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74" w:rsidRPr="005D610A" w:rsidRDefault="00037E74" w:rsidP="00037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10A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037E74" w:rsidRPr="005D610A" w:rsidRDefault="00037E74" w:rsidP="00037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37E74" w:rsidRPr="005D610A" w:rsidRDefault="00037E74" w:rsidP="00037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037E74" w:rsidRDefault="00037E74" w:rsidP="000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74" w:rsidRDefault="00037E74" w:rsidP="00037E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0A">
        <w:rPr>
          <w:rFonts w:ascii="Times New Roman" w:hAnsi="Times New Roman" w:cs="Times New Roman"/>
          <w:b/>
          <w:sz w:val="28"/>
          <w:szCs w:val="28"/>
        </w:rPr>
        <w:t>ДУМА БЕРЕЗНЯКОВСКОГО СЕЛЬСКОГО ПОСЕЛЕНИЯ</w:t>
      </w:r>
    </w:p>
    <w:p w:rsidR="00037E74" w:rsidRPr="005D610A" w:rsidRDefault="00037E74" w:rsidP="0003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74" w:rsidRPr="005D610A" w:rsidRDefault="00037E74" w:rsidP="00037E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037E74" w:rsidRPr="00352B31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52B31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.10.</w:t>
      </w:r>
      <w:r w:rsidRPr="00352B31">
        <w:rPr>
          <w:rFonts w:ascii="Times New Roman" w:hAnsi="Times New Roman" w:cs="Times New Roman"/>
          <w:sz w:val="28"/>
          <w:szCs w:val="28"/>
          <w:u w:val="single"/>
        </w:rPr>
        <w:t>2017г.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п.Березняки</w:t>
      </w:r>
      <w:proofErr w:type="spellEnd"/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</w:t>
      </w: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5D610A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037E74" w:rsidRPr="005D610A" w:rsidRDefault="00037E74" w:rsidP="00037E74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 xml:space="preserve">на период до 2030 года» </w:t>
      </w:r>
    </w:p>
    <w:p w:rsidR="00037E74" w:rsidRPr="005D610A" w:rsidRDefault="00037E74" w:rsidP="00037E7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7E74" w:rsidRPr="003C03B3" w:rsidRDefault="00037E74" w:rsidP="00037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генерального плана Березняковского сельского </w:t>
      </w:r>
      <w:r w:rsidRPr="00125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поселения Нижнеилимского муниципального района Иркутской области, утвержденного решением Думы Березняковского сельского поселения от </w:t>
      </w:r>
      <w:r w:rsidRPr="00125466">
        <w:rPr>
          <w:rFonts w:ascii="Times New Roman" w:hAnsi="Times New Roman" w:cs="Times New Roman"/>
          <w:color w:val="000000" w:themeColor="text1"/>
          <w:sz w:val="28"/>
          <w:szCs w:val="28"/>
        </w:rPr>
        <w:t>28.12.2012г. № 23</w:t>
      </w:r>
      <w:r w:rsidRPr="00125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соответствии</w:t>
      </w:r>
      <w:r w:rsidRPr="003C03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hyperlink r:id="rId4" w:history="1">
        <w:r w:rsidRPr="003C03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C0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Березняковского муниципального образования, Дума Березняковского сельского поселения</w:t>
      </w:r>
    </w:p>
    <w:p w:rsidR="00037E74" w:rsidRPr="005D610A" w:rsidRDefault="00037E74" w:rsidP="00037E7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037E74" w:rsidRPr="005D610A" w:rsidRDefault="00037E74" w:rsidP="00037E7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РЕШИЛА:</w:t>
      </w:r>
    </w:p>
    <w:p w:rsidR="00037E74" w:rsidRPr="005D610A" w:rsidRDefault="00037E74" w:rsidP="00037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10A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транспортной инфраструктуры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5D610A">
        <w:rPr>
          <w:rFonts w:ascii="Times New Roman" w:hAnsi="Times New Roman" w:cs="Times New Roman"/>
          <w:sz w:val="28"/>
          <w:szCs w:val="28"/>
        </w:rPr>
        <w:t xml:space="preserve"> поселение» на период до 2030 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10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5D61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D61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37E74" w:rsidRPr="00C052A1" w:rsidRDefault="00037E74" w:rsidP="00037E74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D610A">
        <w:rPr>
          <w:color w:val="000000"/>
          <w:sz w:val="28"/>
          <w:szCs w:val="28"/>
        </w:rPr>
        <w:t>2. Настоящее решение подлежит официальному опубликованию в средств</w:t>
      </w:r>
      <w:r>
        <w:rPr>
          <w:color w:val="000000"/>
          <w:sz w:val="28"/>
          <w:szCs w:val="28"/>
        </w:rPr>
        <w:t>ах массовой информации «Вестник» администрации и Думы Березняковского сельского поселения,</w:t>
      </w:r>
      <w:r w:rsidRPr="005D610A">
        <w:rPr>
          <w:color w:val="000000"/>
          <w:sz w:val="28"/>
          <w:szCs w:val="28"/>
        </w:rPr>
        <w:t xml:space="preserve"> и на официально</w:t>
      </w:r>
      <w:r w:rsidRPr="00C052A1">
        <w:rPr>
          <w:color w:val="000000"/>
          <w:sz w:val="28"/>
          <w:szCs w:val="28"/>
        </w:rPr>
        <w:t xml:space="preserve"> сайте администрации </w:t>
      </w:r>
      <w:r>
        <w:rPr>
          <w:color w:val="000000"/>
          <w:sz w:val="28"/>
          <w:szCs w:val="28"/>
        </w:rPr>
        <w:t>Березняковского сельского поселения</w:t>
      </w:r>
      <w:r w:rsidRPr="00C052A1">
        <w:rPr>
          <w:color w:val="000000"/>
          <w:sz w:val="28"/>
          <w:szCs w:val="28"/>
        </w:rPr>
        <w:t xml:space="preserve">: </w:t>
      </w:r>
      <w:hyperlink r:id="rId5" w:history="1">
        <w:r w:rsidRPr="00380364">
          <w:rPr>
            <w:rStyle w:val="a4"/>
            <w:sz w:val="28"/>
            <w:szCs w:val="28"/>
            <w:lang w:val="en-US"/>
          </w:rPr>
          <w:t>a</w:t>
        </w:r>
        <w:r w:rsidRPr="00380364">
          <w:rPr>
            <w:rStyle w:val="a4"/>
            <w:sz w:val="28"/>
            <w:szCs w:val="28"/>
          </w:rPr>
          <w:t>-</w:t>
        </w:r>
        <w:r w:rsidRPr="00380364">
          <w:rPr>
            <w:rStyle w:val="a4"/>
            <w:sz w:val="28"/>
            <w:szCs w:val="28"/>
            <w:lang w:val="en-US"/>
          </w:rPr>
          <w:t>bsp</w:t>
        </w:r>
        <w:r w:rsidRPr="00380364">
          <w:rPr>
            <w:rStyle w:val="a4"/>
            <w:sz w:val="28"/>
            <w:szCs w:val="28"/>
          </w:rPr>
          <w:t>@</w:t>
        </w:r>
        <w:r w:rsidRPr="00380364">
          <w:rPr>
            <w:rStyle w:val="a4"/>
            <w:sz w:val="28"/>
            <w:szCs w:val="28"/>
            <w:lang w:val="en-US"/>
          </w:rPr>
          <w:t>yandex</w:t>
        </w:r>
        <w:r w:rsidRPr="00380364">
          <w:rPr>
            <w:rStyle w:val="a4"/>
            <w:sz w:val="28"/>
            <w:szCs w:val="28"/>
          </w:rPr>
          <w:t>.</w:t>
        </w:r>
        <w:proofErr w:type="spellStart"/>
        <w:r w:rsidRPr="0038036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052A1">
        <w:rPr>
          <w:color w:val="000000"/>
          <w:sz w:val="28"/>
          <w:szCs w:val="28"/>
        </w:rPr>
        <w:t>.</w:t>
      </w:r>
    </w:p>
    <w:p w:rsidR="00037E74" w:rsidRPr="00C052A1" w:rsidRDefault="00037E74" w:rsidP="00037E74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52A1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037E74" w:rsidRPr="00013C8C" w:rsidRDefault="00037E74" w:rsidP="00037E74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37E74" w:rsidRPr="00013C8C" w:rsidRDefault="00037E74" w:rsidP="00037E74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37E74" w:rsidRPr="00C052A1" w:rsidRDefault="00037E74" w:rsidP="00037E7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0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Березняковского</w:t>
      </w:r>
    </w:p>
    <w:p w:rsidR="00060B2E" w:rsidRDefault="00037E74" w:rsidP="00037E74"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052A1">
        <w:rPr>
          <w:rFonts w:ascii="Times New Roman" w:hAnsi="Times New Roman" w:cs="Times New Roman"/>
          <w:sz w:val="28"/>
          <w:szCs w:val="28"/>
        </w:rPr>
        <w:t xml:space="preserve">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Ефимова</w:t>
      </w:r>
      <w:bookmarkStart w:id="1" w:name="_GoBack"/>
      <w:bookmarkEnd w:id="1"/>
    </w:p>
    <w:sectPr w:rsidR="0006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74"/>
    <w:rsid w:val="00037E74"/>
    <w:rsid w:val="000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B347-E134-4FDC-9E49-0F914046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7E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uiPriority w:val="99"/>
    <w:rsid w:val="00037E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037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hyperlink" Target="garantF1://282516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2017-12-18T06:13:00Z</dcterms:created>
  <dcterms:modified xsi:type="dcterms:W3CDTF">2017-12-18T06:14:00Z</dcterms:modified>
</cp:coreProperties>
</file>