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F5D" w14:textId="77777777" w:rsidR="00FE1002" w:rsidRDefault="00FE1002" w:rsidP="00697467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14:paraId="3B5F86B3" w14:textId="77777777" w:rsidR="00FE1002" w:rsidRDefault="00FE1002" w:rsidP="00697467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ИРКУТСКАЯ ОБЛАСТЬ</w:t>
      </w:r>
    </w:p>
    <w:p w14:paraId="5ABF5ACA" w14:textId="77777777" w:rsidR="00FE1002" w:rsidRDefault="00FE1002" w:rsidP="00697467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НИЖНЕИЛИМСКИЙ МУНИЦИПАЛЬНЫЙ РАЙОН</w:t>
      </w:r>
    </w:p>
    <w:p w14:paraId="7A0AE872" w14:textId="77777777" w:rsidR="00FE1002" w:rsidRDefault="00FE1002" w:rsidP="00FE1002">
      <w:pPr>
        <w:jc w:val="center"/>
        <w:rPr>
          <w:rFonts w:ascii="Times New Roman" w:hAnsi="Times New Roman" w:cs="Times New Roman"/>
          <w:b/>
        </w:rPr>
      </w:pPr>
    </w:p>
    <w:p w14:paraId="0F84614B" w14:textId="77777777" w:rsidR="00FE1002" w:rsidRDefault="00FE1002" w:rsidP="00FE1002">
      <w:pPr>
        <w:ind w:firstLine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</w:t>
      </w:r>
    </w:p>
    <w:p w14:paraId="649521BB" w14:textId="77777777" w:rsidR="00FE1002" w:rsidRDefault="00FE1002" w:rsidP="00FE1002">
      <w:pPr>
        <w:ind w:firstLine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БЕРЕЗНЯКОВСКОГО СЕЛЬСКОГО ПОСЕЛЕНИЯ</w:t>
      </w:r>
    </w:p>
    <w:p w14:paraId="483BF892" w14:textId="77777777" w:rsidR="00FE1002" w:rsidRDefault="00FE1002" w:rsidP="00FE1002">
      <w:pPr>
        <w:jc w:val="center"/>
        <w:rPr>
          <w:rFonts w:ascii="Times New Roman" w:hAnsi="Times New Roman" w:cs="Times New Roman"/>
          <w:b/>
          <w:u w:val="single"/>
        </w:rPr>
      </w:pPr>
    </w:p>
    <w:p w14:paraId="3FBBD99F" w14:textId="77777777" w:rsidR="00FE1002" w:rsidRDefault="00FE1002" w:rsidP="00697467">
      <w:pPr>
        <w:ind w:firstLine="0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ПОСТАНОВЛЕНИЕ</w:t>
      </w:r>
    </w:p>
    <w:p w14:paraId="249887C6" w14:textId="77777777" w:rsidR="00FE1002" w:rsidRDefault="00FE1002" w:rsidP="00FE1002">
      <w:pPr>
        <w:jc w:val="center"/>
        <w:rPr>
          <w:rFonts w:ascii="Times New Roman" w:hAnsi="Times New Roman" w:cs="Times New Roman"/>
          <w:caps/>
          <w:sz w:val="32"/>
          <w:szCs w:val="32"/>
        </w:rPr>
      </w:pPr>
    </w:p>
    <w:p w14:paraId="0A9D76B2" w14:textId="41A56CEF" w:rsidR="00FE1002" w:rsidRPr="00697467" w:rsidRDefault="00FE1002" w:rsidP="00FE1002">
      <w:pPr>
        <w:ind w:firstLine="0"/>
        <w:rPr>
          <w:rFonts w:ascii="Times New Roman" w:hAnsi="Times New Roman" w:cs="Times New Roman"/>
          <w:u w:val="single"/>
        </w:rPr>
      </w:pPr>
      <w:r w:rsidRPr="00697467">
        <w:rPr>
          <w:rFonts w:ascii="Times New Roman" w:hAnsi="Times New Roman" w:cs="Times New Roman"/>
          <w:u w:val="single"/>
        </w:rPr>
        <w:t xml:space="preserve">№ </w:t>
      </w:r>
      <w:r w:rsidR="00C6480D">
        <w:rPr>
          <w:rFonts w:ascii="Times New Roman" w:hAnsi="Times New Roman" w:cs="Times New Roman"/>
          <w:u w:val="single"/>
        </w:rPr>
        <w:t xml:space="preserve">98 </w:t>
      </w:r>
      <w:r w:rsidRPr="00697467">
        <w:rPr>
          <w:rFonts w:ascii="Times New Roman" w:hAnsi="Times New Roman" w:cs="Times New Roman"/>
          <w:u w:val="single"/>
        </w:rPr>
        <w:t xml:space="preserve">от </w:t>
      </w:r>
      <w:r w:rsidR="00C6480D">
        <w:rPr>
          <w:rFonts w:ascii="Times New Roman" w:hAnsi="Times New Roman" w:cs="Times New Roman"/>
          <w:u w:val="single"/>
        </w:rPr>
        <w:t>02.11.</w:t>
      </w:r>
      <w:r w:rsidRPr="00697467">
        <w:rPr>
          <w:rFonts w:ascii="Times New Roman" w:hAnsi="Times New Roman" w:cs="Times New Roman"/>
          <w:u w:val="single"/>
        </w:rPr>
        <w:t>2022 г.</w:t>
      </w:r>
      <w:r w:rsidRPr="00697467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</w:t>
      </w:r>
    </w:p>
    <w:p w14:paraId="55DF543E" w14:textId="77777777" w:rsidR="00FE1002" w:rsidRPr="00697467" w:rsidRDefault="00FE1002" w:rsidP="00FE1002">
      <w:pPr>
        <w:ind w:firstLine="0"/>
        <w:rPr>
          <w:rFonts w:ascii="Times New Roman" w:hAnsi="Times New Roman" w:cs="Times New Roman"/>
        </w:rPr>
      </w:pPr>
      <w:r w:rsidRPr="00697467">
        <w:rPr>
          <w:rFonts w:ascii="Times New Roman" w:hAnsi="Times New Roman" w:cs="Times New Roman"/>
        </w:rPr>
        <w:t>п. Березняки</w:t>
      </w:r>
    </w:p>
    <w:p w14:paraId="73AFB699" w14:textId="77777777" w:rsidR="00FE1002" w:rsidRPr="00697467" w:rsidRDefault="00FE1002" w:rsidP="00FE1002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14:paraId="36FCF0E3" w14:textId="77777777" w:rsidR="00FE1002" w:rsidRPr="00697467" w:rsidRDefault="00FE1002" w:rsidP="00FE1002">
      <w:pPr>
        <w:pStyle w:val="1"/>
        <w:spacing w:before="0" w:after="0"/>
        <w:jc w:val="left"/>
        <w:rPr>
          <w:rStyle w:val="a3"/>
          <w:b w:val="0"/>
          <w:color w:val="auto"/>
        </w:rPr>
      </w:pPr>
      <w:r w:rsidRPr="00697467">
        <w:rPr>
          <w:rFonts w:ascii="Times New Roman" w:hAnsi="Times New Roman" w:cs="Times New Roman"/>
        </w:rPr>
        <w:t>«</w:t>
      </w:r>
      <w:r w:rsidRPr="00697467">
        <w:rPr>
          <w:rStyle w:val="a3"/>
          <w:b w:val="0"/>
          <w:color w:val="auto"/>
        </w:rPr>
        <w:t xml:space="preserve">Об утверждении формы проверочного </w:t>
      </w:r>
    </w:p>
    <w:p w14:paraId="20B1FE1F" w14:textId="77777777" w:rsidR="00FE1002" w:rsidRPr="00697467" w:rsidRDefault="00FE1002" w:rsidP="00FE1002">
      <w:pPr>
        <w:pStyle w:val="1"/>
        <w:spacing w:before="0" w:after="0"/>
        <w:jc w:val="left"/>
        <w:rPr>
          <w:rStyle w:val="a3"/>
          <w:b w:val="0"/>
          <w:color w:val="auto"/>
        </w:rPr>
      </w:pPr>
      <w:r w:rsidRPr="00697467">
        <w:rPr>
          <w:rStyle w:val="a3"/>
          <w:b w:val="0"/>
          <w:color w:val="auto"/>
        </w:rPr>
        <w:t xml:space="preserve">листа (списка контрольных вопросов), </w:t>
      </w:r>
    </w:p>
    <w:p w14:paraId="676EB3F1" w14:textId="77777777" w:rsidR="00FE1002" w:rsidRPr="00697467" w:rsidRDefault="00FE1002" w:rsidP="00FE1002">
      <w:pPr>
        <w:pStyle w:val="1"/>
        <w:spacing w:before="0" w:after="0"/>
        <w:jc w:val="left"/>
        <w:rPr>
          <w:rStyle w:val="a3"/>
          <w:b w:val="0"/>
          <w:color w:val="auto"/>
        </w:rPr>
      </w:pPr>
      <w:r w:rsidRPr="00697467">
        <w:rPr>
          <w:rStyle w:val="a3"/>
          <w:b w:val="0"/>
          <w:color w:val="auto"/>
        </w:rPr>
        <w:t xml:space="preserve">применяемого при осуществлении </w:t>
      </w:r>
    </w:p>
    <w:p w14:paraId="1CFA05BC" w14:textId="354B6019" w:rsidR="00FE1002" w:rsidRPr="00697467" w:rsidRDefault="00FE1002" w:rsidP="00FE1002">
      <w:pPr>
        <w:pStyle w:val="1"/>
        <w:spacing w:before="0" w:after="0"/>
        <w:jc w:val="left"/>
        <w:rPr>
          <w:rStyle w:val="a3"/>
          <w:b w:val="0"/>
          <w:color w:val="auto"/>
        </w:rPr>
      </w:pPr>
      <w:r w:rsidRPr="00697467">
        <w:rPr>
          <w:rStyle w:val="a3"/>
          <w:b w:val="0"/>
          <w:color w:val="auto"/>
        </w:rPr>
        <w:t xml:space="preserve">муниципального земельного контроля </w:t>
      </w:r>
    </w:p>
    <w:p w14:paraId="75C13257" w14:textId="77777777" w:rsidR="00FE1002" w:rsidRPr="00697467" w:rsidRDefault="00FE1002" w:rsidP="00FE1002">
      <w:pPr>
        <w:pStyle w:val="1"/>
        <w:spacing w:before="0" w:after="0"/>
        <w:jc w:val="left"/>
        <w:rPr>
          <w:rStyle w:val="a3"/>
          <w:b w:val="0"/>
          <w:color w:val="auto"/>
        </w:rPr>
      </w:pPr>
      <w:r w:rsidRPr="00697467">
        <w:rPr>
          <w:rStyle w:val="a3"/>
          <w:b w:val="0"/>
          <w:color w:val="auto"/>
        </w:rPr>
        <w:t xml:space="preserve">на территории Березняковского </w:t>
      </w:r>
    </w:p>
    <w:p w14:paraId="3EBAC754" w14:textId="0D2F9704" w:rsidR="00FE1002" w:rsidRPr="00697467" w:rsidRDefault="00FE1002" w:rsidP="00FE100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697467">
        <w:rPr>
          <w:rStyle w:val="a3"/>
          <w:b w:val="0"/>
          <w:color w:val="auto"/>
        </w:rPr>
        <w:t>муниципального образования»</w:t>
      </w:r>
    </w:p>
    <w:p w14:paraId="1E7DA6AD" w14:textId="35C51B9E" w:rsidR="00FE1002" w:rsidRPr="00697467" w:rsidRDefault="00FE1002" w:rsidP="00FE1002">
      <w:pPr>
        <w:jc w:val="left"/>
      </w:pPr>
    </w:p>
    <w:p w14:paraId="5570076C" w14:textId="1A824989" w:rsidR="00FE1002" w:rsidRPr="00697467" w:rsidRDefault="00FE1002" w:rsidP="00697467">
      <w:r w:rsidRPr="00697467">
        <w:t xml:space="preserve">В соответствии с </w:t>
      </w:r>
      <w:hyperlink r:id="rId4" w:history="1">
        <w:r w:rsidRPr="00697467">
          <w:rPr>
            <w:rStyle w:val="a3"/>
            <w:color w:val="auto"/>
          </w:rPr>
          <w:t>Федеральным законом</w:t>
        </w:r>
      </w:hyperlink>
      <w:r w:rsidRPr="00697467"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697467">
          <w:rPr>
            <w:rStyle w:val="a3"/>
            <w:color w:val="auto"/>
          </w:rPr>
          <w:t>Постановлением</w:t>
        </w:r>
      </w:hyperlink>
      <w:r w:rsidRPr="00697467"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 w:rsidRPr="00697467">
          <w:rPr>
            <w:rStyle w:val="a3"/>
            <w:color w:val="auto"/>
          </w:rPr>
          <w:t>Уставом</w:t>
        </w:r>
      </w:hyperlink>
      <w:r w:rsidRPr="00697467">
        <w:t xml:space="preserve"> Березняковского муниципального образования Нижнеилимского муниципального района Иркутской области, администрация</w:t>
      </w:r>
    </w:p>
    <w:p w14:paraId="134BC977" w14:textId="77777777" w:rsidR="00697467" w:rsidRPr="00697467" w:rsidRDefault="00697467" w:rsidP="00697467"/>
    <w:p w14:paraId="45D9AC80" w14:textId="77777777" w:rsidR="00FE1002" w:rsidRPr="00697467" w:rsidRDefault="00FE1002" w:rsidP="00FE1002">
      <w:pPr>
        <w:jc w:val="center"/>
        <w:rPr>
          <w:rFonts w:ascii="Times New Roman" w:hAnsi="Times New Roman" w:cs="Times New Roman"/>
        </w:rPr>
      </w:pPr>
      <w:r w:rsidRPr="00697467">
        <w:rPr>
          <w:rFonts w:ascii="Times New Roman" w:hAnsi="Times New Roman" w:cs="Times New Roman"/>
        </w:rPr>
        <w:t>ПОСТАНОВЛЯЕТ:</w:t>
      </w:r>
    </w:p>
    <w:p w14:paraId="4ABB846A" w14:textId="77777777" w:rsidR="00FE1002" w:rsidRPr="00697467" w:rsidRDefault="00FE1002" w:rsidP="00FE1002">
      <w:pPr>
        <w:jc w:val="left"/>
        <w:rPr>
          <w:rFonts w:ascii="Times New Roman" w:hAnsi="Times New Roman" w:cs="Times New Roman"/>
        </w:rPr>
      </w:pPr>
    </w:p>
    <w:p w14:paraId="16D3AF27" w14:textId="7F36B8F6" w:rsidR="00FE1002" w:rsidRPr="00697467" w:rsidRDefault="00FE1002" w:rsidP="00697467">
      <w:pPr>
        <w:rPr>
          <w:rFonts w:ascii="Times New Roman" w:hAnsi="Times New Roman" w:cs="Times New Roman"/>
        </w:rPr>
      </w:pPr>
      <w:r w:rsidRPr="00697467">
        <w:rPr>
          <w:rFonts w:ascii="Times New Roman" w:hAnsi="Times New Roman" w:cs="Times New Roman"/>
        </w:rPr>
        <w:t>1. Утвердить форму проверочного листа (списка контрольных вопросов) применяемого при осуществлении муниципального земельного контроля на территории Березняковского муниципального образования.</w:t>
      </w:r>
    </w:p>
    <w:p w14:paraId="51F31A13" w14:textId="77777777" w:rsidR="00FE1002" w:rsidRPr="00697467" w:rsidRDefault="00FE1002" w:rsidP="0069746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467">
        <w:rPr>
          <w:rFonts w:ascii="Times New Roman" w:hAnsi="Times New Roman"/>
          <w:sz w:val="24"/>
          <w:szCs w:val="24"/>
        </w:rPr>
        <w:t xml:space="preserve">2. </w:t>
      </w:r>
      <w:r w:rsidRPr="00697467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СМИ «Вестник» Березняковского</w:t>
      </w:r>
      <w:r w:rsidRPr="00697467">
        <w:rPr>
          <w:rFonts w:ascii="Times New Roman" w:hAnsi="Times New Roman"/>
          <w:sz w:val="24"/>
          <w:szCs w:val="24"/>
        </w:rPr>
        <w:t xml:space="preserve"> муниципального образования и разместить на официальном сайте администрации Березняковского муниципального образования </w:t>
      </w:r>
      <w:hyperlink r:id="rId7" w:history="1">
        <w:r w:rsidRPr="00697467">
          <w:rPr>
            <w:rStyle w:val="a4"/>
            <w:sz w:val="24"/>
            <w:szCs w:val="24"/>
            <w:lang w:val="en-US"/>
          </w:rPr>
          <w:t>www</w:t>
        </w:r>
        <w:r w:rsidRPr="00697467">
          <w:rPr>
            <w:rStyle w:val="a4"/>
            <w:sz w:val="24"/>
            <w:szCs w:val="24"/>
          </w:rPr>
          <w:t>.</w:t>
        </w:r>
        <w:r w:rsidRPr="00697467">
          <w:rPr>
            <w:rStyle w:val="a4"/>
            <w:sz w:val="24"/>
            <w:szCs w:val="24"/>
            <w:lang w:val="en-US"/>
          </w:rPr>
          <w:t>a</w:t>
        </w:r>
        <w:r w:rsidRPr="00697467">
          <w:rPr>
            <w:rStyle w:val="a4"/>
            <w:sz w:val="24"/>
            <w:szCs w:val="24"/>
          </w:rPr>
          <w:t>-</w:t>
        </w:r>
        <w:proofErr w:type="spellStart"/>
        <w:r w:rsidRPr="00697467">
          <w:rPr>
            <w:rStyle w:val="a4"/>
            <w:sz w:val="24"/>
            <w:szCs w:val="24"/>
            <w:lang w:val="en-US"/>
          </w:rPr>
          <w:t>bsp</w:t>
        </w:r>
        <w:proofErr w:type="spellEnd"/>
        <w:r w:rsidRPr="00697467">
          <w:rPr>
            <w:rStyle w:val="a4"/>
            <w:sz w:val="24"/>
            <w:szCs w:val="24"/>
          </w:rPr>
          <w:t>.</w:t>
        </w:r>
        <w:proofErr w:type="spellStart"/>
        <w:r w:rsidRPr="0069746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97467">
        <w:rPr>
          <w:rFonts w:ascii="Times New Roman" w:hAnsi="Times New Roman"/>
          <w:sz w:val="24"/>
          <w:szCs w:val="24"/>
        </w:rPr>
        <w:t>.</w:t>
      </w:r>
    </w:p>
    <w:p w14:paraId="763C1980" w14:textId="77777777" w:rsidR="00FE1002" w:rsidRPr="00697467" w:rsidRDefault="00FE1002" w:rsidP="0069746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467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7AAB3217" w14:textId="74A8FEDC" w:rsidR="00FE1002" w:rsidRDefault="00FE1002" w:rsidP="00FE100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24627F3" w14:textId="77777777" w:rsidR="00697467" w:rsidRPr="00697467" w:rsidRDefault="00697467" w:rsidP="00FE100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4ADA075" w14:textId="77777777" w:rsidR="00FE1002" w:rsidRPr="00697467" w:rsidRDefault="00FE1002" w:rsidP="00FE100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7467">
        <w:rPr>
          <w:rFonts w:ascii="Times New Roman" w:hAnsi="Times New Roman"/>
          <w:sz w:val="24"/>
          <w:szCs w:val="24"/>
        </w:rPr>
        <w:t>Глава Березняковского</w:t>
      </w:r>
    </w:p>
    <w:p w14:paraId="3EBB6E56" w14:textId="5B089E2D" w:rsidR="00FE1002" w:rsidRPr="00697467" w:rsidRDefault="00FE1002" w:rsidP="0069746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7467">
        <w:rPr>
          <w:rFonts w:ascii="Times New Roman" w:hAnsi="Times New Roman"/>
          <w:sz w:val="24"/>
          <w:szCs w:val="24"/>
        </w:rPr>
        <w:t>сельского поселения</w:t>
      </w:r>
      <w:r w:rsidR="00697467" w:rsidRPr="00697467">
        <w:rPr>
          <w:rFonts w:ascii="Times New Roman" w:hAnsi="Times New Roman"/>
          <w:sz w:val="24"/>
          <w:szCs w:val="24"/>
        </w:rPr>
        <w:t xml:space="preserve">     </w:t>
      </w:r>
      <w:r w:rsidR="00697467" w:rsidRPr="00697467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697467" w:rsidRPr="00697467">
        <w:rPr>
          <w:rFonts w:ascii="Times New Roman" w:hAnsi="Times New Roman"/>
          <w:sz w:val="24"/>
          <w:szCs w:val="24"/>
        </w:rPr>
        <w:t xml:space="preserve">  </w:t>
      </w:r>
      <w:r w:rsidRPr="00697467">
        <w:rPr>
          <w:rFonts w:ascii="Times New Roman" w:hAnsi="Times New Roman"/>
          <w:sz w:val="24"/>
          <w:szCs w:val="24"/>
        </w:rPr>
        <w:t>А.П.</w:t>
      </w:r>
      <w:r w:rsidR="00697467" w:rsidRPr="00697467">
        <w:rPr>
          <w:rFonts w:ascii="Times New Roman" w:hAnsi="Times New Roman"/>
          <w:sz w:val="24"/>
          <w:szCs w:val="24"/>
        </w:rPr>
        <w:t xml:space="preserve"> </w:t>
      </w:r>
      <w:r w:rsidRPr="00697467">
        <w:rPr>
          <w:rFonts w:ascii="Times New Roman" w:hAnsi="Times New Roman"/>
          <w:sz w:val="24"/>
          <w:szCs w:val="24"/>
        </w:rPr>
        <w:t>Ефимова</w:t>
      </w:r>
    </w:p>
    <w:p w14:paraId="7526D967" w14:textId="6E6F2825" w:rsidR="00FE1002" w:rsidRDefault="00FE1002" w:rsidP="00FE100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351643D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7BFF31CD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49A3A701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1A79D159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7BCBF3A2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0F1D49E8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7D487560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2A8F754F" w14:textId="77777777" w:rsidR="00697467" w:rsidRDefault="00697467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</w:p>
    <w:p w14:paraId="43B77E07" w14:textId="7AD802FE" w:rsidR="00FE1002" w:rsidRPr="00251A8E" w:rsidRDefault="00FE1002" w:rsidP="00FE1002">
      <w:pPr>
        <w:jc w:val="right"/>
        <w:rPr>
          <w:rStyle w:val="a6"/>
          <w:rFonts w:ascii="Times New Roman" w:hAnsi="Times New Roman"/>
          <w:b w:val="0"/>
          <w:bCs/>
          <w:color w:val="auto"/>
        </w:rPr>
      </w:pPr>
      <w:r w:rsidRPr="00B14D8E">
        <w:rPr>
          <w:rStyle w:val="a6"/>
          <w:rFonts w:ascii="Times New Roman" w:hAnsi="Times New Roman"/>
          <w:b w:val="0"/>
          <w:bCs/>
          <w:color w:val="auto"/>
        </w:rPr>
        <w:lastRenderedPageBreak/>
        <w:t>Утверждена</w:t>
      </w:r>
      <w:r w:rsidRPr="00B14D8E">
        <w:rPr>
          <w:rStyle w:val="a6"/>
          <w:rFonts w:ascii="Times New Roman" w:hAnsi="Times New Roman"/>
          <w:b w:val="0"/>
          <w:bCs/>
          <w:color w:val="auto"/>
        </w:rPr>
        <w:br/>
      </w:r>
      <w:r w:rsidRPr="00B14D8E">
        <w:rPr>
          <w:rStyle w:val="a3"/>
          <w:color w:val="auto"/>
        </w:rPr>
        <w:t>постановлением</w:t>
      </w:r>
      <w:r w:rsidRPr="00B14D8E">
        <w:rPr>
          <w:rStyle w:val="a6"/>
          <w:rFonts w:ascii="Times New Roman" w:hAnsi="Times New Roman"/>
          <w:b w:val="0"/>
          <w:bCs/>
          <w:color w:val="auto"/>
        </w:rPr>
        <w:t xml:space="preserve"> администрации</w:t>
      </w:r>
      <w:r w:rsidRPr="00B14D8E">
        <w:rPr>
          <w:rStyle w:val="a6"/>
          <w:rFonts w:ascii="Times New Roman" w:hAnsi="Times New Roman"/>
          <w:b w:val="0"/>
          <w:bCs/>
          <w:color w:val="auto"/>
        </w:rPr>
        <w:br/>
      </w:r>
      <w:r>
        <w:rPr>
          <w:rStyle w:val="a6"/>
          <w:rFonts w:ascii="Times New Roman" w:hAnsi="Times New Roman"/>
          <w:b w:val="0"/>
          <w:bCs/>
          <w:color w:val="auto"/>
        </w:rPr>
        <w:t>Березняковского</w:t>
      </w:r>
      <w:r w:rsidRPr="00B14D8E">
        <w:rPr>
          <w:rStyle w:val="a6"/>
          <w:rFonts w:ascii="Times New Roman" w:hAnsi="Times New Roman"/>
          <w:b w:val="0"/>
          <w:bCs/>
          <w:color w:val="auto"/>
        </w:rPr>
        <w:t xml:space="preserve"> </w:t>
      </w:r>
      <w:r w:rsidR="00697467">
        <w:rPr>
          <w:rStyle w:val="a6"/>
          <w:rFonts w:ascii="Times New Roman" w:hAnsi="Times New Roman"/>
          <w:b w:val="0"/>
          <w:bCs/>
          <w:color w:val="auto"/>
        </w:rPr>
        <w:t>сельского поселения</w:t>
      </w:r>
      <w:r w:rsidRPr="00B14D8E">
        <w:rPr>
          <w:rStyle w:val="a6"/>
          <w:rFonts w:ascii="Times New Roman" w:hAnsi="Times New Roman"/>
          <w:b w:val="0"/>
          <w:bCs/>
          <w:color w:val="auto"/>
        </w:rPr>
        <w:br/>
        <w:t>от «</w:t>
      </w:r>
      <w:r w:rsidR="00C6480D">
        <w:rPr>
          <w:rStyle w:val="a6"/>
          <w:rFonts w:ascii="Times New Roman" w:hAnsi="Times New Roman"/>
          <w:b w:val="0"/>
          <w:bCs/>
          <w:color w:val="auto"/>
        </w:rPr>
        <w:t>02</w:t>
      </w:r>
      <w:r w:rsidRPr="00B14D8E">
        <w:rPr>
          <w:rStyle w:val="a6"/>
          <w:rFonts w:ascii="Times New Roman" w:hAnsi="Times New Roman"/>
          <w:b w:val="0"/>
          <w:bCs/>
          <w:color w:val="auto"/>
        </w:rPr>
        <w:t>»</w:t>
      </w:r>
      <w:r w:rsidR="00C6480D">
        <w:rPr>
          <w:rStyle w:val="a6"/>
          <w:rFonts w:ascii="Times New Roman" w:hAnsi="Times New Roman"/>
          <w:b w:val="0"/>
          <w:bCs/>
          <w:color w:val="auto"/>
        </w:rPr>
        <w:t xml:space="preserve"> ноября </w:t>
      </w:r>
      <w:r w:rsidRPr="00B14D8E">
        <w:rPr>
          <w:rStyle w:val="a6"/>
          <w:rFonts w:ascii="Times New Roman" w:hAnsi="Times New Roman"/>
          <w:b w:val="0"/>
          <w:bCs/>
          <w:color w:val="auto"/>
        </w:rPr>
        <w:t xml:space="preserve">2022 года № </w:t>
      </w:r>
      <w:bookmarkStart w:id="0" w:name="sub_1000"/>
      <w:r w:rsidR="00C6480D">
        <w:rPr>
          <w:rStyle w:val="a6"/>
          <w:rFonts w:ascii="Times New Roman" w:hAnsi="Times New Roman"/>
          <w:b w:val="0"/>
          <w:bCs/>
          <w:color w:val="auto"/>
        </w:rPr>
        <w:t>98</w:t>
      </w:r>
    </w:p>
    <w:p w14:paraId="186EC3FD" w14:textId="77777777" w:rsidR="00651689" w:rsidRDefault="00651689" w:rsidP="00651689">
      <w:pPr>
        <w:ind w:firstLine="0"/>
        <w:jc w:val="left"/>
        <w:rPr>
          <w:color w:val="FF0000"/>
        </w:rPr>
      </w:pPr>
    </w:p>
    <w:p w14:paraId="6CDB315E" w14:textId="77777777" w:rsidR="00651689" w:rsidRDefault="00651689" w:rsidP="00651689">
      <w:pPr>
        <w:ind w:firstLine="0"/>
        <w:jc w:val="left"/>
        <w:rPr>
          <w:color w:val="FF0000"/>
        </w:rPr>
      </w:pPr>
    </w:p>
    <w:bookmarkEnd w:id="0"/>
    <w:p w14:paraId="32A372D7" w14:textId="77777777" w:rsidR="00FE1002" w:rsidRDefault="00FE1002" w:rsidP="00FE1002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14:paraId="437966D1" w14:textId="0DCE5AC5" w:rsidR="00FE1002" w:rsidRDefault="00651689" w:rsidP="00FE1002">
      <w:pPr>
        <w:pStyle w:val="1"/>
        <w:spacing w:before="0" w:after="0"/>
      </w:pPr>
      <w:r>
        <w:t>Березняковского</w:t>
      </w:r>
      <w:r w:rsidR="00FE1002">
        <w:t xml:space="preserve"> муниципального образования</w:t>
      </w:r>
    </w:p>
    <w:p w14:paraId="236A290F" w14:textId="77777777" w:rsidR="00FE1002" w:rsidRPr="00251A8E" w:rsidRDefault="00FE1002" w:rsidP="00FE1002"/>
    <w:p w14:paraId="3AB5E2B7" w14:textId="1642947F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</w:t>
      </w:r>
      <w:r w:rsidR="00651689">
        <w:rPr>
          <w:rFonts w:ascii="Times New Roman" w:hAnsi="Times New Roman" w:cs="Times New Roman"/>
        </w:rPr>
        <w:t>_____</w:t>
      </w:r>
      <w:r w:rsidRPr="00651689">
        <w:rPr>
          <w:rFonts w:ascii="Times New Roman" w:hAnsi="Times New Roman" w:cs="Times New Roman"/>
        </w:rPr>
        <w:t>____________________________________________</w:t>
      </w:r>
    </w:p>
    <w:p w14:paraId="6EC75E25" w14:textId="7BEA6F56" w:rsidR="00FE1002" w:rsidRPr="00651689" w:rsidRDefault="00FE1002" w:rsidP="0065168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651689">
        <w:rPr>
          <w:rFonts w:ascii="Times New Roman" w:hAnsi="Times New Roman" w:cs="Times New Roman"/>
          <w:sz w:val="20"/>
          <w:szCs w:val="20"/>
        </w:rPr>
        <w:t>(наименование контрольного органа)</w:t>
      </w:r>
    </w:p>
    <w:p w14:paraId="71739F35" w14:textId="0DBDC7DA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1. Наименование контрольного мероприятия: __</w:t>
      </w:r>
      <w:r w:rsidR="00651689">
        <w:rPr>
          <w:rFonts w:ascii="Times New Roman" w:hAnsi="Times New Roman" w:cs="Times New Roman"/>
        </w:rPr>
        <w:t>____</w:t>
      </w:r>
      <w:r w:rsidRPr="00651689">
        <w:rPr>
          <w:rFonts w:ascii="Times New Roman" w:hAnsi="Times New Roman" w:cs="Times New Roman"/>
        </w:rPr>
        <w:t>______________________</w:t>
      </w:r>
    </w:p>
    <w:p w14:paraId="7BAFB880" w14:textId="65DB046F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2. Контролируемое лицо (фамилия, имя и отчество (при наличии)</w:t>
      </w:r>
    </w:p>
    <w:p w14:paraId="1F45F745" w14:textId="6C202BA9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гражданина   или   индивидуального предпринимателя, являющегося</w:t>
      </w:r>
    </w:p>
    <w:p w14:paraId="5A2BD3C7" w14:textId="2937DBBF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контролируемым лицом, его идентификационный номер налогоплательщика</w:t>
      </w:r>
    </w:p>
    <w:p w14:paraId="5E685E98" w14:textId="6B3A1EA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и (или)основной   государственный    регистрационный   номер</w:t>
      </w:r>
    </w:p>
    <w:p w14:paraId="6501DD3C" w14:textId="5560C5B8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индивидуального предпринимателя, адрес регистрации гражданина или</w:t>
      </w:r>
    </w:p>
    <w:p w14:paraId="139135D8" w14:textId="6F985D83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индивидуального предпринимателя, наименование юридического лица,</w:t>
      </w:r>
    </w:p>
    <w:p w14:paraId="44CB5A4A" w14:textId="76A99CC8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являющегося контролируемым лицом, его идентификационный номер</w:t>
      </w:r>
    </w:p>
    <w:p w14:paraId="485392E9" w14:textId="5B46FE8F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налогоплательщика и (или) основной государственный регистрационный</w:t>
      </w:r>
    </w:p>
    <w:p w14:paraId="4937E02B" w14:textId="4F53A88A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номер, адрес</w:t>
      </w:r>
      <w:r w:rsidR="00651689">
        <w:rPr>
          <w:rFonts w:ascii="Times New Roman" w:hAnsi="Times New Roman" w:cs="Times New Roman"/>
        </w:rPr>
        <w:t xml:space="preserve"> </w:t>
      </w:r>
      <w:r w:rsidRPr="00651689">
        <w:rPr>
          <w:rFonts w:ascii="Times New Roman" w:hAnsi="Times New Roman" w:cs="Times New Roman"/>
        </w:rPr>
        <w:t>организации (ее   филиалов, представительств,</w:t>
      </w:r>
    </w:p>
    <w:p w14:paraId="7F9F9E32" w14:textId="302989F4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обособленных структурных подразделений): ________</w:t>
      </w:r>
      <w:r w:rsidR="00651689">
        <w:rPr>
          <w:rFonts w:ascii="Times New Roman" w:hAnsi="Times New Roman" w:cs="Times New Roman"/>
        </w:rPr>
        <w:t>__</w:t>
      </w:r>
      <w:r w:rsidRPr="00651689">
        <w:rPr>
          <w:rFonts w:ascii="Times New Roman" w:hAnsi="Times New Roman" w:cs="Times New Roman"/>
        </w:rPr>
        <w:t>___________________</w:t>
      </w:r>
    </w:p>
    <w:p w14:paraId="2984D66E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682313F3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24C130E3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227D459D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3AE46703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6750A2CC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14:paraId="1B825B9B" w14:textId="0F3F4E3D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проверочного листа: _______________________________________</w:t>
      </w:r>
      <w:r w:rsidR="00651689">
        <w:rPr>
          <w:rFonts w:ascii="Times New Roman" w:hAnsi="Times New Roman" w:cs="Times New Roman"/>
        </w:rPr>
        <w:t>_</w:t>
      </w:r>
      <w:r w:rsidR="00E23BC6">
        <w:rPr>
          <w:rFonts w:ascii="Times New Roman" w:hAnsi="Times New Roman" w:cs="Times New Roman"/>
        </w:rPr>
        <w:t>_</w:t>
      </w:r>
      <w:r w:rsidRPr="00651689">
        <w:rPr>
          <w:rFonts w:ascii="Times New Roman" w:hAnsi="Times New Roman" w:cs="Times New Roman"/>
        </w:rPr>
        <w:t>_________</w:t>
      </w:r>
    </w:p>
    <w:p w14:paraId="73010792" w14:textId="52244C05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4. Объект муниципального контроля _______________</w:t>
      </w:r>
      <w:r w:rsidR="00651689">
        <w:rPr>
          <w:rFonts w:ascii="Times New Roman" w:hAnsi="Times New Roman" w:cs="Times New Roman"/>
        </w:rPr>
        <w:t>__</w:t>
      </w:r>
      <w:r w:rsidRPr="00651689">
        <w:rPr>
          <w:rFonts w:ascii="Times New Roman" w:hAnsi="Times New Roman" w:cs="Times New Roman"/>
        </w:rPr>
        <w:t>___________________</w:t>
      </w:r>
    </w:p>
    <w:p w14:paraId="098C6A12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6ACDFC18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14:paraId="7B4D1076" w14:textId="2239183A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5. Реквизиты решения о проведении контрольного мероприятия: _____</w:t>
      </w:r>
      <w:r w:rsidR="00651689">
        <w:rPr>
          <w:rFonts w:ascii="Times New Roman" w:hAnsi="Times New Roman" w:cs="Times New Roman"/>
        </w:rPr>
        <w:t>____</w:t>
      </w:r>
      <w:r w:rsidRPr="00651689">
        <w:rPr>
          <w:rFonts w:ascii="Times New Roman" w:hAnsi="Times New Roman" w:cs="Times New Roman"/>
        </w:rPr>
        <w:t>___</w:t>
      </w:r>
    </w:p>
    <w:p w14:paraId="567D86DC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28AB99D6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14:paraId="5A398081" w14:textId="43551781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номера контрольного мероприятия в едином реестре проверок: __</w:t>
      </w:r>
      <w:r w:rsidR="00E23BC6">
        <w:rPr>
          <w:rFonts w:ascii="Times New Roman" w:hAnsi="Times New Roman" w:cs="Times New Roman"/>
        </w:rPr>
        <w:t>_______</w:t>
      </w:r>
      <w:r w:rsidRPr="00651689">
        <w:rPr>
          <w:rFonts w:ascii="Times New Roman" w:hAnsi="Times New Roman" w:cs="Times New Roman"/>
        </w:rPr>
        <w:t>_____</w:t>
      </w:r>
    </w:p>
    <w:p w14:paraId="6B03C5EE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0ACD18FA" w14:textId="3BC9F33C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7. Должность,</w:t>
      </w:r>
      <w:r w:rsidR="00E23BC6">
        <w:rPr>
          <w:rFonts w:ascii="Times New Roman" w:hAnsi="Times New Roman" w:cs="Times New Roman"/>
        </w:rPr>
        <w:t xml:space="preserve"> </w:t>
      </w:r>
      <w:r w:rsidRPr="00651689">
        <w:rPr>
          <w:rFonts w:ascii="Times New Roman" w:hAnsi="Times New Roman" w:cs="Times New Roman"/>
        </w:rPr>
        <w:t>фамилия   и   инициалы   должностного лица (лиц)</w:t>
      </w:r>
    </w:p>
    <w:p w14:paraId="7943D64E" w14:textId="4D85078F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контрольного органа, проводящего(-их) контрольное мероприятие и</w:t>
      </w:r>
    </w:p>
    <w:p w14:paraId="3A8163F9" w14:textId="58DD8B8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заполняющего (-их) проверочный лист ______________________</w:t>
      </w:r>
      <w:r w:rsidR="00E23BC6">
        <w:rPr>
          <w:rFonts w:ascii="Times New Roman" w:hAnsi="Times New Roman" w:cs="Times New Roman"/>
        </w:rPr>
        <w:t>__</w:t>
      </w:r>
      <w:r w:rsidRPr="00651689">
        <w:rPr>
          <w:rFonts w:ascii="Times New Roman" w:hAnsi="Times New Roman" w:cs="Times New Roman"/>
        </w:rPr>
        <w:t>__________</w:t>
      </w:r>
    </w:p>
    <w:p w14:paraId="10E52831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____________________________________________________________________</w:t>
      </w:r>
    </w:p>
    <w:p w14:paraId="4243A662" w14:textId="6DB2C91E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8. Список контрольных вопросов, отражающих содержание обязательных</w:t>
      </w:r>
    </w:p>
    <w:p w14:paraId="3852DB7D" w14:textId="20E07DD1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требований, ответы на которые свидетельствуют о соблюдении или</w:t>
      </w:r>
    </w:p>
    <w:p w14:paraId="5DBB14BD" w14:textId="54A1DA1A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несоблюдении юридическим лицом, индивидуальным предпринимателем,</w:t>
      </w:r>
    </w:p>
    <w:p w14:paraId="6D1777B1" w14:textId="77777777" w:rsidR="00FE1002" w:rsidRPr="00651689" w:rsidRDefault="00FE1002" w:rsidP="00FE1002">
      <w:pPr>
        <w:pStyle w:val="a8"/>
        <w:rPr>
          <w:rFonts w:ascii="Times New Roman" w:hAnsi="Times New Roman" w:cs="Times New Roman"/>
        </w:rPr>
      </w:pPr>
      <w:r w:rsidRPr="00651689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14:paraId="3857A3C2" w14:textId="77777777" w:rsidR="00FE1002" w:rsidRDefault="00FE1002" w:rsidP="00FE1002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40"/>
        <w:gridCol w:w="2134"/>
        <w:gridCol w:w="840"/>
        <w:gridCol w:w="840"/>
        <w:gridCol w:w="872"/>
        <w:gridCol w:w="992"/>
      </w:tblGrid>
      <w:tr w:rsidR="00FE1002" w14:paraId="060EC251" w14:textId="77777777" w:rsidTr="00A4246A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24A" w14:textId="378B05C4" w:rsidR="00E23BC6" w:rsidRDefault="00FE1002" w:rsidP="00E23BC6">
            <w:pPr>
              <w:pStyle w:val="a7"/>
              <w:jc w:val="center"/>
            </w:pPr>
            <w:r>
              <w:t>N</w:t>
            </w:r>
          </w:p>
          <w:p w14:paraId="15321708" w14:textId="5BBEED81" w:rsidR="00FE1002" w:rsidRDefault="00FE1002" w:rsidP="00E23BC6">
            <w:pPr>
              <w:pStyle w:val="a7"/>
              <w:jc w:val="center"/>
            </w:pPr>
            <w: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14F" w14:textId="77777777" w:rsidR="00FE1002" w:rsidRDefault="00FE1002" w:rsidP="00A4246A">
            <w:pPr>
              <w:pStyle w:val="a7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E67" w14:textId="77777777" w:rsidR="00FE1002" w:rsidRDefault="00FE1002" w:rsidP="00A4246A">
            <w:pPr>
              <w:pStyle w:val="a7"/>
              <w:jc w:val="center"/>
            </w:pPr>
            <w:r>
              <w:t xml:space="preserve">Реквизиты нормативных правовых актов, с указанием их </w:t>
            </w:r>
            <w:r>
              <w:lastRenderedPageBreak/>
              <w:t>структурных единиц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ED2EE" w14:textId="77777777" w:rsidR="00FE1002" w:rsidRDefault="00FE1002" w:rsidP="00A4246A">
            <w:pPr>
              <w:pStyle w:val="a7"/>
              <w:jc w:val="center"/>
            </w:pPr>
            <w:r>
              <w:lastRenderedPageBreak/>
              <w:t>Ответы на вопросы</w:t>
            </w:r>
          </w:p>
        </w:tc>
      </w:tr>
      <w:tr w:rsidR="00FE1002" w14:paraId="55871E2E" w14:textId="77777777" w:rsidTr="00A4246A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655" w14:textId="77777777" w:rsidR="00FE1002" w:rsidRDefault="00FE1002" w:rsidP="00E23BC6">
            <w:pPr>
              <w:pStyle w:val="a7"/>
              <w:jc w:val="center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31D4" w14:textId="77777777" w:rsidR="00FE1002" w:rsidRDefault="00FE1002" w:rsidP="00A4246A">
            <w:pPr>
              <w:pStyle w:val="a7"/>
              <w:jc w:val="center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4ABD" w14:textId="77777777" w:rsidR="00FE1002" w:rsidRDefault="00FE1002" w:rsidP="00A4246A">
            <w:pPr>
              <w:pStyle w:val="a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B65" w14:textId="77777777" w:rsidR="00FE1002" w:rsidRDefault="00FE1002" w:rsidP="00A4246A">
            <w:pPr>
              <w:pStyle w:val="a7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1726" w14:textId="77777777" w:rsidR="00FE1002" w:rsidRDefault="00FE1002" w:rsidP="00A4246A">
            <w:pPr>
              <w:pStyle w:val="a7"/>
              <w:jc w:val="center"/>
            </w:pPr>
            <w:r>
              <w:t>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541" w14:textId="77777777" w:rsidR="00FE1002" w:rsidRDefault="00FE1002" w:rsidP="00A4246A">
            <w:pPr>
              <w:pStyle w:val="a7"/>
              <w:jc w:val="center"/>
            </w:pPr>
            <w:r>
              <w:t>Не 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5A066" w14:textId="77777777" w:rsidR="00FE1002" w:rsidRDefault="00FE1002" w:rsidP="00A4246A">
            <w:pPr>
              <w:pStyle w:val="a7"/>
              <w:jc w:val="center"/>
            </w:pPr>
            <w:r>
              <w:t>Примечание</w:t>
            </w:r>
          </w:p>
        </w:tc>
      </w:tr>
      <w:tr w:rsidR="00FE1002" w14:paraId="4D3CA4ED" w14:textId="77777777" w:rsidTr="00A4246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C3C" w14:textId="77777777" w:rsidR="00FE1002" w:rsidRDefault="00FE1002" w:rsidP="00E23BC6">
            <w:pPr>
              <w:pStyle w:val="a7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8C41" w14:textId="77777777" w:rsidR="00FE1002" w:rsidRDefault="00FE1002" w:rsidP="008D7423">
            <w:pPr>
              <w:pStyle w:val="a9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704" w14:textId="77777777" w:rsidR="00FE1002" w:rsidRDefault="00C6480D" w:rsidP="008D7423">
            <w:pPr>
              <w:pStyle w:val="a9"/>
            </w:pPr>
            <w:hyperlink r:id="rId8" w:history="1">
              <w:r w:rsidR="00FE1002">
                <w:rPr>
                  <w:rStyle w:val="a3"/>
                </w:rPr>
                <w:t>Пункт 2 статьи 7</w:t>
              </w:r>
            </w:hyperlink>
            <w:r w:rsidR="00FE1002">
              <w:t xml:space="preserve">, </w:t>
            </w:r>
            <w:hyperlink r:id="rId9" w:history="1">
              <w:r w:rsidR="00FE1002">
                <w:rPr>
                  <w:rStyle w:val="a3"/>
                </w:rPr>
                <w:t>статья 42</w:t>
              </w:r>
            </w:hyperlink>
            <w:r w:rsidR="00FE1002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048" w14:textId="77777777" w:rsidR="00FE1002" w:rsidRDefault="00FE1002" w:rsidP="008D7423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D1A" w14:textId="77777777" w:rsidR="00FE1002" w:rsidRDefault="00FE1002" w:rsidP="008D7423">
            <w:pPr>
              <w:pStyle w:val="a7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B36" w14:textId="77777777" w:rsidR="00FE1002" w:rsidRDefault="00FE1002" w:rsidP="008D7423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E9525" w14:textId="77777777" w:rsidR="00FE1002" w:rsidRDefault="00FE1002" w:rsidP="008D7423">
            <w:pPr>
              <w:pStyle w:val="a7"/>
            </w:pPr>
          </w:p>
        </w:tc>
      </w:tr>
      <w:tr w:rsidR="00FE1002" w14:paraId="6FC84296" w14:textId="77777777" w:rsidTr="00A4246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F4EF" w14:textId="77777777" w:rsidR="00FE1002" w:rsidRDefault="00FE1002" w:rsidP="00E23BC6">
            <w:pPr>
              <w:pStyle w:val="a7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50AF" w14:textId="77777777" w:rsidR="00FE1002" w:rsidRDefault="00FE1002" w:rsidP="008D7423">
            <w:pPr>
              <w:pStyle w:val="a9"/>
            </w:pPr>
            <w: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DEF" w14:textId="77777777" w:rsidR="00FE1002" w:rsidRDefault="00C6480D" w:rsidP="008D7423">
            <w:pPr>
              <w:pStyle w:val="a9"/>
            </w:pPr>
            <w:hyperlink r:id="rId10" w:history="1">
              <w:r w:rsidR="00FE1002">
                <w:rPr>
                  <w:rStyle w:val="a3"/>
                </w:rPr>
                <w:t>Пункт 1 статьи 25</w:t>
              </w:r>
            </w:hyperlink>
            <w:r w:rsidR="00FE1002">
              <w:t xml:space="preserve">, </w:t>
            </w:r>
            <w:hyperlink r:id="rId11" w:history="1">
              <w:r w:rsidR="00FE1002">
                <w:rPr>
                  <w:rStyle w:val="a3"/>
                </w:rPr>
                <w:t>статья 39.33</w:t>
              </w:r>
            </w:hyperlink>
            <w:r w:rsidR="00FE1002">
              <w:t xml:space="preserve">, </w:t>
            </w:r>
            <w:hyperlink r:id="rId12" w:history="1">
              <w:r w:rsidR="00FE1002">
                <w:rPr>
                  <w:rStyle w:val="a3"/>
                </w:rPr>
                <w:t>статья 39.36</w:t>
              </w:r>
            </w:hyperlink>
            <w:r w:rsidR="00FE1002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D79" w14:textId="77777777" w:rsidR="00FE1002" w:rsidRDefault="00FE1002" w:rsidP="008D7423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A58" w14:textId="77777777" w:rsidR="00FE1002" w:rsidRDefault="00FE1002" w:rsidP="008D7423">
            <w:pPr>
              <w:pStyle w:val="a7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E37" w14:textId="77777777" w:rsidR="00FE1002" w:rsidRDefault="00FE1002" w:rsidP="008D7423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568F4" w14:textId="77777777" w:rsidR="00FE1002" w:rsidRDefault="00FE1002" w:rsidP="008D7423">
            <w:pPr>
              <w:pStyle w:val="a7"/>
            </w:pPr>
          </w:p>
        </w:tc>
      </w:tr>
      <w:tr w:rsidR="00FE1002" w14:paraId="543FC5AB" w14:textId="77777777" w:rsidTr="00A4246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6E8C" w14:textId="77777777" w:rsidR="00FE1002" w:rsidRDefault="00FE1002" w:rsidP="00E23BC6">
            <w:pPr>
              <w:pStyle w:val="a7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D05" w14:textId="77777777" w:rsidR="00FE1002" w:rsidRDefault="00FE1002" w:rsidP="008D7423">
            <w:pPr>
              <w:pStyle w:val="a9"/>
            </w:pPr>
            <w: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B8C" w14:textId="77777777" w:rsidR="00FE1002" w:rsidRDefault="00C6480D" w:rsidP="008D7423">
            <w:pPr>
              <w:pStyle w:val="a9"/>
            </w:pPr>
            <w:hyperlink r:id="rId13" w:history="1">
              <w:r w:rsidR="00FE1002">
                <w:rPr>
                  <w:rStyle w:val="a3"/>
                </w:rPr>
                <w:t>Пункт 3 статьи 6</w:t>
              </w:r>
            </w:hyperlink>
            <w:r w:rsidR="00FE1002">
              <w:t xml:space="preserve">, </w:t>
            </w:r>
            <w:hyperlink r:id="rId14" w:history="1">
              <w:r w:rsidR="00FE1002">
                <w:rPr>
                  <w:rStyle w:val="a3"/>
                </w:rPr>
                <w:t>пункт 1 статьи 25</w:t>
              </w:r>
            </w:hyperlink>
            <w:r w:rsidR="00FE1002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C37" w14:textId="77777777" w:rsidR="00FE1002" w:rsidRDefault="00FE1002" w:rsidP="008D7423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FDB" w14:textId="77777777" w:rsidR="00FE1002" w:rsidRDefault="00FE1002" w:rsidP="008D7423">
            <w:pPr>
              <w:pStyle w:val="a7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F0A" w14:textId="77777777" w:rsidR="00FE1002" w:rsidRDefault="00FE1002" w:rsidP="008D7423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1B23F" w14:textId="77777777" w:rsidR="00FE1002" w:rsidRDefault="00FE1002" w:rsidP="008D7423">
            <w:pPr>
              <w:pStyle w:val="a7"/>
            </w:pPr>
          </w:p>
        </w:tc>
      </w:tr>
      <w:tr w:rsidR="00FE1002" w14:paraId="3786E45E" w14:textId="77777777" w:rsidTr="00A4246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676" w14:textId="77777777" w:rsidR="00FE1002" w:rsidRDefault="00FE1002" w:rsidP="00E23BC6">
            <w:pPr>
              <w:pStyle w:val="a7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4193" w14:textId="77777777" w:rsidR="00FE1002" w:rsidRDefault="00FE1002" w:rsidP="008D7423">
            <w:pPr>
              <w:pStyle w:val="a9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3E5" w14:textId="77777777" w:rsidR="00FE1002" w:rsidRDefault="00C6480D" w:rsidP="008D7423">
            <w:pPr>
              <w:pStyle w:val="a9"/>
            </w:pPr>
            <w:hyperlink r:id="rId15" w:history="1">
              <w:r w:rsidR="00FE1002">
                <w:rPr>
                  <w:rStyle w:val="a3"/>
                </w:rPr>
                <w:t>Пункт 2 статьи 3</w:t>
              </w:r>
            </w:hyperlink>
            <w:r w:rsidR="00FE1002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CD2" w14:textId="77777777" w:rsidR="00FE1002" w:rsidRDefault="00FE1002" w:rsidP="008D7423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BF4" w14:textId="77777777" w:rsidR="00FE1002" w:rsidRDefault="00FE1002" w:rsidP="008D7423">
            <w:pPr>
              <w:pStyle w:val="a7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D69" w14:textId="77777777" w:rsidR="00FE1002" w:rsidRDefault="00FE1002" w:rsidP="008D7423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072F5" w14:textId="77777777" w:rsidR="00FE1002" w:rsidRDefault="00FE1002" w:rsidP="008D7423">
            <w:pPr>
              <w:pStyle w:val="a7"/>
            </w:pPr>
          </w:p>
        </w:tc>
      </w:tr>
      <w:tr w:rsidR="00FE1002" w14:paraId="0DCF7AEC" w14:textId="77777777" w:rsidTr="00A4246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8F0" w14:textId="77777777" w:rsidR="00FE1002" w:rsidRDefault="00FE1002" w:rsidP="00E23BC6">
            <w:pPr>
              <w:pStyle w:val="a7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145" w14:textId="77777777" w:rsidR="00FE1002" w:rsidRDefault="00FE1002" w:rsidP="008D7423">
            <w:pPr>
              <w:pStyle w:val="a9"/>
            </w:pPr>
            <w:r>
              <w:t xml:space="preserve">Соблюдено ли требование об обязательности использования (освоения) </w:t>
            </w:r>
            <w:r>
              <w:lastRenderedPageBreak/>
              <w:t>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4FD" w14:textId="77777777" w:rsidR="00FE1002" w:rsidRDefault="00C6480D" w:rsidP="008D7423">
            <w:pPr>
              <w:pStyle w:val="a9"/>
            </w:pPr>
            <w:hyperlink r:id="rId16" w:history="1">
              <w:r w:rsidR="00FE1002">
                <w:rPr>
                  <w:rStyle w:val="a3"/>
                </w:rPr>
                <w:t>Статья 42</w:t>
              </w:r>
            </w:hyperlink>
            <w:r w:rsidR="00FE1002">
              <w:t xml:space="preserve">, </w:t>
            </w:r>
            <w:hyperlink r:id="rId17" w:history="1">
              <w:r w:rsidR="00FE1002">
                <w:rPr>
                  <w:rStyle w:val="a3"/>
                </w:rPr>
                <w:t>пункт 2 статьи 45</w:t>
              </w:r>
            </w:hyperlink>
            <w:r w:rsidR="00FE1002">
              <w:t xml:space="preserve"> Земельного </w:t>
            </w:r>
            <w:r w:rsidR="00FE1002">
              <w:lastRenderedPageBreak/>
              <w:t>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E59" w14:textId="77777777" w:rsidR="00FE1002" w:rsidRDefault="00FE1002" w:rsidP="008D7423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70A" w14:textId="77777777" w:rsidR="00FE1002" w:rsidRDefault="00FE1002" w:rsidP="008D7423">
            <w:pPr>
              <w:pStyle w:val="a7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900" w14:textId="77777777" w:rsidR="00FE1002" w:rsidRDefault="00FE1002" w:rsidP="008D7423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CC432" w14:textId="77777777" w:rsidR="00FE1002" w:rsidRDefault="00FE1002" w:rsidP="008D7423">
            <w:pPr>
              <w:pStyle w:val="a7"/>
            </w:pPr>
          </w:p>
        </w:tc>
      </w:tr>
      <w:tr w:rsidR="00FE1002" w14:paraId="1CBB01CC" w14:textId="77777777" w:rsidTr="00A4246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185" w14:textId="77777777" w:rsidR="00FE1002" w:rsidRDefault="00FE1002" w:rsidP="00E23BC6">
            <w:pPr>
              <w:pStyle w:val="a7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E797" w14:textId="77777777" w:rsidR="00FE1002" w:rsidRDefault="00FE1002" w:rsidP="008D7423">
            <w:pPr>
              <w:pStyle w:val="a9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177" w14:textId="77777777" w:rsidR="00FE1002" w:rsidRDefault="00C6480D" w:rsidP="008D7423">
            <w:pPr>
              <w:pStyle w:val="a9"/>
            </w:pPr>
            <w:hyperlink r:id="rId18" w:history="1">
              <w:r w:rsidR="00FE1002">
                <w:rPr>
                  <w:rStyle w:val="a3"/>
                </w:rPr>
                <w:t>Статья 42</w:t>
              </w:r>
            </w:hyperlink>
            <w:r w:rsidR="00FE1002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242" w14:textId="77777777" w:rsidR="00FE1002" w:rsidRDefault="00FE1002" w:rsidP="008D7423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126" w14:textId="77777777" w:rsidR="00FE1002" w:rsidRDefault="00FE1002" w:rsidP="008D7423">
            <w:pPr>
              <w:pStyle w:val="a7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155" w14:textId="77777777" w:rsidR="00FE1002" w:rsidRDefault="00FE1002" w:rsidP="008D7423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5CD8A" w14:textId="77777777" w:rsidR="00FE1002" w:rsidRDefault="00FE1002" w:rsidP="008D7423">
            <w:pPr>
              <w:pStyle w:val="a7"/>
            </w:pPr>
          </w:p>
        </w:tc>
      </w:tr>
      <w:tr w:rsidR="00FE1002" w14:paraId="520758CC" w14:textId="77777777" w:rsidTr="00A4246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C0B5" w14:textId="77777777" w:rsidR="00FE1002" w:rsidRDefault="00FE1002" w:rsidP="00E23BC6">
            <w:pPr>
              <w:pStyle w:val="a7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B22D" w14:textId="77777777" w:rsidR="00FE1002" w:rsidRDefault="00FE1002" w:rsidP="008D7423">
            <w:pPr>
              <w:pStyle w:val="a9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AB2" w14:textId="77777777" w:rsidR="00FE1002" w:rsidRDefault="00C6480D" w:rsidP="008D7423">
            <w:pPr>
              <w:pStyle w:val="a9"/>
            </w:pPr>
            <w:hyperlink r:id="rId19" w:history="1">
              <w:r w:rsidR="00FE1002">
                <w:rPr>
                  <w:rStyle w:val="a3"/>
                </w:rPr>
                <w:t>Статья 22</w:t>
              </w:r>
            </w:hyperlink>
            <w:r w:rsidR="00FE1002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A0C" w14:textId="77777777" w:rsidR="00FE1002" w:rsidRDefault="00FE1002" w:rsidP="008D7423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77F" w14:textId="77777777" w:rsidR="00FE1002" w:rsidRDefault="00FE1002" w:rsidP="008D7423">
            <w:pPr>
              <w:pStyle w:val="a7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243" w14:textId="77777777" w:rsidR="00FE1002" w:rsidRDefault="00FE1002" w:rsidP="008D7423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086FD" w14:textId="77777777" w:rsidR="00FE1002" w:rsidRDefault="00FE1002" w:rsidP="008D7423">
            <w:pPr>
              <w:pStyle w:val="a7"/>
            </w:pPr>
          </w:p>
        </w:tc>
      </w:tr>
    </w:tbl>
    <w:p w14:paraId="7EE66F7C" w14:textId="77777777" w:rsidR="00FE1002" w:rsidRDefault="00FE1002" w:rsidP="00FE1002"/>
    <w:p w14:paraId="5F9F9713" w14:textId="77777777" w:rsidR="00A4246A" w:rsidRPr="004C228D" w:rsidRDefault="00A4246A" w:rsidP="00A4246A">
      <w:pPr>
        <w:pStyle w:val="a8"/>
        <w:rPr>
          <w:rFonts w:ascii="Times New Roman" w:hAnsi="Times New Roman" w:cs="Times New Roman"/>
        </w:rPr>
      </w:pPr>
      <w:r w:rsidRPr="004C228D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___</w:t>
      </w:r>
      <w:r w:rsidRPr="004C228D">
        <w:rPr>
          <w:rFonts w:ascii="Times New Roman" w:hAnsi="Times New Roman" w:cs="Times New Roman"/>
        </w:rPr>
        <w:t>_" ______________ 20_</w:t>
      </w:r>
      <w:r>
        <w:rPr>
          <w:rFonts w:ascii="Times New Roman" w:hAnsi="Times New Roman" w:cs="Times New Roman"/>
        </w:rPr>
        <w:t>_</w:t>
      </w:r>
      <w:r w:rsidRPr="004C228D">
        <w:rPr>
          <w:rFonts w:ascii="Times New Roman" w:hAnsi="Times New Roman" w:cs="Times New Roman"/>
        </w:rPr>
        <w:t>_ г.</w:t>
      </w:r>
    </w:p>
    <w:p w14:paraId="0873AD37" w14:textId="08FB269F" w:rsidR="00A4246A" w:rsidRPr="00A4246A" w:rsidRDefault="00A4246A" w:rsidP="00A4246A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</w:t>
      </w:r>
      <w:r w:rsidRPr="00A4246A">
        <w:rPr>
          <w:rFonts w:ascii="Times New Roman" w:hAnsi="Times New Roman" w:cs="Times New Roman"/>
          <w:sz w:val="18"/>
          <w:szCs w:val="18"/>
        </w:rPr>
        <w:t>(дата заполнения проверочного листа)</w:t>
      </w:r>
    </w:p>
    <w:p w14:paraId="58C8CD61" w14:textId="77777777" w:rsidR="00A4246A" w:rsidRDefault="00A4246A" w:rsidP="00A4246A">
      <w:pPr>
        <w:rPr>
          <w:rFonts w:ascii="Times New Roman" w:hAnsi="Times New Roman" w:cs="Times New Roman"/>
        </w:rPr>
      </w:pPr>
    </w:p>
    <w:p w14:paraId="6BF90578" w14:textId="77777777" w:rsidR="00A4246A" w:rsidRPr="004C228D" w:rsidRDefault="00A4246A" w:rsidP="00A4246A">
      <w:pPr>
        <w:pStyle w:val="a8"/>
        <w:rPr>
          <w:rFonts w:ascii="Times New Roman" w:hAnsi="Times New Roman" w:cs="Times New Roman"/>
        </w:rPr>
      </w:pPr>
      <w:r w:rsidRPr="004C228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4C228D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</w:t>
      </w:r>
      <w:r w:rsidRPr="004C228D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</w:t>
      </w:r>
      <w:r w:rsidRPr="004C228D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4C228D">
        <w:rPr>
          <w:rFonts w:ascii="Times New Roman" w:hAnsi="Times New Roman" w:cs="Times New Roman"/>
        </w:rPr>
        <w:t>____</w:t>
      </w:r>
    </w:p>
    <w:p w14:paraId="4B53CFCB" w14:textId="77777777" w:rsidR="00A4246A" w:rsidRPr="00C265F6" w:rsidRDefault="00A4246A" w:rsidP="00A4246A">
      <w:pPr>
        <w:pStyle w:val="a8"/>
        <w:rPr>
          <w:rFonts w:ascii="Times New Roman" w:hAnsi="Times New Roman" w:cs="Times New Roman"/>
          <w:sz w:val="18"/>
          <w:szCs w:val="18"/>
        </w:rPr>
      </w:pPr>
      <w:r w:rsidRPr="00C265F6">
        <w:rPr>
          <w:rFonts w:ascii="Times New Roman" w:hAnsi="Times New Roman" w:cs="Times New Roman"/>
          <w:sz w:val="18"/>
          <w:szCs w:val="18"/>
        </w:rPr>
        <w:t xml:space="preserve">(должность лица, заполнившего проверочный </w:t>
      </w:r>
      <w:proofErr w:type="gramStart"/>
      <w:r w:rsidRPr="00C265F6">
        <w:rPr>
          <w:rFonts w:ascii="Times New Roman" w:hAnsi="Times New Roman" w:cs="Times New Roman"/>
          <w:sz w:val="18"/>
          <w:szCs w:val="18"/>
        </w:rPr>
        <w:t>лист)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65F6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C265F6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265F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 лица</w:t>
      </w:r>
      <w:r w:rsidRPr="00C265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заполнившего проверочный лист)</w:t>
      </w:r>
    </w:p>
    <w:p w14:paraId="69577AAE" w14:textId="2F4C39D4" w:rsidR="00A4246A" w:rsidRPr="00C265F6" w:rsidRDefault="00A4246A" w:rsidP="00A4246A">
      <w:pPr>
        <w:pStyle w:val="a8"/>
        <w:rPr>
          <w:rFonts w:ascii="Times New Roman" w:hAnsi="Times New Roman" w:cs="Times New Roman"/>
          <w:sz w:val="18"/>
          <w:szCs w:val="18"/>
        </w:rPr>
      </w:pPr>
      <w:r w:rsidRPr="00C265F6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C265F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при </w:t>
      </w:r>
      <w:r w:rsidRPr="00C265F6">
        <w:rPr>
          <w:rFonts w:ascii="Times New Roman" w:hAnsi="Times New Roman" w:cs="Times New Roman"/>
          <w:sz w:val="18"/>
          <w:szCs w:val="18"/>
        </w:rPr>
        <w:t xml:space="preserve">наличии)   </w:t>
      </w:r>
    </w:p>
    <w:p w14:paraId="42D6B03E" w14:textId="77777777" w:rsidR="00FE1002" w:rsidRDefault="00FE1002"/>
    <w:sectPr w:rsidR="00FE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02"/>
    <w:rsid w:val="00651689"/>
    <w:rsid w:val="00697467"/>
    <w:rsid w:val="00A4246A"/>
    <w:rsid w:val="00C6480D"/>
    <w:rsid w:val="00E23BC6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2589"/>
  <w15:chartTrackingRefBased/>
  <w15:docId w15:val="{23DC0F5F-7EA6-4BC6-A110-FCEC74C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10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10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1002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semiHidden/>
    <w:unhideWhenUsed/>
    <w:rsid w:val="00FE1002"/>
    <w:rPr>
      <w:rFonts w:ascii="Times New Roman" w:hAnsi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E100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FE1002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E100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E1002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E100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702" TargetMode="External"/><Relationship Id="rId13" Type="http://schemas.openxmlformats.org/officeDocument/2006/relationships/hyperlink" Target="http://internet.garant.ru/document/redirect/12124624/603" TargetMode="External"/><Relationship Id="rId18" Type="http://schemas.openxmlformats.org/officeDocument/2006/relationships/hyperlink" Target="http://internet.garant.ru/document/redirect/12124624/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-bsp.ru" TargetMode="External"/><Relationship Id="rId12" Type="http://schemas.openxmlformats.org/officeDocument/2006/relationships/hyperlink" Target="http://internet.garant.ru/document/redirect/12124624/3936" TargetMode="External"/><Relationship Id="rId17" Type="http://schemas.openxmlformats.org/officeDocument/2006/relationships/hyperlink" Target="http://internet.garant.ru/document/redirect/12124624/45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24624/4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11" Type="http://schemas.openxmlformats.org/officeDocument/2006/relationships/hyperlink" Target="http://internet.garant.ru/document/redirect/12124624/111110185" TargetMode="External"/><Relationship Id="rId5" Type="http://schemas.openxmlformats.org/officeDocument/2006/relationships/hyperlink" Target="http://internet.garant.ru/document/redirect/402987948/0" TargetMode="External"/><Relationship Id="rId15" Type="http://schemas.openxmlformats.org/officeDocument/2006/relationships/hyperlink" Target="http://internet.garant.ru/document/redirect/12124625/302" TargetMode="External"/><Relationship Id="rId10" Type="http://schemas.openxmlformats.org/officeDocument/2006/relationships/hyperlink" Target="http://internet.garant.ru/document/redirect/12124624/251" TargetMode="External"/><Relationship Id="rId19" Type="http://schemas.openxmlformats.org/officeDocument/2006/relationships/hyperlink" Target="http://internet.garant.ru/document/redirect/12124624/22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hyperlink" Target="http://internet.garant.ru/document/redirect/12124624/42" TargetMode="External"/><Relationship Id="rId14" Type="http://schemas.openxmlformats.org/officeDocument/2006/relationships/hyperlink" Target="http://internet.garant.ru/document/redirect/12124624/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2022-11-03T03:34:00Z</cp:lastPrinted>
  <dcterms:created xsi:type="dcterms:W3CDTF">2022-09-04T02:31:00Z</dcterms:created>
  <dcterms:modified xsi:type="dcterms:W3CDTF">2022-11-03T03:35:00Z</dcterms:modified>
</cp:coreProperties>
</file>