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A854" w14:textId="0B2BD869" w:rsidR="004C7C17" w:rsidRDefault="004C7C17" w:rsidP="004C7C17">
      <w:pPr>
        <w:pStyle w:val="ConsPlusNormal"/>
        <w:ind w:firstLine="567"/>
        <w:contextualSpacing/>
        <w:jc w:val="center"/>
        <w:rPr>
          <w:b/>
          <w:iCs/>
          <w:kern w:val="2"/>
          <w:sz w:val="32"/>
          <w:szCs w:val="32"/>
        </w:rPr>
      </w:pPr>
      <w:r>
        <w:rPr>
          <w:b/>
          <w:iCs/>
          <w:kern w:val="2"/>
          <w:sz w:val="32"/>
          <w:szCs w:val="32"/>
        </w:rPr>
        <w:t>02.09.2022г. № 296</w:t>
      </w:r>
    </w:p>
    <w:p w14:paraId="09069291" w14:textId="28D9A41D" w:rsidR="00C30150" w:rsidRPr="004C7C17" w:rsidRDefault="00C30150" w:rsidP="004C7C17">
      <w:pPr>
        <w:pStyle w:val="ConsPlusNormal"/>
        <w:ind w:firstLine="567"/>
        <w:contextualSpacing/>
        <w:jc w:val="center"/>
        <w:rPr>
          <w:b/>
          <w:iCs/>
          <w:kern w:val="2"/>
          <w:sz w:val="32"/>
          <w:szCs w:val="32"/>
        </w:rPr>
      </w:pPr>
      <w:r w:rsidRPr="004C7C17">
        <w:rPr>
          <w:b/>
          <w:iCs/>
          <w:kern w:val="2"/>
          <w:sz w:val="32"/>
          <w:szCs w:val="32"/>
        </w:rPr>
        <w:t>РОССИЙСКАЯ ФЕДЕРАЦИЯ</w:t>
      </w:r>
    </w:p>
    <w:p w14:paraId="5C3173F4" w14:textId="77777777" w:rsidR="00C30150" w:rsidRPr="004C7C17" w:rsidRDefault="00C30150" w:rsidP="004C7C17">
      <w:pPr>
        <w:pStyle w:val="ConsPlusNormal"/>
        <w:ind w:firstLine="567"/>
        <w:contextualSpacing/>
        <w:jc w:val="center"/>
        <w:rPr>
          <w:b/>
          <w:iCs/>
          <w:kern w:val="2"/>
          <w:sz w:val="32"/>
          <w:szCs w:val="32"/>
        </w:rPr>
      </w:pPr>
      <w:r w:rsidRPr="004C7C17">
        <w:rPr>
          <w:b/>
          <w:iCs/>
          <w:kern w:val="2"/>
          <w:sz w:val="32"/>
          <w:szCs w:val="32"/>
        </w:rPr>
        <w:t>ИРКУТСКАЯ ОБЛАСТЬ</w:t>
      </w:r>
    </w:p>
    <w:p w14:paraId="703A4914" w14:textId="77777777" w:rsidR="00C30150" w:rsidRPr="004C7C17" w:rsidRDefault="00C30150" w:rsidP="004C7C17">
      <w:pPr>
        <w:pStyle w:val="ConsPlusNormal"/>
        <w:ind w:firstLine="567"/>
        <w:contextualSpacing/>
        <w:jc w:val="center"/>
        <w:rPr>
          <w:b/>
          <w:iCs/>
          <w:kern w:val="2"/>
          <w:sz w:val="32"/>
          <w:szCs w:val="32"/>
        </w:rPr>
      </w:pPr>
      <w:r w:rsidRPr="004C7C17">
        <w:rPr>
          <w:b/>
          <w:iCs/>
          <w:kern w:val="2"/>
          <w:sz w:val="32"/>
          <w:szCs w:val="32"/>
        </w:rPr>
        <w:t>НИЖНЕИЛИМСКИЙ МУНИЦИПАЛЬНЫЙ РАЙОН</w:t>
      </w:r>
    </w:p>
    <w:p w14:paraId="286B1762" w14:textId="77777777" w:rsidR="004C7C17" w:rsidRDefault="00C30150" w:rsidP="004C7C17">
      <w:pPr>
        <w:pStyle w:val="Standard"/>
        <w:ind w:firstLine="567"/>
        <w:contextualSpacing/>
        <w:jc w:val="center"/>
        <w:rPr>
          <w:rFonts w:ascii="Arial" w:hAnsi="Arial" w:cs="Arial"/>
          <w:b/>
          <w:kern w:val="2"/>
          <w:sz w:val="32"/>
          <w:szCs w:val="32"/>
          <w:lang w:val="ru-RU"/>
        </w:rPr>
      </w:pPr>
      <w:r w:rsidRPr="004C7C17">
        <w:rPr>
          <w:rFonts w:ascii="Arial" w:hAnsi="Arial" w:cs="Arial"/>
          <w:b/>
          <w:kern w:val="2"/>
          <w:sz w:val="32"/>
          <w:szCs w:val="32"/>
          <w:lang w:val="ru-RU"/>
        </w:rPr>
        <w:t>ДУМА БЕРЕЗНЯКОВСКОГО</w:t>
      </w:r>
    </w:p>
    <w:p w14:paraId="6C768114" w14:textId="77704099" w:rsidR="00C30150" w:rsidRPr="004C7C17" w:rsidRDefault="00C30150" w:rsidP="004C7C17">
      <w:pPr>
        <w:pStyle w:val="Standard"/>
        <w:ind w:firstLine="567"/>
        <w:contextualSpacing/>
        <w:jc w:val="center"/>
        <w:rPr>
          <w:rFonts w:ascii="Arial" w:hAnsi="Arial" w:cs="Arial"/>
          <w:b/>
          <w:kern w:val="2"/>
          <w:sz w:val="32"/>
          <w:szCs w:val="32"/>
          <w:lang w:val="ru-RU"/>
        </w:rPr>
      </w:pPr>
      <w:r w:rsidRPr="004C7C17">
        <w:rPr>
          <w:rFonts w:ascii="Arial" w:hAnsi="Arial" w:cs="Arial"/>
          <w:b/>
          <w:kern w:val="2"/>
          <w:sz w:val="32"/>
          <w:szCs w:val="32"/>
          <w:lang w:val="ru-RU"/>
        </w:rPr>
        <w:t>СЕЛЬСКОГО ПОСЕЛЕНИЯ</w:t>
      </w:r>
    </w:p>
    <w:p w14:paraId="1942DABF" w14:textId="77777777" w:rsidR="00C30150" w:rsidRPr="004C7C17" w:rsidRDefault="00C30150" w:rsidP="004C7C17">
      <w:pPr>
        <w:pStyle w:val="Standard"/>
        <w:ind w:firstLine="567"/>
        <w:contextualSpacing/>
        <w:jc w:val="center"/>
        <w:rPr>
          <w:rFonts w:ascii="Arial" w:hAnsi="Arial" w:cs="Arial"/>
          <w:b/>
          <w:kern w:val="2"/>
          <w:sz w:val="32"/>
          <w:szCs w:val="32"/>
          <w:lang w:val="ru-RU"/>
        </w:rPr>
      </w:pPr>
    </w:p>
    <w:p w14:paraId="34CE9C3E" w14:textId="77777777" w:rsidR="00C30150" w:rsidRPr="004C7C17" w:rsidRDefault="00C30150" w:rsidP="004C7C17">
      <w:pPr>
        <w:pStyle w:val="Standard"/>
        <w:ind w:firstLine="567"/>
        <w:contextualSpacing/>
        <w:jc w:val="center"/>
        <w:rPr>
          <w:rFonts w:ascii="Arial" w:hAnsi="Arial" w:cs="Arial"/>
          <w:b/>
          <w:kern w:val="2"/>
          <w:sz w:val="32"/>
          <w:szCs w:val="32"/>
          <w:lang w:val="ru-RU"/>
        </w:rPr>
      </w:pPr>
      <w:r w:rsidRPr="004C7C17">
        <w:rPr>
          <w:rFonts w:ascii="Arial" w:hAnsi="Arial" w:cs="Arial"/>
          <w:b/>
          <w:kern w:val="2"/>
          <w:sz w:val="32"/>
          <w:szCs w:val="32"/>
          <w:lang w:val="ru-RU"/>
        </w:rPr>
        <w:t>РЕШЕНИЕ</w:t>
      </w:r>
    </w:p>
    <w:p w14:paraId="754CBB9B" w14:textId="77777777" w:rsidR="00C30150" w:rsidRPr="004C7C17" w:rsidRDefault="00C30150" w:rsidP="004C7C17">
      <w:pPr>
        <w:pStyle w:val="Standard"/>
        <w:ind w:firstLine="567"/>
        <w:contextualSpacing/>
        <w:jc w:val="center"/>
        <w:rPr>
          <w:rFonts w:ascii="Arial" w:hAnsi="Arial" w:cs="Arial"/>
          <w:b/>
          <w:kern w:val="2"/>
          <w:sz w:val="32"/>
          <w:szCs w:val="32"/>
          <w:lang w:val="ru-RU"/>
        </w:rPr>
      </w:pPr>
    </w:p>
    <w:p w14:paraId="0EB4278D" w14:textId="77777777" w:rsidR="00941085" w:rsidRPr="004C7C17" w:rsidRDefault="00914A7B" w:rsidP="004C7C17">
      <w:pPr>
        <w:suppressAutoHyphens/>
        <w:autoSpaceDE w:val="0"/>
        <w:autoSpaceDN w:val="0"/>
        <w:adjustRightInd w:val="0"/>
        <w:ind w:firstLine="567"/>
        <w:contextualSpacing/>
        <w:jc w:val="center"/>
        <w:rPr>
          <w:rFonts w:ascii="Arial" w:hAnsi="Arial" w:cs="Arial"/>
          <w:b/>
          <w:kern w:val="2"/>
          <w:sz w:val="32"/>
          <w:szCs w:val="32"/>
        </w:rPr>
      </w:pPr>
      <w:r w:rsidRPr="004C7C17">
        <w:rPr>
          <w:rFonts w:ascii="Arial" w:hAnsi="Arial" w:cs="Arial"/>
          <w:b/>
          <w:kern w:val="2"/>
          <w:sz w:val="32"/>
          <w:szCs w:val="32"/>
        </w:rPr>
        <w:t>ОБ УТВЕРЖДЕНИИ ПОЛОЖЕНИЯ О</w:t>
      </w:r>
    </w:p>
    <w:p w14:paraId="305DFFC6" w14:textId="7CB41AFA" w:rsidR="00914A7B" w:rsidRPr="004C7C17" w:rsidRDefault="007B1AFE" w:rsidP="004C7C17">
      <w:pPr>
        <w:suppressAutoHyphens/>
        <w:autoSpaceDE w:val="0"/>
        <w:autoSpaceDN w:val="0"/>
        <w:adjustRightInd w:val="0"/>
        <w:ind w:firstLine="567"/>
        <w:contextualSpacing/>
        <w:jc w:val="center"/>
        <w:rPr>
          <w:rFonts w:ascii="Arial" w:hAnsi="Arial" w:cs="Arial"/>
          <w:b/>
          <w:kern w:val="2"/>
          <w:sz w:val="32"/>
          <w:szCs w:val="32"/>
        </w:rPr>
      </w:pPr>
      <w:r w:rsidRPr="004C7C17">
        <w:rPr>
          <w:rFonts w:ascii="Arial" w:hAnsi="Arial" w:cs="Arial"/>
          <w:b/>
          <w:kern w:val="2"/>
          <w:sz w:val="32"/>
          <w:szCs w:val="32"/>
        </w:rPr>
        <w:t>МУНИЦИПАЛЬНОМ ЖИЛИЩНОМ КОНТРОЛЕ В МУНИЦИПАЛЬНОМ</w:t>
      </w:r>
      <w:r w:rsidR="00941085" w:rsidRPr="004C7C17">
        <w:rPr>
          <w:rFonts w:ascii="Arial" w:hAnsi="Arial" w:cs="Arial"/>
          <w:b/>
          <w:kern w:val="2"/>
          <w:sz w:val="32"/>
          <w:szCs w:val="32"/>
        </w:rPr>
        <w:t xml:space="preserve"> </w:t>
      </w:r>
      <w:r w:rsidRPr="004C7C17">
        <w:rPr>
          <w:rFonts w:ascii="Arial" w:hAnsi="Arial" w:cs="Arial"/>
          <w:b/>
          <w:kern w:val="2"/>
          <w:sz w:val="32"/>
          <w:szCs w:val="32"/>
        </w:rPr>
        <w:t>ОБРАЗОВАНИИ</w:t>
      </w:r>
      <w:r w:rsidR="00C30150" w:rsidRPr="004C7C17">
        <w:rPr>
          <w:rFonts w:ascii="Arial" w:hAnsi="Arial" w:cs="Arial"/>
          <w:b/>
          <w:kern w:val="2"/>
          <w:sz w:val="32"/>
          <w:szCs w:val="32"/>
        </w:rPr>
        <w:t xml:space="preserve"> «БЕРЕЗНЯКОВСКОЕ СЕЛЬСКОЕ ПОСЕЛЕНИЕ»</w:t>
      </w:r>
    </w:p>
    <w:p w14:paraId="212A2792" w14:textId="77777777" w:rsidR="00914A7B" w:rsidRPr="004C7C17" w:rsidRDefault="00914A7B" w:rsidP="00CA3DCD">
      <w:pPr>
        <w:pStyle w:val="af1"/>
        <w:suppressAutoHyphens/>
        <w:spacing w:before="0" w:beforeAutospacing="0" w:after="0" w:afterAutospacing="0"/>
        <w:contextualSpacing/>
        <w:jc w:val="center"/>
        <w:rPr>
          <w:rFonts w:ascii="Arial" w:hAnsi="Arial" w:cs="Arial"/>
          <w:kern w:val="2"/>
        </w:rPr>
      </w:pPr>
      <w:r w:rsidRPr="004C7C17">
        <w:rPr>
          <w:rFonts w:ascii="Arial" w:hAnsi="Arial" w:cs="Arial"/>
          <w:b/>
          <w:bCs/>
          <w:kern w:val="2"/>
        </w:rPr>
        <w:t xml:space="preserve"> </w:t>
      </w:r>
    </w:p>
    <w:p w14:paraId="693CE14E" w14:textId="2EC9054A" w:rsidR="00914A7B" w:rsidRPr="004C7C17" w:rsidRDefault="00914A7B" w:rsidP="00CA3DCD">
      <w:pPr>
        <w:suppressAutoHyphens/>
        <w:autoSpaceDE w:val="0"/>
        <w:autoSpaceDN w:val="0"/>
        <w:adjustRightInd w:val="0"/>
        <w:ind w:firstLine="709"/>
        <w:contextualSpacing/>
        <w:jc w:val="both"/>
        <w:rPr>
          <w:rFonts w:ascii="Arial" w:hAnsi="Arial" w:cs="Arial"/>
          <w:bCs/>
          <w:kern w:val="2"/>
        </w:rPr>
      </w:pPr>
      <w:r w:rsidRPr="004C7C17">
        <w:rPr>
          <w:rFonts w:ascii="Arial" w:hAnsi="Arial" w:cs="Arial"/>
          <w:kern w:val="2"/>
        </w:rPr>
        <w:t xml:space="preserve">В соответствии с </w:t>
      </w:r>
      <w:r w:rsidR="007B1AFE" w:rsidRPr="004C7C17">
        <w:rPr>
          <w:rFonts w:ascii="Arial" w:hAnsi="Arial" w:cs="Arial"/>
          <w:bCs/>
          <w:kern w:val="2"/>
        </w:rPr>
        <w:t>Жилищным</w:t>
      </w:r>
      <w:r w:rsidRPr="004C7C17">
        <w:rPr>
          <w:rFonts w:ascii="Arial" w:hAnsi="Arial" w:cs="Arial"/>
          <w:bCs/>
          <w:kern w:val="2"/>
        </w:rPr>
        <w:t xml:space="preserve"> кодексом Российской Федерации, </w:t>
      </w:r>
      <w:r w:rsidR="007B1AFE" w:rsidRPr="004C7C17">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4C7C17">
        <w:rPr>
          <w:rFonts w:ascii="Arial" w:hAnsi="Arial" w:cs="Arial"/>
          <w:kern w:val="2"/>
        </w:rPr>
        <w:t>Федеральным законом от 6 октября 2003 года № 131-ФЗ «Об общих принципах организации местного самоуправления в Российской Федерации»,</w:t>
      </w:r>
      <w:r w:rsidR="00C30150" w:rsidRPr="004C7C17">
        <w:rPr>
          <w:rFonts w:ascii="Arial" w:hAnsi="Arial" w:cs="Arial"/>
          <w:kern w:val="2"/>
        </w:rPr>
        <w:t xml:space="preserve"> Законом Иркутской области от 3 ноября 2016 года № 96-ОЗ,</w:t>
      </w:r>
      <w:r w:rsidRPr="004C7C17">
        <w:rPr>
          <w:rFonts w:ascii="Arial" w:hAnsi="Arial" w:cs="Arial"/>
          <w:kern w:val="2"/>
        </w:rPr>
        <w:t xml:space="preserve"> </w:t>
      </w:r>
      <w:r w:rsidRPr="004C7C17">
        <w:rPr>
          <w:rFonts w:ascii="Arial" w:hAnsi="Arial" w:cs="Arial"/>
          <w:bCs/>
          <w:kern w:val="2"/>
        </w:rPr>
        <w:t xml:space="preserve">руководствуясь статьями </w:t>
      </w:r>
      <w:r w:rsidR="00C30150" w:rsidRPr="004C7C17">
        <w:rPr>
          <w:rFonts w:ascii="Arial" w:hAnsi="Arial" w:cs="Arial"/>
          <w:bCs/>
          <w:kern w:val="2"/>
        </w:rPr>
        <w:t>5,</w:t>
      </w:r>
      <w:r w:rsidR="00300F07" w:rsidRPr="004C7C17">
        <w:rPr>
          <w:rFonts w:ascii="Arial" w:hAnsi="Arial" w:cs="Arial"/>
          <w:bCs/>
          <w:kern w:val="2"/>
        </w:rPr>
        <w:t xml:space="preserve"> </w:t>
      </w:r>
      <w:r w:rsidR="00C30150" w:rsidRPr="004C7C17">
        <w:rPr>
          <w:rFonts w:ascii="Arial" w:hAnsi="Arial" w:cs="Arial"/>
          <w:bCs/>
          <w:kern w:val="2"/>
        </w:rPr>
        <w:t xml:space="preserve">39 </w:t>
      </w:r>
      <w:bookmarkStart w:id="0" w:name="_Hlk112243724"/>
      <w:r w:rsidRPr="004C7C17">
        <w:rPr>
          <w:rFonts w:ascii="Arial" w:hAnsi="Arial" w:cs="Arial"/>
          <w:bCs/>
          <w:kern w:val="2"/>
        </w:rPr>
        <w:t>Устава</w:t>
      </w:r>
      <w:r w:rsidR="00C30150" w:rsidRPr="004C7C17">
        <w:rPr>
          <w:rFonts w:ascii="Arial" w:hAnsi="Arial" w:cs="Arial"/>
          <w:bCs/>
          <w:kern w:val="2"/>
        </w:rPr>
        <w:t xml:space="preserve"> Березняковского муниципального образования</w:t>
      </w:r>
      <w:r w:rsidRPr="004C7C17">
        <w:rPr>
          <w:rFonts w:ascii="Arial" w:hAnsi="Arial" w:cs="Arial"/>
          <w:bCs/>
          <w:kern w:val="2"/>
        </w:rPr>
        <w:t xml:space="preserve"> </w:t>
      </w:r>
      <w:r w:rsidR="00C30150" w:rsidRPr="004C7C17">
        <w:rPr>
          <w:rFonts w:ascii="Arial" w:hAnsi="Arial" w:cs="Arial"/>
          <w:bCs/>
          <w:kern w:val="2"/>
        </w:rPr>
        <w:t>, Дума Березняковского муниципального образования</w:t>
      </w:r>
      <w:r w:rsidR="00C30150" w:rsidRPr="004C7C17">
        <w:rPr>
          <w:rFonts w:ascii="Arial" w:hAnsi="Arial" w:cs="Arial"/>
          <w:i/>
          <w:kern w:val="2"/>
        </w:rPr>
        <w:t xml:space="preserve"> </w:t>
      </w:r>
      <w:r w:rsidR="00C30150" w:rsidRPr="004C7C17">
        <w:rPr>
          <w:rFonts w:ascii="Arial" w:hAnsi="Arial" w:cs="Arial"/>
          <w:bCs/>
          <w:kern w:val="2"/>
        </w:rPr>
        <w:t>решила:</w:t>
      </w:r>
      <w:bookmarkEnd w:id="0"/>
      <w:r w:rsidRPr="004C7C17">
        <w:rPr>
          <w:rFonts w:ascii="Arial" w:hAnsi="Arial" w:cs="Arial"/>
          <w:bCs/>
          <w:kern w:val="2"/>
        </w:rPr>
        <w:t xml:space="preserve"> </w:t>
      </w:r>
    </w:p>
    <w:p w14:paraId="1400377A" w14:textId="77777777" w:rsidR="00C30150" w:rsidRPr="004C7C17" w:rsidRDefault="00C30150" w:rsidP="00CA3DCD">
      <w:pPr>
        <w:suppressAutoHyphens/>
        <w:autoSpaceDE w:val="0"/>
        <w:autoSpaceDN w:val="0"/>
        <w:adjustRightInd w:val="0"/>
        <w:ind w:firstLine="709"/>
        <w:contextualSpacing/>
        <w:jc w:val="both"/>
        <w:rPr>
          <w:rFonts w:ascii="Arial" w:hAnsi="Arial" w:cs="Arial"/>
          <w:bCs/>
          <w:kern w:val="2"/>
        </w:rPr>
      </w:pPr>
    </w:p>
    <w:p w14:paraId="5F9C624C" w14:textId="36A68E9B" w:rsidR="00914A7B" w:rsidRPr="004C7C17" w:rsidRDefault="00914A7B" w:rsidP="00CA3DCD">
      <w:pPr>
        <w:suppressAutoHyphens/>
        <w:autoSpaceDE w:val="0"/>
        <w:autoSpaceDN w:val="0"/>
        <w:adjustRightInd w:val="0"/>
        <w:ind w:firstLine="709"/>
        <w:contextualSpacing/>
        <w:jc w:val="both"/>
        <w:rPr>
          <w:rFonts w:ascii="Arial" w:hAnsi="Arial" w:cs="Arial"/>
          <w:bCs/>
          <w:kern w:val="2"/>
        </w:rPr>
      </w:pPr>
      <w:r w:rsidRPr="004C7C17">
        <w:rPr>
          <w:rFonts w:ascii="Arial" w:hAnsi="Arial" w:cs="Arial"/>
          <w:bCs/>
          <w:kern w:val="2"/>
        </w:rPr>
        <w:t xml:space="preserve">1. Утвердить Положение о </w:t>
      </w:r>
      <w:r w:rsidR="007B1AFE" w:rsidRPr="004C7C17">
        <w:rPr>
          <w:rFonts w:ascii="Arial" w:hAnsi="Arial" w:cs="Arial"/>
          <w:bCs/>
          <w:kern w:val="2"/>
        </w:rPr>
        <w:t xml:space="preserve">муниципальном жилищном контроле </w:t>
      </w:r>
      <w:r w:rsidRPr="004C7C17">
        <w:rPr>
          <w:rFonts w:ascii="Arial" w:hAnsi="Arial" w:cs="Arial"/>
          <w:bCs/>
          <w:kern w:val="2"/>
        </w:rPr>
        <w:t>в муниципальном образовании</w:t>
      </w:r>
      <w:r w:rsidR="00C30150" w:rsidRPr="004C7C17">
        <w:rPr>
          <w:rFonts w:ascii="Arial" w:hAnsi="Arial" w:cs="Arial"/>
          <w:bCs/>
          <w:kern w:val="2"/>
        </w:rPr>
        <w:t xml:space="preserve"> </w:t>
      </w:r>
      <w:bookmarkStart w:id="1" w:name="_Hlk112243785"/>
      <w:r w:rsidR="00C30150" w:rsidRPr="004C7C17">
        <w:rPr>
          <w:rFonts w:ascii="Arial" w:hAnsi="Arial" w:cs="Arial"/>
          <w:bCs/>
          <w:kern w:val="2"/>
        </w:rPr>
        <w:t>«Березняковское сельское поселение»</w:t>
      </w:r>
      <w:bookmarkEnd w:id="1"/>
      <w:r w:rsidR="00C30150" w:rsidRPr="004C7C17">
        <w:rPr>
          <w:rFonts w:ascii="Arial" w:hAnsi="Arial" w:cs="Arial"/>
          <w:bCs/>
          <w:kern w:val="2"/>
        </w:rPr>
        <w:t xml:space="preserve"> (</w:t>
      </w:r>
      <w:r w:rsidR="00C30150" w:rsidRPr="004C7C17">
        <w:rPr>
          <w:rFonts w:ascii="Arial" w:hAnsi="Arial" w:cs="Arial"/>
          <w:kern w:val="2"/>
        </w:rPr>
        <w:t>прилагается)</w:t>
      </w:r>
      <w:r w:rsidR="00C30150" w:rsidRPr="004C7C17">
        <w:rPr>
          <w:rFonts w:ascii="Arial" w:hAnsi="Arial" w:cs="Arial"/>
          <w:bCs/>
          <w:kern w:val="2"/>
        </w:rPr>
        <w:t>.</w:t>
      </w:r>
    </w:p>
    <w:p w14:paraId="203DA4F6" w14:textId="21F35F24" w:rsidR="00C30150" w:rsidRPr="004C7C17" w:rsidRDefault="00C30150" w:rsidP="00C30150">
      <w:pPr>
        <w:suppressAutoHyphens/>
        <w:autoSpaceDE w:val="0"/>
        <w:autoSpaceDN w:val="0"/>
        <w:adjustRightInd w:val="0"/>
        <w:ind w:firstLine="709"/>
        <w:contextualSpacing/>
        <w:jc w:val="both"/>
        <w:rPr>
          <w:rFonts w:ascii="Arial" w:hAnsi="Arial" w:cs="Arial"/>
          <w:bCs/>
          <w:kern w:val="2"/>
        </w:rPr>
      </w:pPr>
      <w:bookmarkStart w:id="2" w:name="_Hlk112243864"/>
      <w:r w:rsidRPr="004C7C17">
        <w:rPr>
          <w:rFonts w:ascii="Arial" w:hAnsi="Arial" w:cs="Arial"/>
          <w:bCs/>
          <w:kern w:val="2"/>
        </w:rPr>
        <w:t>2. Признать утратившим силу Положение о муниципальном жилищном контроле в муниципальном образовании «Березняковское сельское поселение», утверждённое решением Думы Березняковского муниципального образования от 25.11.2021 г. № 251.</w:t>
      </w:r>
    </w:p>
    <w:bookmarkEnd w:id="2"/>
    <w:p w14:paraId="044D0E55" w14:textId="77777777" w:rsidR="004C7C17" w:rsidRDefault="00C30150" w:rsidP="004C7C17">
      <w:pPr>
        <w:suppressAutoHyphens/>
        <w:autoSpaceDE w:val="0"/>
        <w:autoSpaceDN w:val="0"/>
        <w:adjustRightInd w:val="0"/>
        <w:contextualSpacing/>
        <w:rPr>
          <w:rFonts w:ascii="Arial" w:hAnsi="Arial" w:cs="Arial"/>
          <w:kern w:val="2"/>
        </w:rPr>
      </w:pPr>
      <w:r w:rsidRPr="004C7C17">
        <w:rPr>
          <w:rFonts w:ascii="Arial" w:hAnsi="Arial" w:cs="Arial"/>
          <w:bCs/>
          <w:kern w:val="2"/>
        </w:rPr>
        <w:t>3</w:t>
      </w:r>
      <w:r w:rsidR="00914A7B" w:rsidRPr="004C7C17">
        <w:rPr>
          <w:rFonts w:ascii="Arial" w:hAnsi="Arial" w:cs="Arial"/>
          <w:bCs/>
          <w:kern w:val="2"/>
        </w:rPr>
        <w:t xml:space="preserve">. Настоящее решение </w:t>
      </w:r>
      <w:r w:rsidR="00914A7B" w:rsidRPr="004C7C17">
        <w:rPr>
          <w:rFonts w:ascii="Arial" w:hAnsi="Arial" w:cs="Arial"/>
          <w:kern w:val="2"/>
        </w:rPr>
        <w:t>вступает в силу после дня его опубликования</w:t>
      </w:r>
      <w:r w:rsidRPr="004C7C17">
        <w:rPr>
          <w:rFonts w:ascii="Arial" w:hAnsi="Arial" w:cs="Arial"/>
          <w:kern w:val="2"/>
        </w:rPr>
        <w:t>.</w:t>
      </w:r>
      <w:r w:rsidR="00C2370D" w:rsidRPr="004C7C17">
        <w:rPr>
          <w:rFonts w:ascii="Arial" w:hAnsi="Arial" w:cs="Arial"/>
          <w:kern w:val="2"/>
        </w:rPr>
        <w:t xml:space="preserve"> </w:t>
      </w:r>
    </w:p>
    <w:p w14:paraId="6EEDECD1" w14:textId="77777777" w:rsidR="004C7C17" w:rsidRDefault="004C7C17" w:rsidP="004C7C17">
      <w:pPr>
        <w:suppressAutoHyphens/>
        <w:autoSpaceDE w:val="0"/>
        <w:autoSpaceDN w:val="0"/>
        <w:adjustRightInd w:val="0"/>
        <w:contextualSpacing/>
        <w:rPr>
          <w:rFonts w:ascii="Arial" w:hAnsi="Arial" w:cs="Arial"/>
          <w:kern w:val="2"/>
        </w:rPr>
      </w:pPr>
    </w:p>
    <w:p w14:paraId="5EBE83A3" w14:textId="77777777" w:rsidR="004C7C17" w:rsidRDefault="004C7C17" w:rsidP="004C7C17">
      <w:pPr>
        <w:suppressAutoHyphens/>
        <w:autoSpaceDE w:val="0"/>
        <w:autoSpaceDN w:val="0"/>
        <w:adjustRightInd w:val="0"/>
        <w:contextualSpacing/>
        <w:rPr>
          <w:rFonts w:ascii="Arial" w:hAnsi="Arial" w:cs="Arial"/>
          <w:kern w:val="2"/>
        </w:rPr>
      </w:pPr>
    </w:p>
    <w:p w14:paraId="3D343DF1" w14:textId="77777777" w:rsidR="004C7C17" w:rsidRDefault="004C7C17" w:rsidP="004C7C17">
      <w:pPr>
        <w:suppressAutoHyphens/>
        <w:autoSpaceDE w:val="0"/>
        <w:autoSpaceDN w:val="0"/>
        <w:adjustRightInd w:val="0"/>
        <w:contextualSpacing/>
        <w:rPr>
          <w:rFonts w:ascii="Arial" w:hAnsi="Arial" w:cs="Arial"/>
          <w:bCs/>
          <w:kern w:val="2"/>
        </w:rPr>
      </w:pPr>
      <w:r>
        <w:rPr>
          <w:rFonts w:ascii="Arial" w:hAnsi="Arial" w:cs="Arial"/>
          <w:kern w:val="2"/>
        </w:rPr>
        <w:t xml:space="preserve">Глава - </w:t>
      </w:r>
      <w:r w:rsidRPr="004C7C17">
        <w:rPr>
          <w:rFonts w:ascii="Arial" w:hAnsi="Arial" w:cs="Arial"/>
          <w:kern w:val="2"/>
        </w:rPr>
        <w:t xml:space="preserve">Председатель </w:t>
      </w:r>
      <w:r w:rsidRPr="004C7C17">
        <w:rPr>
          <w:rFonts w:ascii="Arial" w:hAnsi="Arial" w:cs="Arial"/>
          <w:bCs/>
          <w:kern w:val="2"/>
        </w:rPr>
        <w:t xml:space="preserve">Думы Березняковского </w:t>
      </w:r>
    </w:p>
    <w:p w14:paraId="0D73EC35" w14:textId="424DEC2E" w:rsidR="00DF4B8B" w:rsidRPr="004C7C17" w:rsidRDefault="004C7C17" w:rsidP="004C7C17">
      <w:pPr>
        <w:suppressAutoHyphens/>
        <w:autoSpaceDE w:val="0"/>
        <w:autoSpaceDN w:val="0"/>
        <w:adjustRightInd w:val="0"/>
        <w:contextualSpacing/>
        <w:rPr>
          <w:rFonts w:ascii="Arial" w:hAnsi="Arial" w:cs="Arial"/>
        </w:rPr>
      </w:pPr>
      <w:r w:rsidRPr="004C7C17">
        <w:rPr>
          <w:rFonts w:ascii="Arial" w:hAnsi="Arial" w:cs="Arial"/>
          <w:bCs/>
          <w:kern w:val="2"/>
        </w:rPr>
        <w:t>муниципального образования</w:t>
      </w:r>
      <w:r>
        <w:rPr>
          <w:rFonts w:ascii="Arial" w:hAnsi="Arial" w:cs="Arial"/>
          <w:bCs/>
          <w:kern w:val="2"/>
        </w:rPr>
        <w:t xml:space="preserve">           </w:t>
      </w:r>
      <w:r w:rsidRPr="004C7C17">
        <w:rPr>
          <w:rFonts w:ascii="Arial" w:hAnsi="Arial" w:cs="Arial"/>
          <w:bCs/>
          <w:kern w:val="2"/>
        </w:rPr>
        <w:t>______________А.П. Ефимова</w:t>
      </w:r>
    </w:p>
    <w:p w14:paraId="333964A1" w14:textId="77777777" w:rsidR="00914A7B" w:rsidRPr="004C7C17" w:rsidRDefault="00914A7B" w:rsidP="00CA3DCD">
      <w:pPr>
        <w:suppressAutoHyphens/>
        <w:autoSpaceDE w:val="0"/>
        <w:autoSpaceDN w:val="0"/>
        <w:adjustRightInd w:val="0"/>
        <w:ind w:firstLine="709"/>
        <w:contextualSpacing/>
        <w:jc w:val="both"/>
        <w:rPr>
          <w:rFonts w:ascii="Arial" w:hAnsi="Arial" w:cs="Arial"/>
          <w:kern w:val="2"/>
        </w:rPr>
      </w:pPr>
    </w:p>
    <w:p w14:paraId="47A00F84" w14:textId="77777777" w:rsidR="00914A7B" w:rsidRPr="004C7C17" w:rsidRDefault="00914A7B" w:rsidP="00CA3DCD">
      <w:pPr>
        <w:suppressAutoHyphens/>
        <w:autoSpaceDE w:val="0"/>
        <w:autoSpaceDN w:val="0"/>
        <w:adjustRightInd w:val="0"/>
        <w:rPr>
          <w:rFonts w:ascii="Arial" w:hAnsi="Arial" w:cs="Arial"/>
          <w:kern w:val="2"/>
          <w:lang w:eastAsia="en-US"/>
        </w:rPr>
        <w:sectPr w:rsidR="00914A7B" w:rsidRPr="004C7C17" w:rsidSect="00914A7B">
          <w:headerReference w:type="default" r:id="rId7"/>
          <w:footerReference w:type="default" r:id="rId8"/>
          <w:pgSz w:w="11906" w:h="16838"/>
          <w:pgMar w:top="1134" w:right="851" w:bottom="1134" w:left="1701" w:header="709" w:footer="709" w:gutter="0"/>
          <w:pgNumType w:start="1"/>
          <w:cols w:space="708"/>
          <w:titlePg/>
          <w:docGrid w:linePitch="360"/>
        </w:sectPr>
      </w:pPr>
      <w:bookmarkStart w:id="3" w:name="Par50"/>
      <w:bookmarkEnd w:id="3"/>
    </w:p>
    <w:p w14:paraId="55C7C300" w14:textId="77777777" w:rsidR="004C7C17" w:rsidRPr="004C7C17" w:rsidRDefault="004C7C17" w:rsidP="004C7C17">
      <w:pPr>
        <w:suppressAutoHyphens/>
        <w:ind w:firstLine="36"/>
        <w:jc w:val="right"/>
        <w:rPr>
          <w:rFonts w:ascii="Arial" w:hAnsi="Arial" w:cs="Arial"/>
          <w:kern w:val="2"/>
          <w:lang w:eastAsia="en-US"/>
        </w:rPr>
      </w:pPr>
      <w:r w:rsidRPr="004C7C17">
        <w:rPr>
          <w:rFonts w:ascii="Arial" w:hAnsi="Arial" w:cs="Arial"/>
          <w:kern w:val="2"/>
        </w:rPr>
        <w:lastRenderedPageBreak/>
        <w:t>УТВЕРЖДЕНО</w:t>
      </w:r>
    </w:p>
    <w:p w14:paraId="6BCEE9AD" w14:textId="77777777" w:rsidR="004C7C17" w:rsidRDefault="004C7C17" w:rsidP="004C7C17">
      <w:pPr>
        <w:suppressAutoHyphens/>
        <w:autoSpaceDE w:val="0"/>
        <w:autoSpaceDN w:val="0"/>
        <w:adjustRightInd w:val="0"/>
        <w:contextualSpacing/>
        <w:jc w:val="right"/>
        <w:rPr>
          <w:rFonts w:ascii="Arial" w:hAnsi="Arial" w:cs="Arial"/>
          <w:bCs/>
          <w:kern w:val="2"/>
        </w:rPr>
      </w:pPr>
      <w:r w:rsidRPr="004C7C17">
        <w:rPr>
          <w:rFonts w:ascii="Arial" w:hAnsi="Arial" w:cs="Arial"/>
          <w:kern w:val="2"/>
        </w:rPr>
        <w:t xml:space="preserve">Решением </w:t>
      </w:r>
      <w:r w:rsidRPr="004C7C17">
        <w:rPr>
          <w:rFonts w:ascii="Arial" w:hAnsi="Arial" w:cs="Arial"/>
          <w:bCs/>
          <w:kern w:val="2"/>
        </w:rPr>
        <w:t xml:space="preserve">Думы Березняковского </w:t>
      </w:r>
    </w:p>
    <w:p w14:paraId="6B90ABAB" w14:textId="076C964E" w:rsidR="004C7C17" w:rsidRPr="004C7C17" w:rsidRDefault="004C7C17" w:rsidP="004C7C17">
      <w:pPr>
        <w:suppressAutoHyphens/>
        <w:autoSpaceDE w:val="0"/>
        <w:autoSpaceDN w:val="0"/>
        <w:adjustRightInd w:val="0"/>
        <w:contextualSpacing/>
        <w:jc w:val="right"/>
        <w:rPr>
          <w:rFonts w:ascii="Arial" w:hAnsi="Arial" w:cs="Arial"/>
          <w:bCs/>
          <w:kern w:val="2"/>
        </w:rPr>
      </w:pPr>
      <w:r w:rsidRPr="004C7C17">
        <w:rPr>
          <w:rFonts w:ascii="Arial" w:hAnsi="Arial" w:cs="Arial"/>
          <w:bCs/>
          <w:kern w:val="2"/>
        </w:rPr>
        <w:t>муниципального образования</w:t>
      </w:r>
    </w:p>
    <w:p w14:paraId="7C18EDD4" w14:textId="2816A2B4" w:rsidR="00777414" w:rsidRPr="004C7C17" w:rsidRDefault="004C7C17" w:rsidP="004C7C17">
      <w:pPr>
        <w:jc w:val="right"/>
        <w:rPr>
          <w:rFonts w:ascii="Arial" w:hAnsi="Arial" w:cs="Arial"/>
          <w:b/>
          <w:color w:val="000000"/>
        </w:rPr>
      </w:pPr>
      <w:r w:rsidRPr="004C7C17">
        <w:rPr>
          <w:rFonts w:ascii="Arial" w:hAnsi="Arial" w:cs="Arial"/>
          <w:kern w:val="2"/>
          <w:u w:val="single"/>
        </w:rPr>
        <w:t>от 02.09.2022 г. № 296</w:t>
      </w:r>
    </w:p>
    <w:p w14:paraId="7D0BD7C7" w14:textId="77777777" w:rsidR="004C7C17" w:rsidRDefault="004C7C17" w:rsidP="00CA3DCD">
      <w:pPr>
        <w:jc w:val="center"/>
        <w:rPr>
          <w:rFonts w:ascii="Arial" w:hAnsi="Arial" w:cs="Arial"/>
          <w:b/>
          <w:bCs/>
          <w:color w:val="000000"/>
        </w:rPr>
      </w:pPr>
    </w:p>
    <w:p w14:paraId="2956F918" w14:textId="77777777" w:rsidR="004C7C17" w:rsidRDefault="004C7C17" w:rsidP="00CA3DCD">
      <w:pPr>
        <w:jc w:val="center"/>
        <w:rPr>
          <w:rFonts w:ascii="Arial" w:hAnsi="Arial" w:cs="Arial"/>
          <w:b/>
          <w:bCs/>
          <w:color w:val="000000"/>
        </w:rPr>
      </w:pPr>
    </w:p>
    <w:p w14:paraId="487E0389" w14:textId="5F60D47C" w:rsidR="00CA3DCD" w:rsidRPr="004C7C17" w:rsidRDefault="004C7C17" w:rsidP="00CA3DCD">
      <w:pPr>
        <w:jc w:val="center"/>
        <w:rPr>
          <w:rFonts w:ascii="Arial" w:hAnsi="Arial" w:cs="Arial"/>
          <w:b/>
          <w:bCs/>
          <w:color w:val="000000"/>
          <w:sz w:val="32"/>
          <w:szCs w:val="32"/>
        </w:rPr>
      </w:pPr>
      <w:r w:rsidRPr="004C7C17">
        <w:rPr>
          <w:rFonts w:ascii="Arial" w:hAnsi="Arial" w:cs="Arial"/>
          <w:b/>
          <w:bCs/>
          <w:color w:val="000000"/>
          <w:sz w:val="32"/>
          <w:szCs w:val="32"/>
        </w:rPr>
        <w:t>ПОЛОЖЕНИЕ</w:t>
      </w:r>
    </w:p>
    <w:p w14:paraId="255A8AD1" w14:textId="2F908791" w:rsidR="00132685" w:rsidRPr="004C7C17" w:rsidRDefault="004C7C17" w:rsidP="00CA3DCD">
      <w:pPr>
        <w:jc w:val="center"/>
        <w:rPr>
          <w:rFonts w:ascii="Arial" w:hAnsi="Arial" w:cs="Arial"/>
          <w:b/>
          <w:bCs/>
          <w:color w:val="000000"/>
          <w:sz w:val="32"/>
          <w:szCs w:val="32"/>
        </w:rPr>
      </w:pPr>
      <w:r w:rsidRPr="004C7C17">
        <w:rPr>
          <w:rFonts w:ascii="Arial" w:hAnsi="Arial" w:cs="Arial"/>
          <w:b/>
          <w:bCs/>
          <w:color w:val="000000"/>
          <w:sz w:val="32"/>
          <w:szCs w:val="32"/>
        </w:rPr>
        <w:t>О МУНИЦИПАЛЬНОМ ЖИЛИЩНОМ КОНТРОЛЕ</w:t>
      </w:r>
    </w:p>
    <w:p w14:paraId="192F97EC" w14:textId="431BFF98" w:rsidR="00777414" w:rsidRPr="004C7C17" w:rsidRDefault="004C7C17" w:rsidP="001E2A0D">
      <w:pPr>
        <w:jc w:val="center"/>
        <w:rPr>
          <w:rFonts w:ascii="Arial" w:hAnsi="Arial" w:cs="Arial"/>
          <w:b/>
          <w:bCs/>
          <w:color w:val="000000"/>
          <w:sz w:val="32"/>
          <w:szCs w:val="32"/>
        </w:rPr>
      </w:pPr>
      <w:r w:rsidRPr="004C7C17">
        <w:rPr>
          <w:rFonts w:ascii="Arial" w:hAnsi="Arial" w:cs="Arial"/>
          <w:b/>
          <w:bCs/>
          <w:color w:val="000000"/>
          <w:sz w:val="32"/>
          <w:szCs w:val="32"/>
        </w:rPr>
        <w:t xml:space="preserve">В </w:t>
      </w:r>
      <w:bookmarkStart w:id="4" w:name="_Hlk112244035"/>
      <w:r w:rsidRPr="004C7C17">
        <w:rPr>
          <w:rFonts w:ascii="Arial" w:hAnsi="Arial" w:cs="Arial"/>
          <w:b/>
          <w:bCs/>
          <w:color w:val="000000"/>
          <w:sz w:val="32"/>
          <w:szCs w:val="32"/>
        </w:rPr>
        <w:t xml:space="preserve">МУНИЦИПАЛЬНОМ ОБРАЗОВАНИИ </w:t>
      </w:r>
      <w:r w:rsidRPr="004C7C17">
        <w:rPr>
          <w:rFonts w:ascii="Arial" w:hAnsi="Arial" w:cs="Arial"/>
          <w:b/>
          <w:bCs/>
          <w:kern w:val="2"/>
          <w:sz w:val="32"/>
          <w:szCs w:val="32"/>
        </w:rPr>
        <w:t>«БЕРЕЗНЯКОВСКОЕ СЕЛЬСКОЕ ПОСЕЛЕНИЕ»</w:t>
      </w:r>
      <w:r w:rsidRPr="004C7C17">
        <w:rPr>
          <w:rFonts w:ascii="Arial" w:hAnsi="Arial" w:cs="Arial"/>
          <w:b/>
          <w:bCs/>
          <w:color w:val="000000"/>
          <w:sz w:val="32"/>
          <w:szCs w:val="32"/>
        </w:rPr>
        <w:t xml:space="preserve"> </w:t>
      </w:r>
      <w:bookmarkEnd w:id="4"/>
    </w:p>
    <w:p w14:paraId="339F7E56" w14:textId="77777777" w:rsidR="001E2A0D" w:rsidRPr="004C7C17" w:rsidRDefault="001E2A0D" w:rsidP="001E2A0D">
      <w:pPr>
        <w:jc w:val="center"/>
        <w:rPr>
          <w:rFonts w:ascii="Arial" w:hAnsi="Arial" w:cs="Arial"/>
          <w:sz w:val="32"/>
          <w:szCs w:val="32"/>
        </w:rPr>
      </w:pPr>
    </w:p>
    <w:p w14:paraId="51E3F8B9" w14:textId="681C608E" w:rsidR="00777414" w:rsidRPr="004C7C17" w:rsidRDefault="004C7C17" w:rsidP="00CA3DCD">
      <w:pPr>
        <w:pStyle w:val="ConsPlusNormal"/>
        <w:ind w:firstLine="0"/>
        <w:jc w:val="center"/>
        <w:rPr>
          <w:b/>
          <w:bCs/>
          <w:sz w:val="32"/>
          <w:szCs w:val="32"/>
        </w:rPr>
      </w:pPr>
      <w:r w:rsidRPr="004C7C17">
        <w:rPr>
          <w:b/>
          <w:bCs/>
          <w:sz w:val="32"/>
          <w:szCs w:val="32"/>
        </w:rPr>
        <w:t>РАЗДЕЛ 1. ОБЩИЕ ПОЛОЖЕНИЯ</w:t>
      </w:r>
    </w:p>
    <w:p w14:paraId="31C9AFB1" w14:textId="77777777" w:rsidR="00CA3DCD" w:rsidRPr="004C7C17" w:rsidRDefault="00CA3DCD" w:rsidP="00CA3DCD">
      <w:pPr>
        <w:pStyle w:val="ConsPlusNormal"/>
        <w:ind w:firstLine="0"/>
        <w:jc w:val="center"/>
        <w:rPr>
          <w:b/>
          <w:bCs/>
          <w:sz w:val="24"/>
          <w:szCs w:val="24"/>
        </w:rPr>
      </w:pPr>
    </w:p>
    <w:p w14:paraId="2165F504" w14:textId="1860A9D4" w:rsidR="00777414" w:rsidRPr="004C7C17" w:rsidRDefault="00777414" w:rsidP="00CA3DCD">
      <w:pPr>
        <w:pStyle w:val="ConsPlusNormal"/>
        <w:ind w:firstLine="709"/>
        <w:jc w:val="both"/>
        <w:rPr>
          <w:sz w:val="24"/>
          <w:szCs w:val="24"/>
        </w:rPr>
      </w:pPr>
      <w:r w:rsidRPr="004C7C17">
        <w:rPr>
          <w:sz w:val="24"/>
          <w:szCs w:val="24"/>
        </w:rPr>
        <w:t xml:space="preserve">1.1. Настоящее Положение устанавливает порядок осуществления муниципального жилищного контроля в </w:t>
      </w:r>
      <w:r w:rsidR="00CA3DCD" w:rsidRPr="004C7C17">
        <w:rPr>
          <w:sz w:val="24"/>
          <w:szCs w:val="24"/>
        </w:rPr>
        <w:t>муниципальном образовании</w:t>
      </w:r>
      <w:r w:rsidR="00DE54DC" w:rsidRPr="004C7C17">
        <w:rPr>
          <w:sz w:val="24"/>
          <w:szCs w:val="24"/>
        </w:rPr>
        <w:t xml:space="preserve"> </w:t>
      </w:r>
      <w:r w:rsidR="00DE54DC" w:rsidRPr="004C7C17">
        <w:rPr>
          <w:bCs/>
          <w:kern w:val="2"/>
          <w:sz w:val="24"/>
          <w:szCs w:val="24"/>
        </w:rPr>
        <w:t xml:space="preserve">«Березняковское сельское поселение» </w:t>
      </w:r>
      <w:r w:rsidRPr="004C7C17">
        <w:rPr>
          <w:sz w:val="24"/>
          <w:szCs w:val="24"/>
        </w:rPr>
        <w:t xml:space="preserve">(далее – </w:t>
      </w:r>
      <w:r w:rsidR="00B85D1B" w:rsidRPr="004C7C17">
        <w:rPr>
          <w:sz w:val="24"/>
          <w:szCs w:val="24"/>
        </w:rPr>
        <w:t>муниципальный жилищный контроль</w:t>
      </w:r>
      <w:r w:rsidRPr="004C7C17">
        <w:rPr>
          <w:sz w:val="24"/>
          <w:szCs w:val="24"/>
        </w:rPr>
        <w:t>).</w:t>
      </w:r>
    </w:p>
    <w:p w14:paraId="5F755A84"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341E5F68"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C3EF060"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2) требований к формированию фондов капитального ремонта;</w:t>
      </w:r>
    </w:p>
    <w:p w14:paraId="65985350"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FC105FF"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4B0FCA9F"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7DD1E70"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38E57F03"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7466523"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2A2E1C2"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7DBB947B"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lastRenderedPageBreak/>
        <w:t>10) требований к обеспечению доступности для инвалидов помещений в многоквартирных домах;</w:t>
      </w:r>
    </w:p>
    <w:p w14:paraId="203C3E0D"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11) требований к предоставлению жилых помещений в наемных домах социального использования.</w:t>
      </w:r>
    </w:p>
    <w:p w14:paraId="42254CDE" w14:textId="0B164464" w:rsidR="00777414" w:rsidRPr="004C7C17" w:rsidRDefault="00777414" w:rsidP="00CA3DCD">
      <w:pPr>
        <w:ind w:firstLine="709"/>
        <w:contextualSpacing/>
        <w:jc w:val="both"/>
        <w:rPr>
          <w:rFonts w:ascii="Arial" w:hAnsi="Arial" w:cs="Arial"/>
        </w:rPr>
      </w:pPr>
      <w:r w:rsidRPr="004C7C17">
        <w:rPr>
          <w:rFonts w:ascii="Arial" w:hAnsi="Arial" w:cs="Arial"/>
        </w:rPr>
        <w:t xml:space="preserve">1.3. Муниципальный жилищный контроль осуществляется администрацией </w:t>
      </w:r>
      <w:r w:rsidR="00CA3DCD" w:rsidRPr="004C7C17">
        <w:rPr>
          <w:rFonts w:ascii="Arial" w:hAnsi="Arial" w:cs="Arial"/>
        </w:rPr>
        <w:t>муниципального образования</w:t>
      </w:r>
      <w:r w:rsidR="00DE54DC" w:rsidRPr="004C7C17">
        <w:rPr>
          <w:rFonts w:ascii="Arial" w:hAnsi="Arial" w:cs="Arial"/>
        </w:rPr>
        <w:t xml:space="preserve"> </w:t>
      </w:r>
      <w:r w:rsidR="00DE54DC" w:rsidRPr="004C7C17">
        <w:rPr>
          <w:rFonts w:ascii="Arial" w:hAnsi="Arial" w:cs="Arial"/>
          <w:bCs/>
          <w:kern w:val="2"/>
        </w:rPr>
        <w:t xml:space="preserve">«Березняковское сельское поселение» </w:t>
      </w:r>
      <w:r w:rsidRPr="004C7C17">
        <w:rPr>
          <w:rFonts w:ascii="Arial" w:hAnsi="Arial" w:cs="Arial"/>
        </w:rPr>
        <w:t>(далее – администрация).</w:t>
      </w:r>
    </w:p>
    <w:p w14:paraId="2C02B9D1" w14:textId="6AAA1F3F" w:rsidR="00777414" w:rsidRPr="004C7C17" w:rsidRDefault="00777414" w:rsidP="00CA3DCD">
      <w:pPr>
        <w:ind w:firstLine="709"/>
        <w:contextualSpacing/>
        <w:jc w:val="both"/>
        <w:rPr>
          <w:rFonts w:ascii="Arial" w:hAnsi="Arial" w:cs="Arial"/>
        </w:rPr>
      </w:pPr>
      <w:r w:rsidRPr="004C7C17">
        <w:rPr>
          <w:rFonts w:ascii="Arial" w:hAnsi="Arial" w:cs="Arial"/>
        </w:rPr>
        <w:t xml:space="preserve">1.4. Должностными лицами, уполномоченными </w:t>
      </w:r>
      <w:r w:rsidR="004929F6" w:rsidRPr="004C7C17">
        <w:rPr>
          <w:rFonts w:ascii="Arial" w:hAnsi="Arial" w:cs="Arial"/>
        </w:rPr>
        <w:t xml:space="preserve">на </w:t>
      </w:r>
      <w:r w:rsidRPr="004C7C17">
        <w:rPr>
          <w:rFonts w:ascii="Arial" w:hAnsi="Arial" w:cs="Arial"/>
        </w:rPr>
        <w:t>осуществл</w:t>
      </w:r>
      <w:r w:rsidR="004929F6" w:rsidRPr="004C7C17">
        <w:rPr>
          <w:rFonts w:ascii="Arial" w:hAnsi="Arial" w:cs="Arial"/>
        </w:rPr>
        <w:t>ение муниципального ж</w:t>
      </w:r>
      <w:r w:rsidRPr="004C7C17">
        <w:rPr>
          <w:rFonts w:ascii="Arial" w:hAnsi="Arial" w:cs="Arial"/>
        </w:rPr>
        <w:t>илищн</w:t>
      </w:r>
      <w:r w:rsidR="004929F6" w:rsidRPr="004C7C17">
        <w:rPr>
          <w:rFonts w:ascii="Arial" w:hAnsi="Arial" w:cs="Arial"/>
        </w:rPr>
        <w:t xml:space="preserve">ого </w:t>
      </w:r>
      <w:r w:rsidRPr="004C7C17">
        <w:rPr>
          <w:rFonts w:ascii="Arial" w:hAnsi="Arial" w:cs="Arial"/>
        </w:rPr>
        <w:t>контрол</w:t>
      </w:r>
      <w:r w:rsidR="004929F6" w:rsidRPr="004C7C17">
        <w:rPr>
          <w:rFonts w:ascii="Arial" w:hAnsi="Arial" w:cs="Arial"/>
        </w:rPr>
        <w:t>я</w:t>
      </w:r>
      <w:r w:rsidRPr="004C7C17">
        <w:rPr>
          <w:rFonts w:ascii="Arial" w:hAnsi="Arial" w:cs="Arial"/>
        </w:rPr>
        <w:t xml:space="preserve">, являются </w:t>
      </w:r>
      <w:r w:rsidR="002871C5" w:rsidRPr="004C7C17">
        <w:rPr>
          <w:rFonts w:ascii="Arial" w:hAnsi="Arial" w:cs="Arial"/>
        </w:rPr>
        <w:t xml:space="preserve">ведущие </w:t>
      </w:r>
      <w:r w:rsidR="00DE54DC" w:rsidRPr="004C7C17">
        <w:rPr>
          <w:rFonts w:ascii="Arial" w:hAnsi="Arial" w:cs="Arial"/>
        </w:rPr>
        <w:t xml:space="preserve">специалисты </w:t>
      </w:r>
      <w:r w:rsidR="002871C5" w:rsidRPr="004C7C17">
        <w:rPr>
          <w:rFonts w:ascii="Arial" w:hAnsi="Arial" w:cs="Arial"/>
        </w:rPr>
        <w:t xml:space="preserve">администрации </w:t>
      </w:r>
      <w:r w:rsidRPr="004C7C17">
        <w:rPr>
          <w:rFonts w:ascii="Arial" w:hAnsi="Arial" w:cs="Arial"/>
        </w:rPr>
        <w:t>(далее – должностные лица)</w:t>
      </w:r>
      <w:r w:rsidRPr="004C7C17">
        <w:rPr>
          <w:rFonts w:ascii="Arial" w:hAnsi="Arial" w:cs="Arial"/>
          <w:i/>
          <w:iCs/>
        </w:rPr>
        <w:t>.</w:t>
      </w:r>
      <w:r w:rsidRPr="004C7C17">
        <w:rPr>
          <w:rFonts w:ascii="Arial" w:hAnsi="Arial" w:cs="Arial"/>
        </w:rPr>
        <w:t xml:space="preserve"> </w:t>
      </w:r>
    </w:p>
    <w:p w14:paraId="7F9F403E" w14:textId="77777777" w:rsidR="00777414" w:rsidRPr="004C7C17" w:rsidRDefault="00777414" w:rsidP="00CA3DCD">
      <w:pPr>
        <w:ind w:firstLine="709"/>
        <w:contextualSpacing/>
        <w:jc w:val="both"/>
        <w:rPr>
          <w:rFonts w:ascii="Arial" w:hAnsi="Arial" w:cs="Arial"/>
        </w:rPr>
      </w:pPr>
      <w:r w:rsidRPr="004C7C17">
        <w:rPr>
          <w:rFonts w:ascii="Arial" w:hAnsi="Arial" w:cs="Arial"/>
        </w:rPr>
        <w:t>Должностные лица при осуществлении муниципального жилищного контроля имеют права</w:t>
      </w:r>
      <w:r w:rsidR="00244659" w:rsidRPr="004C7C17">
        <w:rPr>
          <w:rFonts w:ascii="Arial" w:hAnsi="Arial" w:cs="Arial"/>
        </w:rPr>
        <w:t xml:space="preserve">, несут </w:t>
      </w:r>
      <w:r w:rsidRPr="004C7C17">
        <w:rPr>
          <w:rFonts w:ascii="Arial" w:hAnsi="Arial" w:cs="Arial"/>
        </w:rPr>
        <w:t>обязанности и ответственность в соответствии с Федеральным законом от 31</w:t>
      </w:r>
      <w:r w:rsidR="004929F6" w:rsidRPr="004C7C17">
        <w:rPr>
          <w:rFonts w:ascii="Arial" w:hAnsi="Arial" w:cs="Arial"/>
        </w:rPr>
        <w:t xml:space="preserve"> июля </w:t>
      </w:r>
      <w:r w:rsidRPr="004C7C17">
        <w:rPr>
          <w:rFonts w:ascii="Arial" w:hAnsi="Arial" w:cs="Arial"/>
        </w:rPr>
        <w:t xml:space="preserve">2020 </w:t>
      </w:r>
      <w:r w:rsidR="00717ABD" w:rsidRPr="004C7C17">
        <w:rPr>
          <w:rFonts w:ascii="Arial" w:hAnsi="Arial" w:cs="Arial"/>
        </w:rPr>
        <w:t xml:space="preserve">года </w:t>
      </w:r>
      <w:r w:rsidRPr="004C7C17">
        <w:rPr>
          <w:rFonts w:ascii="Arial" w:hAnsi="Arial" w:cs="Arial"/>
        </w:rPr>
        <w:t>№ 248-ФЗ «О государственном контроле (надзоре) и муниципальном контроле в Российской Федерации»</w:t>
      </w:r>
      <w:r w:rsidR="004929F6" w:rsidRPr="004C7C17">
        <w:rPr>
          <w:rFonts w:ascii="Arial" w:hAnsi="Arial" w:cs="Arial"/>
        </w:rPr>
        <w:t xml:space="preserve"> (далее – Федеральный закон № 248-ФЗ)</w:t>
      </w:r>
      <w:r w:rsidRPr="004C7C17">
        <w:rPr>
          <w:rFonts w:ascii="Arial" w:hAnsi="Arial" w:cs="Arial"/>
        </w:rPr>
        <w:t xml:space="preserve"> и иными федеральными законами.</w:t>
      </w:r>
    </w:p>
    <w:p w14:paraId="1B708901" w14:textId="77777777" w:rsidR="00777414" w:rsidRPr="004C7C17" w:rsidRDefault="00777414" w:rsidP="00CA3DCD">
      <w:pPr>
        <w:pStyle w:val="ConsPlusNormal"/>
        <w:ind w:firstLine="709"/>
        <w:jc w:val="both"/>
        <w:rPr>
          <w:sz w:val="24"/>
          <w:szCs w:val="24"/>
        </w:rPr>
      </w:pPr>
      <w:r w:rsidRPr="004C7C17">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C7C17">
        <w:rPr>
          <w:rStyle w:val="a3"/>
          <w:color w:val="auto"/>
          <w:sz w:val="24"/>
          <w:szCs w:val="24"/>
          <w:u w:val="none"/>
        </w:rPr>
        <w:t>закона</w:t>
      </w:r>
      <w:r w:rsidRPr="004C7C17">
        <w:rPr>
          <w:sz w:val="24"/>
          <w:szCs w:val="24"/>
        </w:rPr>
        <w:t xml:space="preserve"> № 248-ФЗ, Жилищного кодекса Российской Федерации, Федерального </w:t>
      </w:r>
      <w:r w:rsidRPr="004C7C17">
        <w:rPr>
          <w:rStyle w:val="a3"/>
          <w:color w:val="auto"/>
          <w:sz w:val="24"/>
          <w:szCs w:val="24"/>
          <w:u w:val="none"/>
        </w:rPr>
        <w:t>закона</w:t>
      </w:r>
      <w:r w:rsidRPr="004C7C17">
        <w:rPr>
          <w:sz w:val="24"/>
          <w:szCs w:val="24"/>
        </w:rPr>
        <w:t xml:space="preserve"> от 6</w:t>
      </w:r>
      <w:r w:rsidR="00244659" w:rsidRPr="004C7C17">
        <w:rPr>
          <w:sz w:val="24"/>
          <w:szCs w:val="24"/>
        </w:rPr>
        <w:t xml:space="preserve"> октября </w:t>
      </w:r>
      <w:r w:rsidRPr="004C7C17">
        <w:rPr>
          <w:sz w:val="24"/>
          <w:szCs w:val="24"/>
        </w:rPr>
        <w:t xml:space="preserve">2003 </w:t>
      </w:r>
      <w:r w:rsidR="00244659" w:rsidRPr="004C7C17">
        <w:rPr>
          <w:sz w:val="24"/>
          <w:szCs w:val="24"/>
        </w:rPr>
        <w:t xml:space="preserve">года </w:t>
      </w:r>
      <w:r w:rsidRPr="004C7C17">
        <w:rPr>
          <w:sz w:val="24"/>
          <w:szCs w:val="24"/>
        </w:rPr>
        <w:t>№ 131-ФЗ «Об общих принципах организации местного самоуправления в Российской Федерации».</w:t>
      </w:r>
    </w:p>
    <w:p w14:paraId="4744B637"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 xml:space="preserve">1.6. Объектами </w:t>
      </w:r>
      <w:bookmarkStart w:id="5" w:name="_Hlk77676821"/>
      <w:r w:rsidRPr="004C7C17">
        <w:rPr>
          <w:color w:val="000000"/>
          <w:sz w:val="24"/>
          <w:szCs w:val="24"/>
        </w:rPr>
        <w:t xml:space="preserve">муниципального жилищного контроля </w:t>
      </w:r>
      <w:bookmarkEnd w:id="5"/>
      <w:r w:rsidRPr="004C7C17">
        <w:rPr>
          <w:color w:val="000000"/>
          <w:sz w:val="24"/>
          <w:szCs w:val="24"/>
        </w:rPr>
        <w:t>являются:</w:t>
      </w:r>
    </w:p>
    <w:p w14:paraId="320F476E"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C7C17">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C7C17">
        <w:rPr>
          <w:color w:val="000000"/>
          <w:sz w:val="24"/>
          <w:szCs w:val="24"/>
        </w:rPr>
        <w:t>;</w:t>
      </w:r>
      <w:bookmarkEnd w:id="7"/>
    </w:p>
    <w:p w14:paraId="0F340C93"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5AD30D10"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4C7C17">
        <w:rPr>
          <w:sz w:val="24"/>
          <w:szCs w:val="24"/>
        </w:rPr>
        <w:t xml:space="preserve"> </w:t>
      </w:r>
      <w:r w:rsidRPr="004C7C17">
        <w:rPr>
          <w:color w:val="000000"/>
          <w:sz w:val="24"/>
          <w:szCs w:val="24"/>
        </w:rPr>
        <w:t>указанные в подпунктах 1 – 11 пункта 1.2 настоящего Положения.</w:t>
      </w:r>
    </w:p>
    <w:p w14:paraId="6DA8F859"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064C70DC" w14:textId="08504BD2" w:rsidR="00777414" w:rsidRPr="004C7C17" w:rsidRDefault="00777414" w:rsidP="00CA3DCD">
      <w:pPr>
        <w:pStyle w:val="ConsPlusNormal"/>
        <w:ind w:firstLine="709"/>
        <w:jc w:val="both"/>
        <w:rPr>
          <w:color w:val="000000"/>
          <w:sz w:val="24"/>
          <w:szCs w:val="24"/>
        </w:rPr>
      </w:pPr>
      <w:r w:rsidRPr="004C7C17">
        <w:rPr>
          <w:color w:val="000000"/>
          <w:sz w:val="24"/>
          <w:szCs w:val="24"/>
        </w:rPr>
        <w:t>1.8. Система оценки и управления рисками при осуществлении муниципального жилищного контроля не применяется</w:t>
      </w:r>
      <w:r w:rsidR="00BE2743" w:rsidRPr="004C7C17">
        <w:rPr>
          <w:color w:val="000000"/>
          <w:sz w:val="24"/>
          <w:szCs w:val="24"/>
        </w:rPr>
        <w:t>.</w:t>
      </w:r>
    </w:p>
    <w:p w14:paraId="38711BF9" w14:textId="77777777" w:rsidR="006A4D60" w:rsidRPr="004C7C17" w:rsidRDefault="006A4D60" w:rsidP="00CA3DCD">
      <w:pPr>
        <w:pStyle w:val="ConsPlusNormal"/>
        <w:ind w:firstLine="0"/>
        <w:jc w:val="center"/>
        <w:rPr>
          <w:b/>
          <w:bCs/>
          <w:sz w:val="24"/>
          <w:szCs w:val="24"/>
        </w:rPr>
      </w:pPr>
      <w:bookmarkStart w:id="8" w:name="Par61"/>
      <w:bookmarkEnd w:id="8"/>
    </w:p>
    <w:p w14:paraId="75BBF657" w14:textId="50A552AA" w:rsidR="00777414" w:rsidRPr="004C7C17" w:rsidRDefault="004C7C17" w:rsidP="00CA3DCD">
      <w:pPr>
        <w:pStyle w:val="ConsPlusNormal"/>
        <w:ind w:firstLine="0"/>
        <w:jc w:val="center"/>
        <w:rPr>
          <w:b/>
          <w:bCs/>
          <w:color w:val="000000"/>
          <w:sz w:val="32"/>
          <w:szCs w:val="32"/>
        </w:rPr>
      </w:pPr>
      <w:r w:rsidRPr="004C7C17">
        <w:rPr>
          <w:b/>
          <w:bCs/>
          <w:sz w:val="32"/>
          <w:szCs w:val="32"/>
        </w:rPr>
        <w:t>РАЗДЕЛ 2. ПРОФИЛАКТИКА РИСКОВ ПРИЧИНЕНИЯ ВРЕДА (УЩЕРБА)</w:t>
      </w:r>
      <w:r>
        <w:rPr>
          <w:b/>
          <w:bCs/>
          <w:sz w:val="32"/>
          <w:szCs w:val="32"/>
        </w:rPr>
        <w:t xml:space="preserve"> </w:t>
      </w:r>
      <w:r w:rsidRPr="004C7C17">
        <w:rPr>
          <w:b/>
          <w:bCs/>
          <w:color w:val="000000"/>
          <w:sz w:val="32"/>
          <w:szCs w:val="32"/>
        </w:rPr>
        <w:t>ОХРАНЯЕМЫМ ЗАКОНОМ ЦЕННОСТЯМ</w:t>
      </w:r>
    </w:p>
    <w:p w14:paraId="46E66064" w14:textId="77777777" w:rsidR="00777414" w:rsidRPr="004C7C17" w:rsidRDefault="00777414" w:rsidP="00CA3DCD">
      <w:pPr>
        <w:pStyle w:val="ConsPlusNormal"/>
        <w:ind w:firstLine="0"/>
        <w:jc w:val="center"/>
        <w:rPr>
          <w:b/>
          <w:bCs/>
          <w:color w:val="000000"/>
          <w:sz w:val="24"/>
          <w:szCs w:val="24"/>
        </w:rPr>
      </w:pPr>
    </w:p>
    <w:p w14:paraId="0F0CAEAD" w14:textId="77777777" w:rsidR="00777414" w:rsidRPr="004C7C17" w:rsidRDefault="00777414" w:rsidP="00CA3DCD">
      <w:pPr>
        <w:pStyle w:val="ConsPlusNormal"/>
        <w:ind w:firstLine="709"/>
        <w:jc w:val="both"/>
        <w:rPr>
          <w:sz w:val="24"/>
          <w:szCs w:val="24"/>
        </w:rPr>
      </w:pPr>
      <w:r w:rsidRPr="004C7C17">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7495EE39" w14:textId="77777777" w:rsidR="00777414" w:rsidRPr="004C7C17" w:rsidRDefault="00777414" w:rsidP="00CA3DCD">
      <w:pPr>
        <w:pStyle w:val="ConsPlusNormal"/>
        <w:ind w:firstLine="709"/>
        <w:jc w:val="both"/>
        <w:rPr>
          <w:sz w:val="24"/>
          <w:szCs w:val="24"/>
        </w:rPr>
      </w:pPr>
      <w:r w:rsidRPr="004C7C1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6E0F692" w14:textId="77777777" w:rsidR="00777414" w:rsidRPr="004C7C17" w:rsidRDefault="00777414" w:rsidP="00CA3DCD">
      <w:pPr>
        <w:pStyle w:val="ConsPlusNormal"/>
        <w:ind w:firstLine="709"/>
        <w:jc w:val="both"/>
        <w:rPr>
          <w:sz w:val="24"/>
          <w:szCs w:val="24"/>
        </w:rPr>
      </w:pPr>
      <w:r w:rsidRPr="004C7C17">
        <w:rPr>
          <w:color w:val="000000"/>
          <w:sz w:val="24"/>
          <w:szCs w:val="24"/>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вреда </w:t>
      </w:r>
      <w:r w:rsidRPr="004C7C17">
        <w:rPr>
          <w:color w:val="000000"/>
          <w:sz w:val="24"/>
          <w:szCs w:val="24"/>
        </w:rPr>
        <w:lastRenderedPageBreak/>
        <w:t>(ущерба), является приоритетным по отношению к проведению контрольных мероприятий.</w:t>
      </w:r>
    </w:p>
    <w:p w14:paraId="6F600E3C" w14:textId="77777777" w:rsidR="00777414" w:rsidRPr="004C7C17" w:rsidRDefault="00777414" w:rsidP="00CA3DCD">
      <w:pPr>
        <w:pStyle w:val="ConsPlusNormal"/>
        <w:ind w:firstLine="709"/>
        <w:jc w:val="both"/>
        <w:rPr>
          <w:sz w:val="24"/>
          <w:szCs w:val="24"/>
        </w:rPr>
      </w:pPr>
      <w:r w:rsidRPr="004C7C1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30F13C6" w14:textId="00FC704C" w:rsidR="00777414" w:rsidRPr="004C7C17" w:rsidRDefault="00777414" w:rsidP="00CA3DCD">
      <w:pPr>
        <w:pStyle w:val="ConsPlusNormal"/>
        <w:ind w:firstLine="709"/>
        <w:jc w:val="both"/>
        <w:rPr>
          <w:sz w:val="24"/>
          <w:szCs w:val="24"/>
        </w:rPr>
      </w:pPr>
      <w:r w:rsidRPr="004C7C17">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4C7C17">
        <w:rPr>
          <w:sz w:val="24"/>
          <w:szCs w:val="24"/>
        </w:rPr>
        <w:t>причинен, должностное лицо</w:t>
      </w:r>
      <w:r w:rsidR="001D4582" w:rsidRPr="004C7C17">
        <w:rPr>
          <w:sz w:val="24"/>
          <w:szCs w:val="24"/>
        </w:rPr>
        <w:t xml:space="preserve"> </w:t>
      </w:r>
      <w:r w:rsidRPr="004C7C17">
        <w:rPr>
          <w:sz w:val="24"/>
          <w:szCs w:val="24"/>
        </w:rPr>
        <w:t xml:space="preserve">незамедлительно направляет информацию об этом главе </w:t>
      </w:r>
      <w:r w:rsidR="001263C2" w:rsidRPr="004C7C17">
        <w:rPr>
          <w:sz w:val="24"/>
          <w:szCs w:val="24"/>
        </w:rPr>
        <w:t>муниципального образования</w:t>
      </w:r>
      <w:r w:rsidR="00BE2743" w:rsidRPr="004C7C17">
        <w:rPr>
          <w:sz w:val="24"/>
          <w:szCs w:val="24"/>
        </w:rPr>
        <w:t xml:space="preserve"> </w:t>
      </w:r>
      <w:r w:rsidR="00BE2743" w:rsidRPr="004C7C17">
        <w:rPr>
          <w:bCs/>
          <w:kern w:val="2"/>
          <w:sz w:val="24"/>
          <w:szCs w:val="24"/>
        </w:rPr>
        <w:t>«Березняковское сельское поселение»</w:t>
      </w:r>
      <w:r w:rsidR="001263C2" w:rsidRPr="004C7C17">
        <w:rPr>
          <w:sz w:val="24"/>
          <w:szCs w:val="24"/>
        </w:rPr>
        <w:t xml:space="preserve"> (далее – Глава) </w:t>
      </w:r>
      <w:r w:rsidRPr="004C7C17">
        <w:rPr>
          <w:sz w:val="24"/>
          <w:szCs w:val="24"/>
        </w:rPr>
        <w:t>для принятия решения о проведении контрольных мероприятий.</w:t>
      </w:r>
    </w:p>
    <w:p w14:paraId="04767610" w14:textId="77777777" w:rsidR="00777414" w:rsidRPr="004C7C17" w:rsidRDefault="00777414" w:rsidP="00CA3DCD">
      <w:pPr>
        <w:pStyle w:val="ConsPlusNormal"/>
        <w:ind w:firstLine="709"/>
        <w:jc w:val="both"/>
        <w:rPr>
          <w:sz w:val="24"/>
          <w:szCs w:val="24"/>
        </w:rPr>
      </w:pPr>
      <w:r w:rsidRPr="004C7C17">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4F9C0334" w14:textId="77777777" w:rsidR="00777414" w:rsidRPr="004C7C17" w:rsidRDefault="00777414" w:rsidP="00CA3DCD">
      <w:pPr>
        <w:pStyle w:val="ConsPlusNormal"/>
        <w:ind w:firstLine="709"/>
        <w:jc w:val="both"/>
        <w:rPr>
          <w:sz w:val="24"/>
          <w:szCs w:val="24"/>
        </w:rPr>
      </w:pPr>
      <w:r w:rsidRPr="004C7C17">
        <w:rPr>
          <w:color w:val="000000"/>
          <w:sz w:val="24"/>
          <w:szCs w:val="24"/>
        </w:rPr>
        <w:t>1) информирование;</w:t>
      </w:r>
    </w:p>
    <w:p w14:paraId="2F33AEFE" w14:textId="0B796C44" w:rsidR="00777414" w:rsidRPr="004C7C17" w:rsidRDefault="00717ABD" w:rsidP="00CA3DCD">
      <w:pPr>
        <w:pStyle w:val="ConsPlusNormal"/>
        <w:ind w:firstLine="709"/>
        <w:jc w:val="both"/>
        <w:rPr>
          <w:color w:val="000000"/>
          <w:sz w:val="24"/>
          <w:szCs w:val="24"/>
        </w:rPr>
      </w:pPr>
      <w:r w:rsidRPr="004C7C17">
        <w:rPr>
          <w:color w:val="000000"/>
          <w:sz w:val="24"/>
          <w:szCs w:val="24"/>
        </w:rPr>
        <w:t>2</w:t>
      </w:r>
      <w:r w:rsidR="00777414" w:rsidRPr="004C7C17">
        <w:rPr>
          <w:color w:val="000000"/>
          <w:sz w:val="24"/>
          <w:szCs w:val="24"/>
        </w:rPr>
        <w:t>) консультирование.</w:t>
      </w:r>
    </w:p>
    <w:p w14:paraId="6CCD1C97" w14:textId="6F6CC416" w:rsidR="00777414" w:rsidRPr="004C7C17" w:rsidRDefault="00777414" w:rsidP="00CA3DCD">
      <w:pPr>
        <w:ind w:firstLine="709"/>
        <w:jc w:val="both"/>
        <w:rPr>
          <w:rFonts w:ascii="Arial" w:hAnsi="Arial" w:cs="Arial"/>
        </w:rPr>
      </w:pPr>
      <w:r w:rsidRPr="004C7C17">
        <w:rPr>
          <w:rFonts w:ascii="Arial" w:hAnsi="Arial" w:cs="Arial"/>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C7C17">
        <w:rPr>
          <w:rFonts w:ascii="Arial" w:hAnsi="Arial" w:cs="Arial"/>
          <w:shd w:val="clear" w:color="auto" w:fill="FFFFFF"/>
        </w:rPr>
        <w:t xml:space="preserve">доступ к специальному разделу должен осуществляться с главной (основной) страницы </w:t>
      </w:r>
      <w:r w:rsidRPr="004C7C17">
        <w:rPr>
          <w:rFonts w:ascii="Arial" w:hAnsi="Arial" w:cs="Arial"/>
        </w:rPr>
        <w:t>официального сайта администрации</w:t>
      </w:r>
      <w:r w:rsidRPr="004C7C17">
        <w:rPr>
          <w:rFonts w:ascii="Arial" w:hAnsi="Arial" w:cs="Arial"/>
          <w:shd w:val="clear" w:color="auto" w:fill="FFFFFF"/>
        </w:rPr>
        <w:t>)</w:t>
      </w:r>
      <w:r w:rsidRPr="004C7C17">
        <w:rPr>
          <w:rFonts w:ascii="Arial" w:hAnsi="Arial" w:cs="Arial"/>
        </w:rPr>
        <w:t>, в средствах массовой информации,</w:t>
      </w:r>
      <w:r w:rsidRPr="004C7C17">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3CEB04A" w14:textId="77777777" w:rsidR="00777414" w:rsidRPr="004C7C17" w:rsidRDefault="00777414" w:rsidP="00CA3DCD">
      <w:pPr>
        <w:pStyle w:val="ConsPlusNormal"/>
        <w:ind w:firstLine="709"/>
        <w:jc w:val="both"/>
        <w:rPr>
          <w:sz w:val="24"/>
          <w:szCs w:val="24"/>
        </w:rPr>
      </w:pPr>
      <w:r w:rsidRPr="004C7C17">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C7C17">
          <w:rPr>
            <w:rStyle w:val="a3"/>
            <w:color w:val="auto"/>
            <w:sz w:val="24"/>
            <w:szCs w:val="24"/>
            <w:u w:val="none"/>
          </w:rPr>
          <w:t>частью 3 статьи 46</w:t>
        </w:r>
      </w:hyperlink>
      <w:r w:rsidRPr="004C7C17">
        <w:rPr>
          <w:sz w:val="24"/>
          <w:szCs w:val="24"/>
        </w:rPr>
        <w:t xml:space="preserve"> Федерального закона </w:t>
      </w:r>
      <w:r w:rsidR="00244659" w:rsidRPr="004C7C17">
        <w:rPr>
          <w:sz w:val="24"/>
          <w:szCs w:val="24"/>
        </w:rPr>
        <w:t>№ 248-ФЗ</w:t>
      </w:r>
      <w:r w:rsidRPr="004C7C17">
        <w:rPr>
          <w:sz w:val="24"/>
          <w:szCs w:val="24"/>
        </w:rPr>
        <w:t>.</w:t>
      </w:r>
    </w:p>
    <w:p w14:paraId="7B4DBBDB" w14:textId="660F1901" w:rsidR="00777414" w:rsidRPr="004C7C17" w:rsidRDefault="00777414" w:rsidP="00CA3DCD">
      <w:pPr>
        <w:pStyle w:val="ConsPlusNormal"/>
        <w:ind w:firstLine="709"/>
        <w:jc w:val="both"/>
        <w:rPr>
          <w:sz w:val="24"/>
          <w:szCs w:val="24"/>
        </w:rPr>
      </w:pPr>
      <w:r w:rsidRPr="004C7C17">
        <w:rPr>
          <w:sz w:val="24"/>
          <w:szCs w:val="24"/>
        </w:rPr>
        <w:t xml:space="preserve">Администрация также вправе информировать население </w:t>
      </w:r>
      <w:r w:rsidRPr="004C7C17">
        <w:rPr>
          <w:iCs/>
          <w:sz w:val="24"/>
          <w:szCs w:val="24"/>
        </w:rPr>
        <w:t>муниципального образования</w:t>
      </w:r>
      <w:r w:rsidR="00BE2743" w:rsidRPr="004C7C17">
        <w:rPr>
          <w:iCs/>
          <w:sz w:val="24"/>
          <w:szCs w:val="24"/>
        </w:rPr>
        <w:t xml:space="preserve"> </w:t>
      </w:r>
      <w:r w:rsidR="00BE2743" w:rsidRPr="004C7C17">
        <w:rPr>
          <w:bCs/>
          <w:kern w:val="2"/>
          <w:sz w:val="24"/>
          <w:szCs w:val="24"/>
        </w:rPr>
        <w:t>«Березняковское сельское поселение»</w:t>
      </w:r>
      <w:r w:rsidRPr="004C7C17">
        <w:rPr>
          <w:i/>
          <w:iCs/>
          <w:sz w:val="24"/>
          <w:szCs w:val="24"/>
        </w:rPr>
        <w:t xml:space="preserve"> </w:t>
      </w:r>
      <w:r w:rsidRPr="004C7C17">
        <w:rPr>
          <w:sz w:val="24"/>
          <w:szCs w:val="24"/>
        </w:rPr>
        <w:t>на собраниях и конференциях граждан об обязательных требованиях, предъявляемых к объектам контроля.</w:t>
      </w:r>
    </w:p>
    <w:p w14:paraId="702CAA81" w14:textId="77777777" w:rsidR="00777414" w:rsidRPr="004C7C17" w:rsidRDefault="00777414" w:rsidP="00CA3DCD">
      <w:pPr>
        <w:pStyle w:val="ConsPlusNormal"/>
        <w:ind w:firstLine="709"/>
        <w:jc w:val="both"/>
        <w:rPr>
          <w:sz w:val="24"/>
          <w:szCs w:val="24"/>
        </w:rPr>
      </w:pPr>
      <w:r w:rsidRPr="004C7C17">
        <w:rPr>
          <w:sz w:val="24"/>
          <w:szCs w:val="24"/>
        </w:rPr>
        <w:t>2.</w:t>
      </w:r>
      <w:r w:rsidR="00717ABD" w:rsidRPr="004C7C17">
        <w:rPr>
          <w:sz w:val="24"/>
          <w:szCs w:val="24"/>
        </w:rPr>
        <w:t>7</w:t>
      </w:r>
      <w:r w:rsidRPr="004C7C17">
        <w:rPr>
          <w:sz w:val="24"/>
          <w:szCs w:val="24"/>
        </w:rPr>
        <w:t>. Консультирование контролируемых лиц ос</w:t>
      </w:r>
      <w:r w:rsidR="001D4582" w:rsidRPr="004C7C17">
        <w:rPr>
          <w:sz w:val="24"/>
          <w:szCs w:val="24"/>
        </w:rPr>
        <w:t xml:space="preserve">уществляется должностным лицом </w:t>
      </w:r>
      <w:r w:rsidRPr="004C7C17">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C961111" w14:textId="77777777" w:rsidR="00777414" w:rsidRPr="004C7C17" w:rsidRDefault="00777414" w:rsidP="00CA3DCD">
      <w:pPr>
        <w:pStyle w:val="ConsPlusNormal"/>
        <w:ind w:firstLine="709"/>
        <w:jc w:val="both"/>
        <w:rPr>
          <w:sz w:val="24"/>
          <w:szCs w:val="24"/>
        </w:rPr>
      </w:pPr>
      <w:r w:rsidRPr="004C7C17">
        <w:rPr>
          <w:sz w:val="24"/>
          <w:szCs w:val="24"/>
        </w:rPr>
        <w:t xml:space="preserve">Личный прием граждан проводится </w:t>
      </w:r>
      <w:r w:rsidR="001263C2" w:rsidRPr="004C7C17">
        <w:rPr>
          <w:sz w:val="24"/>
          <w:szCs w:val="24"/>
        </w:rPr>
        <w:t>Г</w:t>
      </w:r>
      <w:r w:rsidRPr="004C7C17">
        <w:rPr>
          <w:sz w:val="24"/>
          <w:szCs w:val="24"/>
        </w:rPr>
        <w:t xml:space="preserve">лавой и (или) </w:t>
      </w:r>
      <w:r w:rsidR="001263C2" w:rsidRPr="004C7C17">
        <w:rPr>
          <w:sz w:val="24"/>
          <w:szCs w:val="24"/>
        </w:rPr>
        <w:t>должностным лицом</w:t>
      </w:r>
      <w:r w:rsidRPr="004C7C17">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419C345" w14:textId="77777777" w:rsidR="00777414" w:rsidRPr="004C7C17" w:rsidRDefault="00777414" w:rsidP="00CA3DCD">
      <w:pPr>
        <w:pStyle w:val="ConsPlusNormal"/>
        <w:ind w:firstLine="709"/>
        <w:jc w:val="both"/>
        <w:rPr>
          <w:sz w:val="24"/>
          <w:szCs w:val="24"/>
        </w:rPr>
      </w:pPr>
      <w:r w:rsidRPr="004C7C17">
        <w:rPr>
          <w:sz w:val="24"/>
          <w:szCs w:val="24"/>
        </w:rPr>
        <w:t>Консультирование осуществляется в устной или письменной форме по следующим вопросам:</w:t>
      </w:r>
    </w:p>
    <w:p w14:paraId="0B64FEEB" w14:textId="77777777" w:rsidR="00777414" w:rsidRPr="004C7C17" w:rsidRDefault="00777414" w:rsidP="00CA3DCD">
      <w:pPr>
        <w:pStyle w:val="ConsPlusNormal"/>
        <w:ind w:firstLine="709"/>
        <w:jc w:val="both"/>
        <w:rPr>
          <w:sz w:val="24"/>
          <w:szCs w:val="24"/>
        </w:rPr>
      </w:pPr>
      <w:r w:rsidRPr="004C7C17">
        <w:rPr>
          <w:color w:val="000000"/>
          <w:sz w:val="24"/>
          <w:szCs w:val="24"/>
        </w:rPr>
        <w:t>1) организация и осуществление муниципального жилищного контроля;</w:t>
      </w:r>
    </w:p>
    <w:p w14:paraId="3C943079" w14:textId="77777777" w:rsidR="00777414" w:rsidRPr="004C7C17" w:rsidRDefault="00777414" w:rsidP="00CA3DCD">
      <w:pPr>
        <w:pStyle w:val="ConsPlusNormal"/>
        <w:ind w:firstLine="709"/>
        <w:jc w:val="both"/>
        <w:rPr>
          <w:sz w:val="24"/>
          <w:szCs w:val="24"/>
        </w:rPr>
      </w:pPr>
      <w:r w:rsidRPr="004C7C17">
        <w:rPr>
          <w:color w:val="000000"/>
          <w:sz w:val="24"/>
          <w:szCs w:val="24"/>
        </w:rPr>
        <w:t>2) порядок осуществления контрольных мероприятий, установленных настоящим Положением;</w:t>
      </w:r>
    </w:p>
    <w:p w14:paraId="1C146727" w14:textId="77777777" w:rsidR="00777414" w:rsidRPr="004C7C17" w:rsidRDefault="00777414" w:rsidP="00CA3DCD">
      <w:pPr>
        <w:pStyle w:val="ConsPlusNormal"/>
        <w:ind w:firstLine="709"/>
        <w:jc w:val="both"/>
        <w:rPr>
          <w:sz w:val="24"/>
          <w:szCs w:val="24"/>
        </w:rPr>
      </w:pPr>
      <w:r w:rsidRPr="004C7C17">
        <w:rPr>
          <w:sz w:val="24"/>
          <w:szCs w:val="24"/>
        </w:rPr>
        <w:t>3) порядок обжалования действи</w:t>
      </w:r>
      <w:r w:rsidR="001D4582" w:rsidRPr="004C7C17">
        <w:rPr>
          <w:sz w:val="24"/>
          <w:szCs w:val="24"/>
        </w:rPr>
        <w:t>й (бездействия) должностных лиц</w:t>
      </w:r>
      <w:r w:rsidRPr="004C7C17">
        <w:rPr>
          <w:sz w:val="24"/>
          <w:szCs w:val="24"/>
        </w:rPr>
        <w:t>;</w:t>
      </w:r>
    </w:p>
    <w:p w14:paraId="55C60ACC"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99926D4"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3734A03" w14:textId="77777777" w:rsidR="00333A8F" w:rsidRPr="004C7C17" w:rsidRDefault="00333A8F" w:rsidP="00333A8F">
      <w:pPr>
        <w:pStyle w:val="ConsPlusNormal"/>
        <w:ind w:firstLine="709"/>
        <w:jc w:val="both"/>
        <w:rPr>
          <w:sz w:val="24"/>
          <w:szCs w:val="24"/>
        </w:rPr>
      </w:pPr>
      <w:r w:rsidRPr="004C7C17">
        <w:rPr>
          <w:sz w:val="24"/>
          <w:szCs w:val="24"/>
        </w:rPr>
        <w:lastRenderedPageBreak/>
        <w:t>Должностным лицом ведутся журналы учета консультирований.</w:t>
      </w:r>
    </w:p>
    <w:p w14:paraId="28EB3B5E" w14:textId="77777777" w:rsidR="00333A8F" w:rsidRPr="004C7C17" w:rsidRDefault="00333A8F" w:rsidP="00333A8F">
      <w:pPr>
        <w:pStyle w:val="ConsPlusNormal"/>
        <w:ind w:firstLine="709"/>
        <w:jc w:val="both"/>
        <w:rPr>
          <w:sz w:val="24"/>
          <w:szCs w:val="24"/>
        </w:rPr>
      </w:pPr>
      <w:r w:rsidRPr="004C7C17">
        <w:rPr>
          <w:sz w:val="24"/>
          <w:szCs w:val="24"/>
        </w:rPr>
        <w:t>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w:t>
      </w:r>
      <w:r w:rsidR="000E7B5A" w:rsidRPr="004C7C17">
        <w:rPr>
          <w:sz w:val="24"/>
          <w:szCs w:val="24"/>
        </w:rPr>
        <w:t> </w:t>
      </w:r>
      <w:r w:rsidRPr="004C7C17">
        <w:rPr>
          <w:sz w:val="24"/>
          <w:szCs w:val="24"/>
        </w:rPr>
        <w:t xml:space="preserve">2.7 настоящего Положения. </w:t>
      </w:r>
    </w:p>
    <w:p w14:paraId="63515CBD" w14:textId="77777777" w:rsidR="00333A8F" w:rsidRPr="004C7C17" w:rsidRDefault="00333A8F" w:rsidP="00333A8F">
      <w:pPr>
        <w:pStyle w:val="ConsPlusNormal"/>
        <w:ind w:firstLine="709"/>
        <w:jc w:val="both"/>
        <w:rPr>
          <w:sz w:val="24"/>
          <w:szCs w:val="24"/>
        </w:rPr>
      </w:pPr>
      <w:r w:rsidRPr="004C7C17">
        <w:rPr>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435FA576" w14:textId="77777777" w:rsidR="00777414" w:rsidRPr="004C7C17" w:rsidRDefault="00777414" w:rsidP="00333A8F">
      <w:pPr>
        <w:pStyle w:val="ConsPlusNormal"/>
        <w:ind w:firstLine="709"/>
        <w:jc w:val="both"/>
        <w:rPr>
          <w:sz w:val="24"/>
          <w:szCs w:val="24"/>
        </w:rPr>
      </w:pPr>
      <w:r w:rsidRPr="004C7C17">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475B81CC" w14:textId="77777777" w:rsidR="00777414" w:rsidRPr="004C7C17" w:rsidRDefault="00777414" w:rsidP="00CA3DCD">
      <w:pPr>
        <w:pStyle w:val="ConsPlusNormal"/>
        <w:ind w:firstLine="709"/>
        <w:jc w:val="both"/>
        <w:rPr>
          <w:sz w:val="24"/>
          <w:szCs w:val="24"/>
        </w:rPr>
      </w:pPr>
      <w:r w:rsidRPr="004C7C17">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1C8F5876" w14:textId="77777777" w:rsidR="00777414" w:rsidRPr="004C7C17" w:rsidRDefault="00777414" w:rsidP="00CA3DCD">
      <w:pPr>
        <w:pStyle w:val="ConsPlusNormal"/>
        <w:ind w:firstLine="709"/>
        <w:jc w:val="both"/>
        <w:rPr>
          <w:sz w:val="24"/>
          <w:szCs w:val="24"/>
        </w:rPr>
      </w:pPr>
      <w:r w:rsidRPr="004C7C17">
        <w:rPr>
          <w:sz w:val="24"/>
          <w:szCs w:val="24"/>
        </w:rPr>
        <w:t>Информация, ставш</w:t>
      </w:r>
      <w:r w:rsidR="001D4582" w:rsidRPr="004C7C17">
        <w:rPr>
          <w:sz w:val="24"/>
          <w:szCs w:val="24"/>
        </w:rPr>
        <w:t>ая известной должностному лицу</w:t>
      </w:r>
      <w:r w:rsidRPr="004C7C17">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241692E" w14:textId="77777777" w:rsidR="00777414" w:rsidRPr="004C7C17" w:rsidRDefault="00777414" w:rsidP="00CA3DCD">
      <w:pPr>
        <w:pStyle w:val="ConsPlusNormal"/>
        <w:ind w:firstLine="709"/>
        <w:jc w:val="both"/>
        <w:rPr>
          <w:color w:val="000000"/>
          <w:sz w:val="24"/>
          <w:szCs w:val="24"/>
        </w:rPr>
      </w:pPr>
    </w:p>
    <w:p w14:paraId="04F55A53" w14:textId="62591C9F" w:rsidR="00777414" w:rsidRPr="004C7C17" w:rsidRDefault="004C7C17" w:rsidP="00CA3DCD">
      <w:pPr>
        <w:pStyle w:val="ConsPlusNormal"/>
        <w:ind w:firstLine="0"/>
        <w:jc w:val="center"/>
        <w:rPr>
          <w:b/>
          <w:bCs/>
          <w:color w:val="000000"/>
          <w:sz w:val="32"/>
          <w:szCs w:val="32"/>
        </w:rPr>
      </w:pPr>
      <w:r w:rsidRPr="004C7C17">
        <w:rPr>
          <w:b/>
          <w:bCs/>
          <w:sz w:val="32"/>
          <w:szCs w:val="32"/>
        </w:rPr>
        <w:t>РАЗДЕЛ 3. ОСУЩЕСТВЛЕНИЕ КОНТРОЛЬНЫХ МЕРОПРИЯТИЙ</w:t>
      </w:r>
      <w:r>
        <w:rPr>
          <w:b/>
          <w:bCs/>
          <w:sz w:val="32"/>
          <w:szCs w:val="32"/>
        </w:rPr>
        <w:t xml:space="preserve"> </w:t>
      </w:r>
      <w:r w:rsidRPr="004C7C17">
        <w:rPr>
          <w:b/>
          <w:bCs/>
          <w:color w:val="000000"/>
          <w:sz w:val="32"/>
          <w:szCs w:val="32"/>
        </w:rPr>
        <w:t>И КОНТРОЛЬНЫХ ДЕЙСТВИЙ</w:t>
      </w:r>
    </w:p>
    <w:p w14:paraId="5396C777" w14:textId="77777777" w:rsidR="00777414" w:rsidRPr="004C7C17" w:rsidRDefault="00777414" w:rsidP="00CA3DCD">
      <w:pPr>
        <w:pStyle w:val="ConsPlusNormal"/>
        <w:ind w:firstLine="0"/>
        <w:jc w:val="center"/>
        <w:rPr>
          <w:b/>
          <w:bCs/>
          <w:color w:val="000000"/>
          <w:sz w:val="24"/>
          <w:szCs w:val="24"/>
        </w:rPr>
      </w:pPr>
    </w:p>
    <w:p w14:paraId="5A6F0B9A" w14:textId="77777777" w:rsidR="00941085" w:rsidRPr="004C7C17" w:rsidRDefault="00941085" w:rsidP="00941085">
      <w:pPr>
        <w:autoSpaceDE w:val="0"/>
        <w:autoSpaceDN w:val="0"/>
        <w:adjustRightInd w:val="0"/>
        <w:ind w:firstLine="709"/>
        <w:jc w:val="both"/>
        <w:rPr>
          <w:rFonts w:ascii="Arial" w:eastAsiaTheme="minorHAnsi" w:hAnsi="Arial" w:cs="Arial"/>
          <w:lang w:eastAsia="en-US"/>
        </w:rPr>
      </w:pPr>
      <w:r w:rsidRPr="004C7C17">
        <w:rPr>
          <w:rFonts w:ascii="Arial" w:hAnsi="Arial" w:cs="Arial"/>
        </w:rPr>
        <w:t xml:space="preserve">3.1. Муниципальный </w:t>
      </w:r>
      <w:r w:rsidR="00717ABD" w:rsidRPr="004C7C17">
        <w:rPr>
          <w:rFonts w:ascii="Arial" w:hAnsi="Arial" w:cs="Arial"/>
        </w:rPr>
        <w:t xml:space="preserve">жилищный </w:t>
      </w:r>
      <w:r w:rsidRPr="004C7C17">
        <w:rPr>
          <w:rFonts w:ascii="Arial" w:hAnsi="Arial" w:cs="Arial"/>
        </w:rPr>
        <w:t xml:space="preserve">контроль </w:t>
      </w:r>
      <w:r w:rsidRPr="004C7C17">
        <w:rPr>
          <w:rFonts w:ascii="Arial" w:eastAsiaTheme="minorHAnsi" w:hAnsi="Arial" w:cs="Arial"/>
          <w:lang w:eastAsia="en-US"/>
        </w:rPr>
        <w:t xml:space="preserve">осуществляется без проведения плановых контрольных мероприятий. </w:t>
      </w:r>
    </w:p>
    <w:p w14:paraId="711CF7F2" w14:textId="77777777" w:rsidR="00941085" w:rsidRPr="004C7C17" w:rsidRDefault="00941085" w:rsidP="00941085">
      <w:pPr>
        <w:pStyle w:val="ConsPlusNormal"/>
        <w:ind w:firstLine="709"/>
        <w:jc w:val="both"/>
        <w:rPr>
          <w:sz w:val="24"/>
          <w:szCs w:val="24"/>
        </w:rPr>
      </w:pPr>
      <w:r w:rsidRPr="004C7C17">
        <w:rPr>
          <w:sz w:val="24"/>
          <w:szCs w:val="24"/>
        </w:rPr>
        <w:t xml:space="preserve">При осуществлении муниципального </w:t>
      </w:r>
      <w:r w:rsidR="00717ABD" w:rsidRPr="004C7C17">
        <w:rPr>
          <w:sz w:val="24"/>
          <w:szCs w:val="24"/>
        </w:rPr>
        <w:t xml:space="preserve">жилищного контроля </w:t>
      </w:r>
      <w:r w:rsidRPr="004C7C17">
        <w:rPr>
          <w:sz w:val="24"/>
          <w:szCs w:val="24"/>
        </w:rPr>
        <w:t>в отношении контролируемого лица администрацией могут проводиться следующие внеплановые контрольные мероприятия:</w:t>
      </w:r>
    </w:p>
    <w:p w14:paraId="7F60F96B" w14:textId="77777777" w:rsidR="00777414" w:rsidRPr="004C7C17" w:rsidRDefault="00777414" w:rsidP="00CA3DCD">
      <w:pPr>
        <w:pStyle w:val="ConsPlusNormal"/>
        <w:ind w:firstLine="709"/>
        <w:jc w:val="both"/>
        <w:rPr>
          <w:sz w:val="24"/>
          <w:szCs w:val="24"/>
        </w:rPr>
      </w:pPr>
      <w:r w:rsidRPr="004C7C17">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4C7C17">
        <w:rPr>
          <w:sz w:val="24"/>
          <w:szCs w:val="24"/>
        </w:rPr>
        <w:t>обследования)</w:t>
      </w:r>
      <w:r w:rsidR="001B2EE8" w:rsidRPr="004C7C17">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64D7D79" w14:textId="77777777" w:rsidR="00777414" w:rsidRPr="004C7C17" w:rsidRDefault="00777414" w:rsidP="00CA3DCD">
      <w:pPr>
        <w:pStyle w:val="ConsPlusNormal"/>
        <w:ind w:firstLine="709"/>
        <w:jc w:val="both"/>
        <w:rPr>
          <w:sz w:val="24"/>
          <w:szCs w:val="24"/>
        </w:rPr>
      </w:pPr>
      <w:r w:rsidRPr="004C7C17">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4C7C17">
        <w:rPr>
          <w:sz w:val="24"/>
          <w:szCs w:val="24"/>
        </w:rPr>
        <w:t xml:space="preserve">. </w:t>
      </w:r>
      <w:r w:rsidR="001B2EE8" w:rsidRPr="004C7C17">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5D371B0" w14:textId="77777777" w:rsidR="00777414" w:rsidRPr="004C7C17" w:rsidRDefault="00777414" w:rsidP="00CA3DCD">
      <w:pPr>
        <w:pStyle w:val="ConsPlusNormal"/>
        <w:ind w:firstLine="709"/>
        <w:jc w:val="both"/>
        <w:rPr>
          <w:sz w:val="24"/>
          <w:szCs w:val="24"/>
        </w:rPr>
      </w:pPr>
      <w:r w:rsidRPr="004C7C17">
        <w:rPr>
          <w:sz w:val="24"/>
          <w:szCs w:val="24"/>
        </w:rPr>
        <w:t>3) документарная проверка (посредством получения письменных объяснений, истребования документов, экспертизы)</w:t>
      </w:r>
      <w:r w:rsidR="001B2EE8" w:rsidRPr="004C7C17">
        <w:rPr>
          <w:sz w:val="24"/>
          <w:szCs w:val="24"/>
        </w:rPr>
        <w:t>. Срок проведения документарной проверки не может превышать десять рабочих дней</w:t>
      </w:r>
      <w:r w:rsidRPr="004C7C17">
        <w:rPr>
          <w:sz w:val="24"/>
          <w:szCs w:val="24"/>
        </w:rPr>
        <w:t>;</w:t>
      </w:r>
    </w:p>
    <w:p w14:paraId="3BBD218A" w14:textId="77777777" w:rsidR="00777414" w:rsidRPr="004C7C17" w:rsidRDefault="00777414" w:rsidP="00CA3DCD">
      <w:pPr>
        <w:pStyle w:val="ConsPlusNormal"/>
        <w:ind w:firstLine="709"/>
        <w:jc w:val="both"/>
        <w:rPr>
          <w:sz w:val="24"/>
          <w:szCs w:val="24"/>
        </w:rPr>
      </w:pPr>
      <w:r w:rsidRPr="004C7C17">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4C7C17">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w:t>
      </w:r>
      <w:r w:rsidR="009E4C30" w:rsidRPr="004C7C17">
        <w:rPr>
          <w:sz w:val="24"/>
          <w:szCs w:val="24"/>
        </w:rPr>
        <w:lastRenderedPageBreak/>
        <w:t>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4C7C17">
        <w:rPr>
          <w:sz w:val="24"/>
          <w:szCs w:val="24"/>
        </w:rPr>
        <w:t>;</w:t>
      </w:r>
    </w:p>
    <w:p w14:paraId="61BC723D" w14:textId="77777777" w:rsidR="00777414" w:rsidRPr="004C7C17" w:rsidRDefault="00777414" w:rsidP="00CA3DCD">
      <w:pPr>
        <w:ind w:firstLine="709"/>
        <w:jc w:val="both"/>
        <w:rPr>
          <w:rFonts w:ascii="Arial" w:hAnsi="Arial" w:cs="Arial"/>
          <w:color w:val="000000"/>
        </w:rPr>
      </w:pPr>
      <w:r w:rsidRPr="004C7C1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C7C1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C7C17">
        <w:rPr>
          <w:rFonts w:ascii="Arial" w:hAnsi="Arial" w:cs="Arial"/>
          <w:color w:val="000000"/>
        </w:rPr>
        <w:t>);</w:t>
      </w:r>
    </w:p>
    <w:p w14:paraId="15777677" w14:textId="77777777" w:rsidR="00777414" w:rsidRPr="004C7C17" w:rsidRDefault="00777414" w:rsidP="00CA3DCD">
      <w:pPr>
        <w:pStyle w:val="ConsPlusNormal"/>
        <w:ind w:firstLine="709"/>
        <w:jc w:val="both"/>
        <w:rPr>
          <w:sz w:val="24"/>
          <w:szCs w:val="24"/>
        </w:rPr>
      </w:pPr>
      <w:r w:rsidRPr="004C7C17">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4C7C17">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4C7C17">
        <w:rPr>
          <w:sz w:val="24"/>
          <w:szCs w:val="24"/>
        </w:rPr>
        <w:t>.</w:t>
      </w:r>
    </w:p>
    <w:p w14:paraId="230860B7" w14:textId="77777777" w:rsidR="00777414" w:rsidRPr="004C7C17" w:rsidRDefault="00777414" w:rsidP="00CA3DCD">
      <w:pPr>
        <w:pStyle w:val="ConsPlusNormal"/>
        <w:ind w:firstLine="709"/>
        <w:jc w:val="both"/>
        <w:rPr>
          <w:sz w:val="24"/>
          <w:szCs w:val="24"/>
        </w:rPr>
      </w:pPr>
      <w:r w:rsidRPr="004C7C1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37309C6" w14:textId="77777777" w:rsidR="00777414" w:rsidRPr="004C7C17" w:rsidRDefault="00777414" w:rsidP="00CA3DCD">
      <w:pPr>
        <w:pStyle w:val="ConsPlusNormal"/>
        <w:ind w:firstLine="709"/>
        <w:jc w:val="both"/>
        <w:rPr>
          <w:sz w:val="24"/>
          <w:szCs w:val="24"/>
        </w:rPr>
      </w:pPr>
      <w:r w:rsidRPr="004C7C17">
        <w:rPr>
          <w:color w:val="000000"/>
          <w:sz w:val="24"/>
          <w:szCs w:val="24"/>
        </w:rPr>
        <w:t xml:space="preserve">3.3. </w:t>
      </w:r>
      <w:bookmarkStart w:id="9" w:name="_Hlk79507688"/>
      <w:r w:rsidRPr="004C7C17">
        <w:rPr>
          <w:sz w:val="24"/>
          <w:szCs w:val="24"/>
        </w:rPr>
        <w:t>Внеплановые контрольные мероприятия могут проводиться только после согл</w:t>
      </w:r>
      <w:r w:rsidR="00DE7C12" w:rsidRPr="004C7C17">
        <w:rPr>
          <w:sz w:val="24"/>
          <w:szCs w:val="24"/>
        </w:rPr>
        <w:t>асования с органами прокуратуры.</w:t>
      </w:r>
    </w:p>
    <w:p w14:paraId="3F4ABABC" w14:textId="77777777" w:rsidR="009572C8" w:rsidRPr="004C7C17" w:rsidRDefault="005D48CF" w:rsidP="009572C8">
      <w:pPr>
        <w:pStyle w:val="ConsPlusNormal"/>
        <w:ind w:firstLine="709"/>
        <w:jc w:val="both"/>
        <w:rPr>
          <w:sz w:val="24"/>
          <w:szCs w:val="24"/>
        </w:rPr>
      </w:pPr>
      <w:r w:rsidRPr="004C7C17">
        <w:rPr>
          <w:sz w:val="24"/>
          <w:szCs w:val="24"/>
        </w:rPr>
        <w:t>3.</w:t>
      </w:r>
      <w:r w:rsidR="009572C8" w:rsidRPr="004C7C17">
        <w:rPr>
          <w:sz w:val="24"/>
          <w:szCs w:val="24"/>
        </w:rPr>
        <w:t>4. Контрольны</w:t>
      </w:r>
      <w:r w:rsidR="00E60847" w:rsidRPr="004C7C17">
        <w:rPr>
          <w:sz w:val="24"/>
          <w:szCs w:val="24"/>
        </w:rPr>
        <w:t>е</w:t>
      </w:r>
      <w:r w:rsidR="009572C8" w:rsidRPr="004C7C17">
        <w:rPr>
          <w:sz w:val="24"/>
          <w:szCs w:val="24"/>
        </w:rPr>
        <w:t xml:space="preserve"> мероприяти</w:t>
      </w:r>
      <w:r w:rsidR="00E60847" w:rsidRPr="004C7C17">
        <w:rPr>
          <w:sz w:val="24"/>
          <w:szCs w:val="24"/>
        </w:rPr>
        <w:t>я</w:t>
      </w:r>
      <w:r w:rsidR="009572C8" w:rsidRPr="004C7C17">
        <w:rPr>
          <w:sz w:val="24"/>
          <w:szCs w:val="24"/>
        </w:rPr>
        <w:t>, проводимы</w:t>
      </w:r>
      <w:r w:rsidR="00E60847" w:rsidRPr="004C7C17">
        <w:rPr>
          <w:sz w:val="24"/>
          <w:szCs w:val="24"/>
        </w:rPr>
        <w:t>е</w:t>
      </w:r>
      <w:r w:rsidR="009572C8" w:rsidRPr="004C7C17">
        <w:rPr>
          <w:sz w:val="24"/>
          <w:szCs w:val="24"/>
        </w:rPr>
        <w:t xml:space="preserve"> </w:t>
      </w:r>
      <w:r w:rsidRPr="004C7C17">
        <w:rPr>
          <w:sz w:val="24"/>
          <w:szCs w:val="24"/>
        </w:rPr>
        <w:t xml:space="preserve">при </w:t>
      </w:r>
      <w:r w:rsidR="009572C8" w:rsidRPr="004C7C17">
        <w:rPr>
          <w:sz w:val="24"/>
          <w:szCs w:val="24"/>
        </w:rPr>
        <w:t>взаимодействи</w:t>
      </w:r>
      <w:r w:rsidRPr="004C7C17">
        <w:rPr>
          <w:sz w:val="24"/>
          <w:szCs w:val="24"/>
        </w:rPr>
        <w:t>и</w:t>
      </w:r>
      <w:r w:rsidR="009572C8" w:rsidRPr="004C7C17">
        <w:rPr>
          <w:sz w:val="24"/>
          <w:szCs w:val="24"/>
        </w:rPr>
        <w:t xml:space="preserve"> с контролируемыми лицами, осуществляются по основаниям, предусмотренным пунктами 1</w:t>
      </w:r>
      <w:r w:rsidR="002A006C" w:rsidRPr="004C7C17">
        <w:rPr>
          <w:sz w:val="24"/>
          <w:szCs w:val="24"/>
        </w:rPr>
        <w:t>, 3</w:t>
      </w:r>
      <w:r w:rsidR="009572C8" w:rsidRPr="004C7C17">
        <w:rPr>
          <w:sz w:val="24"/>
          <w:szCs w:val="24"/>
        </w:rPr>
        <w:t xml:space="preserve"> – 5 части 1 статьи 57 Федерального закона № 248</w:t>
      </w:r>
      <w:r w:rsidR="00DF7D7C" w:rsidRPr="004C7C17">
        <w:rPr>
          <w:sz w:val="24"/>
          <w:szCs w:val="24"/>
        </w:rPr>
        <w:t>-ФЗ</w:t>
      </w:r>
      <w:r w:rsidR="009572C8" w:rsidRPr="004C7C17">
        <w:rPr>
          <w:sz w:val="24"/>
          <w:szCs w:val="24"/>
        </w:rPr>
        <w:t>.</w:t>
      </w:r>
    </w:p>
    <w:bookmarkEnd w:id="9"/>
    <w:p w14:paraId="30EA94EA"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3.5. Индикаторы риска нарушения обязательных требований указаны в приложении № 1 к настоящему Положению.</w:t>
      </w:r>
    </w:p>
    <w:p w14:paraId="325FADF3" w14:textId="77777777" w:rsidR="00777414" w:rsidRPr="004C7C17" w:rsidRDefault="00777414" w:rsidP="00CA3DCD">
      <w:pPr>
        <w:pStyle w:val="ConsPlusNormal"/>
        <w:ind w:firstLine="709"/>
        <w:jc w:val="both"/>
        <w:rPr>
          <w:sz w:val="24"/>
          <w:szCs w:val="24"/>
        </w:rPr>
      </w:pPr>
      <w:r w:rsidRPr="004C7C17">
        <w:rPr>
          <w:color w:val="000000"/>
          <w:sz w:val="24"/>
          <w:szCs w:val="24"/>
        </w:rPr>
        <w:t>Перечень индикаторов риска нарушения обязательных требований размещается на официальном сайте администрации</w:t>
      </w:r>
      <w:r w:rsidRPr="004C7C17">
        <w:rPr>
          <w:sz w:val="24"/>
          <w:szCs w:val="24"/>
        </w:rPr>
        <w:t xml:space="preserve"> </w:t>
      </w:r>
      <w:r w:rsidRPr="004C7C17">
        <w:rPr>
          <w:color w:val="000000"/>
          <w:sz w:val="24"/>
          <w:szCs w:val="24"/>
        </w:rPr>
        <w:t>в специальном разделе, посвященном контрольной деятельности.</w:t>
      </w:r>
    </w:p>
    <w:p w14:paraId="1BA10E0F" w14:textId="77777777" w:rsidR="00777414" w:rsidRPr="004C7C17" w:rsidRDefault="00777414" w:rsidP="00CA3DCD">
      <w:pPr>
        <w:pStyle w:val="ConsPlusNormal"/>
        <w:ind w:firstLine="709"/>
        <w:jc w:val="both"/>
        <w:rPr>
          <w:sz w:val="24"/>
          <w:szCs w:val="24"/>
        </w:rPr>
      </w:pPr>
      <w:r w:rsidRPr="004C7C17">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CA51391" w14:textId="77777777" w:rsidR="00777414" w:rsidRPr="004C7C17" w:rsidRDefault="00777414" w:rsidP="00CA3DCD">
      <w:pPr>
        <w:pStyle w:val="ConsPlusNormal"/>
        <w:ind w:firstLine="709"/>
        <w:jc w:val="both"/>
        <w:rPr>
          <w:sz w:val="24"/>
          <w:szCs w:val="24"/>
        </w:rPr>
      </w:pPr>
      <w:r w:rsidRPr="004C7C17">
        <w:rPr>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33EC6B68" w14:textId="77777777" w:rsidR="00777414" w:rsidRPr="004C7C17" w:rsidRDefault="00777414" w:rsidP="00CA3DCD">
      <w:pPr>
        <w:pStyle w:val="ConsPlusNormal"/>
        <w:ind w:firstLine="709"/>
        <w:jc w:val="both"/>
        <w:rPr>
          <w:i/>
          <w:iCs/>
          <w:sz w:val="24"/>
          <w:szCs w:val="24"/>
        </w:rPr>
      </w:pPr>
      <w:r w:rsidRPr="004C7C17">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4C7C17">
        <w:rPr>
          <w:sz w:val="24"/>
          <w:szCs w:val="24"/>
        </w:rPr>
        <w:t>Г</w:t>
      </w:r>
      <w:r w:rsidRPr="004C7C17">
        <w:rPr>
          <w:sz w:val="24"/>
          <w:szCs w:val="24"/>
        </w:rPr>
        <w:t>лавы</w:t>
      </w:r>
      <w:r w:rsidRPr="004C7C17">
        <w:rPr>
          <w:i/>
          <w:iCs/>
          <w:sz w:val="24"/>
          <w:szCs w:val="24"/>
        </w:rPr>
        <w:t xml:space="preserve">, </w:t>
      </w:r>
      <w:r w:rsidRPr="004C7C17">
        <w:rPr>
          <w:sz w:val="24"/>
          <w:szCs w:val="24"/>
          <w:shd w:val="clear" w:color="auto" w:fill="FFFFFF"/>
        </w:rPr>
        <w:t>задания, содержащегося в планах работы администрации, в том числе в случаях, установленных</w:t>
      </w:r>
      <w:r w:rsidRPr="004C7C17">
        <w:rPr>
          <w:sz w:val="24"/>
          <w:szCs w:val="24"/>
        </w:rPr>
        <w:t xml:space="preserve"> Федеральным </w:t>
      </w:r>
      <w:hyperlink r:id="rId10" w:history="1">
        <w:r w:rsidRPr="004C7C17">
          <w:rPr>
            <w:rStyle w:val="a3"/>
            <w:color w:val="auto"/>
            <w:sz w:val="24"/>
            <w:szCs w:val="24"/>
            <w:u w:val="none"/>
          </w:rPr>
          <w:t>законом</w:t>
        </w:r>
      </w:hyperlink>
      <w:r w:rsidRPr="004C7C17">
        <w:rPr>
          <w:sz w:val="24"/>
          <w:szCs w:val="24"/>
        </w:rPr>
        <w:t xml:space="preserve"> от </w:t>
      </w:r>
      <w:r w:rsidR="002804CC" w:rsidRPr="004C7C17">
        <w:rPr>
          <w:sz w:val="24"/>
          <w:szCs w:val="24"/>
        </w:rPr>
        <w:t>№ 248-ФЗ</w:t>
      </w:r>
      <w:r w:rsidRPr="004C7C17">
        <w:rPr>
          <w:sz w:val="24"/>
          <w:szCs w:val="24"/>
        </w:rPr>
        <w:t>.</w:t>
      </w:r>
    </w:p>
    <w:p w14:paraId="0FE1446F" w14:textId="77777777" w:rsidR="00777414" w:rsidRPr="004C7C17" w:rsidRDefault="00777414" w:rsidP="00CA3DCD">
      <w:pPr>
        <w:ind w:firstLine="709"/>
        <w:jc w:val="both"/>
        <w:rPr>
          <w:rFonts w:ascii="Arial" w:hAnsi="Arial" w:cs="Arial"/>
        </w:rPr>
      </w:pPr>
      <w:r w:rsidRPr="004C7C17">
        <w:rPr>
          <w:rFonts w:ascii="Arial" w:hAnsi="Arial" w:cs="Arial"/>
        </w:rPr>
        <w:t>3.</w:t>
      </w:r>
      <w:r w:rsidR="000E7B5A" w:rsidRPr="004C7C17">
        <w:rPr>
          <w:rFonts w:ascii="Arial" w:hAnsi="Arial" w:cs="Arial"/>
        </w:rPr>
        <w:t>9</w:t>
      </w:r>
      <w:r w:rsidRPr="004C7C17">
        <w:rPr>
          <w:rFonts w:ascii="Arial" w:hAnsi="Arial" w:cs="Arial"/>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4C7C17">
        <w:rPr>
          <w:rFonts w:ascii="Arial" w:hAnsi="Arial" w:cs="Arial"/>
        </w:rPr>
        <w:lastRenderedPageBreak/>
        <w:t xml:space="preserve">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C7C17">
        <w:rPr>
          <w:rFonts w:ascii="Arial" w:hAnsi="Arial" w:cs="Arial"/>
          <w:shd w:val="clear" w:color="auto" w:fill="FFFFFF"/>
        </w:rPr>
        <w:t>распоряжением Правительства Российской Федерации от 19</w:t>
      </w:r>
      <w:r w:rsidR="002804CC" w:rsidRPr="004C7C17">
        <w:rPr>
          <w:rFonts w:ascii="Arial" w:hAnsi="Arial" w:cs="Arial"/>
          <w:shd w:val="clear" w:color="auto" w:fill="FFFFFF"/>
        </w:rPr>
        <w:t xml:space="preserve"> апреля </w:t>
      </w:r>
      <w:r w:rsidRPr="004C7C17">
        <w:rPr>
          <w:rFonts w:ascii="Arial" w:hAnsi="Arial" w:cs="Arial"/>
          <w:shd w:val="clear" w:color="auto" w:fill="FFFFFF"/>
        </w:rPr>
        <w:t xml:space="preserve">2016 </w:t>
      </w:r>
      <w:r w:rsidR="002804CC" w:rsidRPr="004C7C17">
        <w:rPr>
          <w:rFonts w:ascii="Arial" w:hAnsi="Arial" w:cs="Arial"/>
          <w:shd w:val="clear" w:color="auto" w:fill="FFFFFF"/>
        </w:rPr>
        <w:t xml:space="preserve">года </w:t>
      </w:r>
      <w:r w:rsidRPr="004C7C17">
        <w:rPr>
          <w:rFonts w:ascii="Arial" w:hAnsi="Arial" w:cs="Arial"/>
          <w:shd w:val="clear" w:color="auto" w:fill="FFFFFF"/>
        </w:rPr>
        <w:t>№ 724-р перечнем</w:t>
      </w:r>
      <w:r w:rsidRPr="004C7C17">
        <w:rPr>
          <w:rFonts w:ascii="Arial" w:hAnsi="Arial" w:cs="Arial"/>
        </w:rPr>
        <w:t xml:space="preserve"> </w:t>
      </w:r>
      <w:r w:rsidRPr="004C7C17">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C7C17">
        <w:rPr>
          <w:rFonts w:ascii="Arial" w:hAnsi="Arial" w:cs="Arial"/>
        </w:rPr>
        <w:t xml:space="preserve"> </w:t>
      </w:r>
      <w:hyperlink r:id="rId11" w:history="1">
        <w:r w:rsidRPr="004C7C17">
          <w:rPr>
            <w:rStyle w:val="a3"/>
            <w:rFonts w:ascii="Arial" w:hAnsi="Arial" w:cs="Arial"/>
            <w:color w:val="auto"/>
            <w:u w:val="none"/>
          </w:rPr>
          <w:t>Правилами</w:t>
        </w:r>
      </w:hyperlink>
      <w:r w:rsidRPr="004C7C17">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4C7C17">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4C7C17">
        <w:rPr>
          <w:rFonts w:ascii="Arial" w:hAnsi="Arial" w:cs="Arial"/>
        </w:rPr>
        <w:t>Федерации от 6</w:t>
      </w:r>
      <w:r w:rsidR="002804CC" w:rsidRPr="004C7C17">
        <w:rPr>
          <w:rFonts w:ascii="Arial" w:hAnsi="Arial" w:cs="Arial"/>
        </w:rPr>
        <w:t xml:space="preserve"> марта </w:t>
      </w:r>
      <w:r w:rsidRPr="004C7C17">
        <w:rPr>
          <w:rFonts w:ascii="Arial" w:hAnsi="Arial" w:cs="Arial"/>
        </w:rPr>
        <w:t>2021</w:t>
      </w:r>
      <w:r w:rsidR="002804CC" w:rsidRPr="004C7C17">
        <w:rPr>
          <w:rFonts w:ascii="Arial" w:hAnsi="Arial" w:cs="Arial"/>
        </w:rPr>
        <w:t xml:space="preserve"> года </w:t>
      </w:r>
      <w:r w:rsidRPr="004C7C17">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500B0D05" w14:textId="77777777" w:rsidR="003D1E94" w:rsidRPr="004C7C17" w:rsidRDefault="003D1E94" w:rsidP="003D1E94">
      <w:pPr>
        <w:pStyle w:val="ConsPlusNormal"/>
        <w:ind w:firstLine="709"/>
        <w:jc w:val="both"/>
        <w:rPr>
          <w:sz w:val="24"/>
          <w:szCs w:val="24"/>
          <w:shd w:val="clear" w:color="auto" w:fill="FFFFFF"/>
        </w:rPr>
      </w:pPr>
      <w:r w:rsidRPr="004C7C17">
        <w:rPr>
          <w:sz w:val="24"/>
          <w:szCs w:val="24"/>
        </w:rPr>
        <w:t>3.10. В</w:t>
      </w:r>
      <w:r w:rsidRPr="004C7C17">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w:t>
      </w:r>
      <w:r w:rsidR="0035025E" w:rsidRPr="004C7C17">
        <w:rPr>
          <w:sz w:val="24"/>
          <w:szCs w:val="24"/>
          <w:shd w:val="clear" w:color="auto" w:fill="FFFFFF"/>
        </w:rPr>
        <w:t xml:space="preserve"> </w:t>
      </w:r>
      <w:r w:rsidRPr="004C7C17">
        <w:rPr>
          <w:sz w:val="24"/>
          <w:szCs w:val="24"/>
          <w:shd w:val="clear" w:color="auto" w:fill="FFFFFF"/>
        </w:rPr>
        <w:t>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52FF6995" w14:textId="77777777" w:rsidR="003D1E94" w:rsidRPr="004C7C17" w:rsidRDefault="0035025E" w:rsidP="003D1E94">
      <w:pPr>
        <w:ind w:firstLine="709"/>
        <w:jc w:val="both"/>
        <w:rPr>
          <w:rFonts w:ascii="Arial" w:hAnsi="Arial" w:cs="Arial"/>
        </w:rPr>
      </w:pPr>
      <w:r w:rsidRPr="004C7C17">
        <w:rPr>
          <w:rFonts w:ascii="Arial" w:hAnsi="Arial" w:cs="Arial"/>
          <w:shd w:val="clear" w:color="auto" w:fill="FFFFFF"/>
        </w:rPr>
        <w:t>1</w:t>
      </w:r>
      <w:r w:rsidR="003D1E94" w:rsidRPr="004C7C17">
        <w:rPr>
          <w:rFonts w:ascii="Arial" w:hAnsi="Arial" w:cs="Arial"/>
          <w:shd w:val="clear" w:color="auto" w:fill="FFFFFF"/>
        </w:rPr>
        <w:t xml:space="preserve">) отсутствие признаков </w:t>
      </w:r>
      <w:r w:rsidR="003D1E94" w:rsidRPr="004C7C17">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2B826122" w14:textId="77777777" w:rsidR="003D1E94" w:rsidRPr="004C7C17" w:rsidRDefault="0035025E" w:rsidP="0035025E">
      <w:pPr>
        <w:ind w:firstLine="709"/>
        <w:jc w:val="both"/>
        <w:rPr>
          <w:rFonts w:ascii="Arial" w:hAnsi="Arial" w:cs="Arial"/>
        </w:rPr>
      </w:pPr>
      <w:r w:rsidRPr="004C7C17">
        <w:rPr>
          <w:rFonts w:ascii="Arial" w:hAnsi="Arial" w:cs="Arial"/>
        </w:rPr>
        <w:t>2</w:t>
      </w:r>
      <w:r w:rsidR="003D1E94" w:rsidRPr="004C7C17">
        <w:rPr>
          <w:rFonts w:ascii="Arial" w:hAnsi="Arial" w:cs="Arial"/>
        </w:rPr>
        <w:t xml:space="preserve">) имеются уважительные причины для отсутствия </w:t>
      </w:r>
      <w:r w:rsidR="00CA0357" w:rsidRPr="004C7C17">
        <w:rPr>
          <w:rFonts w:ascii="Arial" w:hAnsi="Arial" w:cs="Arial"/>
          <w:shd w:val="clear" w:color="auto" w:fill="FFFFFF"/>
        </w:rPr>
        <w:t xml:space="preserve">индивидуального предпринимателя, гражданина, являющихся контролируемыми лицами </w:t>
      </w:r>
      <w:r w:rsidR="003D1E94" w:rsidRPr="004C7C17">
        <w:rPr>
          <w:rFonts w:ascii="Arial" w:hAnsi="Arial" w:cs="Arial"/>
        </w:rPr>
        <w:t>(болезнь, командировка и т.п.) при проведении</w:t>
      </w:r>
      <w:r w:rsidR="003D1E94" w:rsidRPr="004C7C17">
        <w:rPr>
          <w:rFonts w:ascii="Arial" w:hAnsi="Arial" w:cs="Arial"/>
          <w:shd w:val="clear" w:color="auto" w:fill="FFFFFF"/>
        </w:rPr>
        <w:t xml:space="preserve"> контрольного мероприятия</w:t>
      </w:r>
      <w:r w:rsidR="003D1E94" w:rsidRPr="004C7C17">
        <w:rPr>
          <w:rFonts w:ascii="Arial" w:hAnsi="Arial" w:cs="Arial"/>
        </w:rPr>
        <w:t>.</w:t>
      </w:r>
    </w:p>
    <w:p w14:paraId="43D50D53" w14:textId="77777777" w:rsidR="00777414" w:rsidRPr="004C7C17" w:rsidRDefault="00777414" w:rsidP="009E4C30">
      <w:pPr>
        <w:pStyle w:val="s1"/>
        <w:ind w:firstLine="709"/>
        <w:rPr>
          <w:sz w:val="24"/>
          <w:szCs w:val="24"/>
        </w:rPr>
      </w:pPr>
      <w:r w:rsidRPr="004C7C17">
        <w:rPr>
          <w:sz w:val="24"/>
          <w:szCs w:val="24"/>
        </w:rPr>
        <w:t>3.1</w:t>
      </w:r>
      <w:r w:rsidR="000E7B5A" w:rsidRPr="004C7C17">
        <w:rPr>
          <w:sz w:val="24"/>
          <w:szCs w:val="24"/>
        </w:rPr>
        <w:t>1</w:t>
      </w:r>
      <w:r w:rsidRPr="004C7C17">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F6CF6ED" w14:textId="77777777" w:rsidR="00777414" w:rsidRPr="004C7C17" w:rsidRDefault="00777414" w:rsidP="00CA3DCD">
      <w:pPr>
        <w:pStyle w:val="ConsPlusNormal"/>
        <w:ind w:firstLine="709"/>
        <w:jc w:val="both"/>
        <w:rPr>
          <w:sz w:val="24"/>
          <w:szCs w:val="24"/>
        </w:rPr>
      </w:pPr>
      <w:r w:rsidRPr="004C7C17">
        <w:rPr>
          <w:sz w:val="24"/>
          <w:szCs w:val="24"/>
        </w:rPr>
        <w:t>3.1</w:t>
      </w:r>
      <w:r w:rsidR="000E7B5A" w:rsidRPr="004C7C17">
        <w:rPr>
          <w:sz w:val="24"/>
          <w:szCs w:val="24"/>
        </w:rPr>
        <w:t>2</w:t>
      </w:r>
      <w:r w:rsidRPr="004C7C17">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C7C17">
          <w:rPr>
            <w:rStyle w:val="a3"/>
            <w:color w:val="auto"/>
            <w:sz w:val="24"/>
            <w:szCs w:val="24"/>
            <w:u w:val="none"/>
          </w:rPr>
          <w:t>частью 2 статьи 90</w:t>
        </w:r>
      </w:hyperlink>
      <w:r w:rsidRPr="004C7C17">
        <w:rPr>
          <w:sz w:val="24"/>
          <w:szCs w:val="24"/>
        </w:rPr>
        <w:t xml:space="preserve"> Федерального закона № 248-ФЗ.</w:t>
      </w:r>
    </w:p>
    <w:p w14:paraId="7249D0C4" w14:textId="77777777" w:rsidR="00777414" w:rsidRPr="004C7C17" w:rsidRDefault="00777414" w:rsidP="00CA3DCD">
      <w:pPr>
        <w:pStyle w:val="ConsPlusNormal"/>
        <w:ind w:firstLine="709"/>
        <w:jc w:val="both"/>
        <w:rPr>
          <w:color w:val="000000"/>
          <w:sz w:val="24"/>
          <w:szCs w:val="24"/>
        </w:rPr>
      </w:pPr>
      <w:r w:rsidRPr="004C7C17">
        <w:rPr>
          <w:sz w:val="24"/>
          <w:szCs w:val="24"/>
        </w:rPr>
        <w:t>3.1</w:t>
      </w:r>
      <w:r w:rsidR="000E7B5A" w:rsidRPr="004C7C17">
        <w:rPr>
          <w:sz w:val="24"/>
          <w:szCs w:val="24"/>
        </w:rPr>
        <w:t>3</w:t>
      </w:r>
      <w:r w:rsidRPr="004C7C17">
        <w:rPr>
          <w:sz w:val="24"/>
          <w:szCs w:val="24"/>
        </w:rPr>
        <w:t>. По</w:t>
      </w:r>
      <w:r w:rsidRPr="004C7C17">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4C7C17">
        <w:rPr>
          <w:color w:val="000000"/>
          <w:sz w:val="24"/>
          <w:szCs w:val="24"/>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4DAD3E9" w14:textId="77777777" w:rsidR="00777414" w:rsidRPr="004C7C17" w:rsidRDefault="009E4C30" w:rsidP="00CA3DCD">
      <w:pPr>
        <w:ind w:firstLine="709"/>
        <w:jc w:val="both"/>
        <w:rPr>
          <w:rFonts w:ascii="Arial" w:hAnsi="Arial" w:cs="Arial"/>
        </w:rPr>
      </w:pPr>
      <w:r w:rsidRPr="004C7C17">
        <w:rPr>
          <w:rFonts w:ascii="Arial" w:hAnsi="Arial" w:cs="Arial"/>
        </w:rPr>
        <w:t>3.1</w:t>
      </w:r>
      <w:r w:rsidR="000E7B5A" w:rsidRPr="004C7C17">
        <w:rPr>
          <w:rFonts w:ascii="Arial" w:hAnsi="Arial" w:cs="Arial"/>
        </w:rPr>
        <w:t>4</w:t>
      </w:r>
      <w:r w:rsidRPr="004C7C17">
        <w:rPr>
          <w:rFonts w:ascii="Arial" w:hAnsi="Arial" w:cs="Arial"/>
        </w:rPr>
        <w:t xml:space="preserve">. </w:t>
      </w:r>
      <w:r w:rsidR="00777414" w:rsidRPr="004C7C17">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4C7C17">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4C7C17">
        <w:rPr>
          <w:rFonts w:ascii="Arial" w:hAnsi="Arial" w:cs="Arial"/>
        </w:rPr>
        <w:t>.</w:t>
      </w:r>
    </w:p>
    <w:p w14:paraId="2A0049EB" w14:textId="77777777" w:rsidR="00777414" w:rsidRPr="004C7C17" w:rsidRDefault="00777414" w:rsidP="00CA3DCD">
      <w:pPr>
        <w:pStyle w:val="ConsPlusNormal"/>
        <w:ind w:firstLine="709"/>
        <w:jc w:val="both"/>
        <w:rPr>
          <w:sz w:val="24"/>
          <w:szCs w:val="24"/>
        </w:rPr>
      </w:pPr>
      <w:r w:rsidRPr="004C7C17">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8207FA8" w14:textId="77777777" w:rsidR="00777414" w:rsidRPr="004C7C17" w:rsidRDefault="00777414" w:rsidP="00CA3DCD">
      <w:pPr>
        <w:pStyle w:val="ConsPlusNormal"/>
        <w:ind w:firstLine="709"/>
        <w:jc w:val="both"/>
        <w:rPr>
          <w:sz w:val="24"/>
          <w:szCs w:val="24"/>
        </w:rPr>
      </w:pPr>
      <w:r w:rsidRPr="004C7C17">
        <w:rPr>
          <w:sz w:val="24"/>
          <w:szCs w:val="24"/>
        </w:rPr>
        <w:t>3.1</w:t>
      </w:r>
      <w:r w:rsidR="000E7B5A" w:rsidRPr="004C7C17">
        <w:rPr>
          <w:sz w:val="24"/>
          <w:szCs w:val="24"/>
        </w:rPr>
        <w:t>5</w:t>
      </w:r>
      <w:r w:rsidRPr="004C7C17">
        <w:rPr>
          <w:sz w:val="24"/>
          <w:szCs w:val="24"/>
        </w:rPr>
        <w:t>. Информация о контрольных мероприятиях размещается в Едином реестре контрольных (надзорных) мероприятий.</w:t>
      </w:r>
    </w:p>
    <w:p w14:paraId="41CE2E37" w14:textId="77777777" w:rsidR="00777414" w:rsidRPr="004C7C17" w:rsidRDefault="00777414" w:rsidP="00CA3DCD">
      <w:pPr>
        <w:pStyle w:val="ConsPlusNormal"/>
        <w:ind w:firstLine="709"/>
        <w:jc w:val="both"/>
        <w:rPr>
          <w:color w:val="000000"/>
          <w:sz w:val="24"/>
          <w:szCs w:val="24"/>
        </w:rPr>
      </w:pPr>
      <w:r w:rsidRPr="004C7C17">
        <w:rPr>
          <w:sz w:val="24"/>
          <w:szCs w:val="24"/>
        </w:rPr>
        <w:t>3.1</w:t>
      </w:r>
      <w:r w:rsidR="000E7B5A" w:rsidRPr="004C7C17">
        <w:rPr>
          <w:sz w:val="24"/>
          <w:szCs w:val="24"/>
        </w:rPr>
        <w:t>6</w:t>
      </w:r>
      <w:r w:rsidRPr="004C7C17">
        <w:rPr>
          <w:sz w:val="24"/>
          <w:szCs w:val="24"/>
        </w:rPr>
        <w:t>.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4C7C17">
        <w:rPr>
          <w:color w:val="000000"/>
          <w:sz w:val="24"/>
          <w:szCs w:val="24"/>
        </w:rPr>
        <w:t xml:space="preserve"> в Едином реестре контрольных (надзорных) мероприятий, а также </w:t>
      </w:r>
      <w:r w:rsidRPr="004C7C1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C7C17">
        <w:rPr>
          <w:color w:val="000000"/>
          <w:sz w:val="24"/>
          <w:szCs w:val="24"/>
        </w:rPr>
        <w:t>Единый портал</w:t>
      </w:r>
      <w:r w:rsidRPr="004C7C1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DCFDA2F" w14:textId="77777777" w:rsidR="00777414" w:rsidRPr="004C7C17" w:rsidRDefault="00777414" w:rsidP="00CA3DCD">
      <w:pPr>
        <w:pStyle w:val="ConsPlusNormal"/>
        <w:ind w:firstLine="709"/>
        <w:jc w:val="both"/>
        <w:rPr>
          <w:sz w:val="24"/>
          <w:szCs w:val="24"/>
        </w:rPr>
      </w:pPr>
      <w:r w:rsidRPr="004C7C17">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C7C17">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C7C17">
        <w:rPr>
          <w:sz w:val="24"/>
          <w:szCs w:val="24"/>
        </w:rPr>
        <w:t xml:space="preserve"> Указанный гражданин вправе направлять администрации документы на бумажном носителе.</w:t>
      </w:r>
    </w:p>
    <w:p w14:paraId="49F20D9F" w14:textId="77777777" w:rsidR="00777414" w:rsidRPr="004C7C17" w:rsidRDefault="00777414" w:rsidP="00CA3DCD">
      <w:pPr>
        <w:pStyle w:val="ConsPlusNormal"/>
        <w:ind w:firstLine="709"/>
        <w:jc w:val="both"/>
        <w:rPr>
          <w:sz w:val="24"/>
          <w:szCs w:val="24"/>
        </w:rPr>
      </w:pPr>
      <w:r w:rsidRPr="004C7C17">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60170B7" w14:textId="1BC67301" w:rsidR="00777414" w:rsidRPr="004C7C17" w:rsidRDefault="00777414" w:rsidP="00CA3DCD">
      <w:pPr>
        <w:pStyle w:val="ConsPlusNormal"/>
        <w:ind w:firstLine="709"/>
        <w:jc w:val="both"/>
        <w:rPr>
          <w:sz w:val="24"/>
          <w:szCs w:val="24"/>
        </w:rPr>
      </w:pPr>
      <w:r w:rsidRPr="004C7C17">
        <w:rPr>
          <w:sz w:val="24"/>
          <w:szCs w:val="24"/>
        </w:rPr>
        <w:t>3.1</w:t>
      </w:r>
      <w:r w:rsidR="000E7B5A" w:rsidRPr="004C7C17">
        <w:rPr>
          <w:sz w:val="24"/>
          <w:szCs w:val="24"/>
        </w:rPr>
        <w:t>7</w:t>
      </w:r>
      <w:r w:rsidRPr="004C7C17">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C7C17">
        <w:rPr>
          <w:sz w:val="24"/>
          <w:szCs w:val="24"/>
          <w:shd w:val="clear" w:color="auto" w:fill="FFFFFF"/>
        </w:rPr>
        <w:t xml:space="preserve">Федерального закона </w:t>
      </w:r>
      <w:r w:rsidRPr="004C7C17">
        <w:rPr>
          <w:sz w:val="24"/>
          <w:szCs w:val="24"/>
        </w:rPr>
        <w:t>№ 248-ФЗ и разделом 4 настоящего Положения.</w:t>
      </w:r>
    </w:p>
    <w:p w14:paraId="604E0228" w14:textId="77777777" w:rsidR="00EF5B13" w:rsidRPr="004C7C17" w:rsidRDefault="00777414" w:rsidP="00EF5B13">
      <w:pPr>
        <w:pStyle w:val="ConsPlusNormal"/>
        <w:ind w:firstLine="709"/>
        <w:jc w:val="both"/>
        <w:rPr>
          <w:sz w:val="24"/>
          <w:szCs w:val="24"/>
        </w:rPr>
      </w:pPr>
      <w:r w:rsidRPr="004C7C17">
        <w:rPr>
          <w:sz w:val="24"/>
          <w:szCs w:val="24"/>
        </w:rPr>
        <w:t>3.1</w:t>
      </w:r>
      <w:r w:rsidR="000E7B5A" w:rsidRPr="004C7C17">
        <w:rPr>
          <w:sz w:val="24"/>
          <w:szCs w:val="24"/>
        </w:rPr>
        <w:t>8</w:t>
      </w:r>
      <w:r w:rsidRPr="004C7C17">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w:t>
      </w:r>
      <w:r w:rsidRPr="004C7C17">
        <w:rPr>
          <w:sz w:val="24"/>
          <w:szCs w:val="24"/>
        </w:rPr>
        <w:lastRenderedPageBreak/>
        <w:t xml:space="preserve">рекомендации по соблюдению обязательных требований, провести </w:t>
      </w:r>
      <w:r w:rsidR="00EF5B13" w:rsidRPr="004C7C17">
        <w:rPr>
          <w:sz w:val="24"/>
          <w:szCs w:val="24"/>
        </w:rPr>
        <w:t>иные профилактические мероприятия в соответствии с разделом 2 настоящего Положения.</w:t>
      </w:r>
    </w:p>
    <w:p w14:paraId="2BB5A507" w14:textId="77777777" w:rsidR="00777414" w:rsidRPr="004C7C17" w:rsidRDefault="00777414" w:rsidP="00CA3DCD">
      <w:pPr>
        <w:pStyle w:val="ConsPlusNormal"/>
        <w:ind w:firstLine="709"/>
        <w:jc w:val="both"/>
        <w:rPr>
          <w:sz w:val="24"/>
          <w:szCs w:val="24"/>
        </w:rPr>
      </w:pPr>
      <w:r w:rsidRPr="004C7C17">
        <w:rPr>
          <w:sz w:val="24"/>
          <w:szCs w:val="24"/>
        </w:rPr>
        <w:t>3.</w:t>
      </w:r>
      <w:r w:rsidR="000E7B5A" w:rsidRPr="004C7C17">
        <w:rPr>
          <w:sz w:val="24"/>
          <w:szCs w:val="24"/>
        </w:rPr>
        <w:t>19</w:t>
      </w:r>
      <w:r w:rsidRPr="004C7C17">
        <w:rPr>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7288D7FB" w14:textId="77777777" w:rsidR="00777414" w:rsidRPr="004C7C17" w:rsidRDefault="00777414" w:rsidP="00CA3DCD">
      <w:pPr>
        <w:pStyle w:val="ConsPlusNormal"/>
        <w:ind w:firstLine="709"/>
        <w:jc w:val="both"/>
        <w:rPr>
          <w:sz w:val="24"/>
          <w:szCs w:val="24"/>
        </w:rPr>
      </w:pPr>
      <w:bookmarkStart w:id="10" w:name="Par318"/>
      <w:bookmarkEnd w:id="10"/>
      <w:r w:rsidRPr="004C7C1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6D29B3E"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89A5218"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34C41E1" w14:textId="77777777" w:rsidR="00777414" w:rsidRPr="004C7C17" w:rsidRDefault="00777414" w:rsidP="00CA3DCD">
      <w:pPr>
        <w:ind w:firstLine="709"/>
        <w:jc w:val="both"/>
        <w:rPr>
          <w:rFonts w:ascii="Arial" w:hAnsi="Arial" w:cs="Arial"/>
          <w:color w:val="000000"/>
        </w:rPr>
      </w:pPr>
      <w:r w:rsidRPr="004C7C17">
        <w:rPr>
          <w:rFonts w:ascii="Arial" w:hAnsi="Arial" w:cs="Arial"/>
          <w:color w:val="000000"/>
        </w:rPr>
        <w:t xml:space="preserve">4) </w:t>
      </w:r>
      <w:r w:rsidRPr="004C7C1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C7C17">
        <w:rPr>
          <w:rFonts w:ascii="Arial" w:hAnsi="Arial" w:cs="Arial"/>
          <w:color w:val="000000"/>
        </w:rPr>
        <w:t>;</w:t>
      </w:r>
    </w:p>
    <w:p w14:paraId="0F882271"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49E0A63" w14:textId="77777777" w:rsidR="00777414" w:rsidRPr="004C7C17" w:rsidRDefault="00777414" w:rsidP="00CA3DCD">
      <w:pPr>
        <w:pStyle w:val="ConsPlusNormal"/>
        <w:ind w:firstLine="709"/>
        <w:jc w:val="both"/>
        <w:rPr>
          <w:sz w:val="24"/>
          <w:szCs w:val="24"/>
        </w:rPr>
      </w:pPr>
      <w:r w:rsidRPr="004C7C17">
        <w:rPr>
          <w:sz w:val="24"/>
          <w:szCs w:val="24"/>
        </w:rPr>
        <w:t>3.2</w:t>
      </w:r>
      <w:r w:rsidR="000E7B5A" w:rsidRPr="004C7C17">
        <w:rPr>
          <w:sz w:val="24"/>
          <w:szCs w:val="24"/>
        </w:rPr>
        <w:t>0</w:t>
      </w:r>
      <w:r w:rsidRPr="004C7C17">
        <w:rPr>
          <w:sz w:val="24"/>
          <w:szCs w:val="24"/>
        </w:rPr>
        <w:t xml:space="preserve">.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4C7C17">
        <w:rPr>
          <w:sz w:val="24"/>
          <w:szCs w:val="24"/>
        </w:rPr>
        <w:t>Иркутской области</w:t>
      </w:r>
      <w:r w:rsidRPr="004C7C17">
        <w:rPr>
          <w:sz w:val="24"/>
          <w:szCs w:val="24"/>
        </w:rPr>
        <w:t>, органами местного самоуправления, правоохранительными органами, организациями и гражданами.</w:t>
      </w:r>
    </w:p>
    <w:p w14:paraId="6E0160C9" w14:textId="77777777" w:rsidR="00777414" w:rsidRPr="004C7C17" w:rsidRDefault="00777414" w:rsidP="00CA3DCD">
      <w:pPr>
        <w:pStyle w:val="ConsPlusNormal"/>
        <w:ind w:firstLine="709"/>
        <w:jc w:val="both"/>
        <w:rPr>
          <w:sz w:val="24"/>
          <w:szCs w:val="24"/>
        </w:rPr>
      </w:pPr>
      <w:r w:rsidRPr="004C7C17">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45EB03B8" w14:textId="77777777" w:rsidR="00777414" w:rsidRPr="004C7C17" w:rsidRDefault="00777414" w:rsidP="00CA3DCD">
      <w:pPr>
        <w:pStyle w:val="ConsPlusNormal"/>
        <w:ind w:firstLine="709"/>
        <w:jc w:val="both"/>
        <w:rPr>
          <w:sz w:val="24"/>
          <w:szCs w:val="24"/>
        </w:rPr>
      </w:pPr>
    </w:p>
    <w:p w14:paraId="63FA77B1" w14:textId="6521E9A2" w:rsidR="00777414" w:rsidRPr="004C7C17" w:rsidRDefault="004C7C17" w:rsidP="00CA3DCD">
      <w:pPr>
        <w:pStyle w:val="ConsPlusNormal"/>
        <w:ind w:firstLine="0"/>
        <w:jc w:val="center"/>
        <w:rPr>
          <w:b/>
          <w:bCs/>
          <w:sz w:val="32"/>
          <w:szCs w:val="32"/>
        </w:rPr>
      </w:pPr>
      <w:r w:rsidRPr="004C7C17">
        <w:rPr>
          <w:b/>
          <w:bCs/>
          <w:sz w:val="32"/>
          <w:szCs w:val="32"/>
        </w:rPr>
        <w:lastRenderedPageBreak/>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14:paraId="1ACEB6F1" w14:textId="77777777" w:rsidR="00777414" w:rsidRPr="004C7C17" w:rsidRDefault="00777414" w:rsidP="00CA3DCD">
      <w:pPr>
        <w:pStyle w:val="ConsPlusNormal"/>
        <w:ind w:firstLine="0"/>
        <w:jc w:val="center"/>
        <w:rPr>
          <w:b/>
          <w:bCs/>
          <w:sz w:val="24"/>
          <w:szCs w:val="24"/>
        </w:rPr>
      </w:pPr>
    </w:p>
    <w:p w14:paraId="074CF5C6" w14:textId="77777777" w:rsidR="00777414" w:rsidRPr="004C7C17" w:rsidRDefault="00777414" w:rsidP="00CA3DCD">
      <w:pPr>
        <w:pStyle w:val="ConsPlusNormal"/>
        <w:ind w:firstLine="709"/>
        <w:jc w:val="both"/>
        <w:rPr>
          <w:sz w:val="24"/>
          <w:szCs w:val="24"/>
        </w:rPr>
      </w:pPr>
      <w:r w:rsidRPr="004C7C17">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2E7D6594"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1BAE9E88" w14:textId="77777777" w:rsidR="00777414" w:rsidRPr="004C7C17" w:rsidRDefault="00777414" w:rsidP="00CA3DCD">
      <w:pPr>
        <w:pStyle w:val="ConsPlusNormal"/>
        <w:ind w:firstLine="709"/>
        <w:jc w:val="both"/>
        <w:rPr>
          <w:sz w:val="24"/>
          <w:szCs w:val="24"/>
        </w:rPr>
      </w:pPr>
      <w:r w:rsidRPr="004C7C17">
        <w:rPr>
          <w:color w:val="000000"/>
          <w:sz w:val="24"/>
          <w:szCs w:val="24"/>
        </w:rPr>
        <w:t>1) решений о проведении контрольных мероприятий;</w:t>
      </w:r>
    </w:p>
    <w:p w14:paraId="150490FD" w14:textId="77777777" w:rsidR="00777414" w:rsidRPr="004C7C17" w:rsidRDefault="00777414" w:rsidP="00CA3DCD">
      <w:pPr>
        <w:pStyle w:val="ConsPlusNormal"/>
        <w:ind w:firstLine="709"/>
        <w:jc w:val="both"/>
        <w:rPr>
          <w:sz w:val="24"/>
          <w:szCs w:val="24"/>
        </w:rPr>
      </w:pPr>
      <w:r w:rsidRPr="004C7C17">
        <w:rPr>
          <w:sz w:val="24"/>
          <w:szCs w:val="24"/>
        </w:rPr>
        <w:t>2) актов контрольных мероприятий, предписаний об устранении выявленных нарушений;</w:t>
      </w:r>
    </w:p>
    <w:p w14:paraId="6B3AFB9F" w14:textId="77777777" w:rsidR="00777414" w:rsidRPr="004C7C17" w:rsidRDefault="00777414" w:rsidP="00CA3DCD">
      <w:pPr>
        <w:pStyle w:val="ConsPlusNormal"/>
        <w:ind w:firstLine="709"/>
        <w:jc w:val="both"/>
        <w:rPr>
          <w:sz w:val="24"/>
          <w:szCs w:val="24"/>
        </w:rPr>
      </w:pPr>
      <w:r w:rsidRPr="004C7C17">
        <w:rPr>
          <w:sz w:val="24"/>
          <w:szCs w:val="24"/>
        </w:rPr>
        <w:t>3) действий (бездействия) должностных лиц в рамках контрольных мероприятий.</w:t>
      </w:r>
    </w:p>
    <w:p w14:paraId="50D3E810" w14:textId="77777777" w:rsidR="00777414" w:rsidRPr="004C7C17" w:rsidRDefault="00777414" w:rsidP="00CA3DCD">
      <w:pPr>
        <w:pStyle w:val="ConsPlusNormal"/>
        <w:ind w:firstLine="709"/>
        <w:jc w:val="both"/>
        <w:rPr>
          <w:sz w:val="24"/>
          <w:szCs w:val="24"/>
        </w:rPr>
      </w:pPr>
      <w:r w:rsidRPr="004C7C17">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C7C17">
        <w:rPr>
          <w:sz w:val="24"/>
          <w:szCs w:val="24"/>
          <w:shd w:val="clear" w:color="auto" w:fill="FFFFFF"/>
        </w:rPr>
        <w:t xml:space="preserve"> и (или) регионального портала государственных и муниципальных услуг</w:t>
      </w:r>
      <w:r w:rsidR="00A7472F" w:rsidRPr="004C7C17">
        <w:rPr>
          <w:sz w:val="24"/>
          <w:szCs w:val="24"/>
          <w:shd w:val="clear" w:color="auto" w:fill="FFFFFF"/>
        </w:rPr>
        <w:t>.</w:t>
      </w:r>
    </w:p>
    <w:p w14:paraId="6C7A9DD4" w14:textId="77777777" w:rsidR="00777414" w:rsidRPr="004C7C17" w:rsidRDefault="00777414" w:rsidP="00CA3DCD">
      <w:pPr>
        <w:pStyle w:val="s1"/>
        <w:rPr>
          <w:sz w:val="24"/>
          <w:szCs w:val="24"/>
        </w:rPr>
      </w:pPr>
      <w:r w:rsidRPr="004C7C17">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4C7C17">
        <w:rPr>
          <w:sz w:val="24"/>
          <w:szCs w:val="24"/>
        </w:rPr>
        <w:t>Г</w:t>
      </w:r>
      <w:r w:rsidRPr="004C7C17">
        <w:rPr>
          <w:sz w:val="24"/>
          <w:szCs w:val="24"/>
        </w:rPr>
        <w:t xml:space="preserve">лавы с предварительным информированием </w:t>
      </w:r>
      <w:r w:rsidR="001263C2" w:rsidRPr="004C7C17">
        <w:rPr>
          <w:sz w:val="24"/>
          <w:szCs w:val="24"/>
        </w:rPr>
        <w:t>Г</w:t>
      </w:r>
      <w:r w:rsidRPr="004C7C17">
        <w:rPr>
          <w:sz w:val="24"/>
          <w:szCs w:val="24"/>
        </w:rPr>
        <w:t>лавы о наличии в</w:t>
      </w:r>
      <w:r w:rsidRPr="004C7C17">
        <w:rPr>
          <w:i/>
          <w:iCs/>
          <w:sz w:val="24"/>
          <w:szCs w:val="24"/>
        </w:rPr>
        <w:t xml:space="preserve"> </w:t>
      </w:r>
      <w:r w:rsidRPr="004C7C17">
        <w:rPr>
          <w:sz w:val="24"/>
          <w:szCs w:val="24"/>
        </w:rPr>
        <w:t>жалобе (документах) сведений, составляющих государственную или иную охраняемую законом тайну.</w:t>
      </w:r>
    </w:p>
    <w:p w14:paraId="3705BD0F" w14:textId="7A263756" w:rsidR="00777414" w:rsidRPr="004C7C17" w:rsidRDefault="00777414" w:rsidP="00CA3DCD">
      <w:pPr>
        <w:pStyle w:val="ConsPlusNormal"/>
        <w:ind w:firstLine="709"/>
        <w:jc w:val="both"/>
        <w:rPr>
          <w:sz w:val="24"/>
          <w:szCs w:val="24"/>
        </w:rPr>
      </w:pPr>
      <w:r w:rsidRPr="004C7C17">
        <w:rPr>
          <w:sz w:val="24"/>
          <w:szCs w:val="24"/>
        </w:rPr>
        <w:t xml:space="preserve">4.4. Жалоба на решение администрации, действия (бездействие) его должностных лиц рассматривается </w:t>
      </w:r>
      <w:r w:rsidR="001263C2" w:rsidRPr="004C7C17">
        <w:rPr>
          <w:sz w:val="24"/>
          <w:szCs w:val="24"/>
        </w:rPr>
        <w:t>Г</w:t>
      </w:r>
      <w:r w:rsidRPr="004C7C17">
        <w:rPr>
          <w:sz w:val="24"/>
          <w:szCs w:val="24"/>
        </w:rPr>
        <w:t>лавой.</w:t>
      </w:r>
    </w:p>
    <w:p w14:paraId="7232C9C7" w14:textId="77777777" w:rsidR="00777414" w:rsidRPr="004C7C17" w:rsidRDefault="00777414" w:rsidP="00CA3DCD">
      <w:pPr>
        <w:pStyle w:val="ConsPlusNormal"/>
        <w:ind w:firstLine="709"/>
        <w:jc w:val="both"/>
        <w:rPr>
          <w:sz w:val="24"/>
          <w:szCs w:val="24"/>
        </w:rPr>
      </w:pPr>
      <w:r w:rsidRPr="004C7C1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173D5A0" w14:textId="77777777" w:rsidR="00777414" w:rsidRPr="004C7C17" w:rsidRDefault="00777414" w:rsidP="00CA3DCD">
      <w:pPr>
        <w:pStyle w:val="ConsPlusNormal"/>
        <w:ind w:firstLine="709"/>
        <w:jc w:val="both"/>
        <w:rPr>
          <w:sz w:val="24"/>
          <w:szCs w:val="24"/>
        </w:rPr>
      </w:pPr>
      <w:r w:rsidRPr="004C7C1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3D71830" w14:textId="77777777" w:rsidR="00777414" w:rsidRPr="004C7C17" w:rsidRDefault="00777414" w:rsidP="00CA3DCD">
      <w:pPr>
        <w:pStyle w:val="ConsPlusNormal"/>
        <w:ind w:firstLine="709"/>
        <w:jc w:val="both"/>
        <w:rPr>
          <w:sz w:val="24"/>
          <w:szCs w:val="24"/>
        </w:rPr>
      </w:pPr>
      <w:r w:rsidRPr="004C7C1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1DC7EB11" w14:textId="77777777" w:rsidR="00777414" w:rsidRPr="004C7C17" w:rsidRDefault="00777414" w:rsidP="00CA3DCD">
      <w:pPr>
        <w:pStyle w:val="ConsPlusNormal"/>
        <w:ind w:firstLine="709"/>
        <w:jc w:val="both"/>
        <w:rPr>
          <w:sz w:val="24"/>
          <w:szCs w:val="24"/>
        </w:rPr>
      </w:pPr>
      <w:r w:rsidRPr="004C7C1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91A7F2"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3E4AE4F" w14:textId="77777777" w:rsidR="00777414" w:rsidRPr="004C7C17" w:rsidRDefault="00777414" w:rsidP="00CA3DCD">
      <w:pPr>
        <w:pStyle w:val="ConsPlusNormal"/>
        <w:ind w:firstLine="709"/>
        <w:jc w:val="both"/>
        <w:rPr>
          <w:sz w:val="24"/>
          <w:szCs w:val="24"/>
        </w:rPr>
      </w:pPr>
      <w:r w:rsidRPr="004C7C17">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4C7C17">
        <w:rPr>
          <w:sz w:val="24"/>
          <w:szCs w:val="24"/>
        </w:rPr>
        <w:t>Г</w:t>
      </w:r>
      <w:r w:rsidRPr="004C7C17">
        <w:rPr>
          <w:sz w:val="24"/>
          <w:szCs w:val="24"/>
        </w:rPr>
        <w:t>лавой не более чем на 20 рабочих дней.</w:t>
      </w:r>
    </w:p>
    <w:p w14:paraId="54E58F1B" w14:textId="77777777" w:rsidR="00D4272B" w:rsidRPr="004C7C17" w:rsidRDefault="00D4272B" w:rsidP="00CA3DCD">
      <w:pPr>
        <w:pStyle w:val="1"/>
        <w:jc w:val="center"/>
        <w:rPr>
          <w:rFonts w:ascii="Arial" w:hAnsi="Arial" w:cs="Arial"/>
          <w:b/>
          <w:bCs/>
          <w:sz w:val="24"/>
          <w:szCs w:val="24"/>
        </w:rPr>
      </w:pPr>
    </w:p>
    <w:p w14:paraId="63014159" w14:textId="77777777" w:rsidR="004C7C17" w:rsidRDefault="004C7C17" w:rsidP="00CA3DCD">
      <w:pPr>
        <w:pStyle w:val="1"/>
        <w:jc w:val="center"/>
        <w:rPr>
          <w:rFonts w:ascii="Arial" w:hAnsi="Arial" w:cs="Arial"/>
          <w:b/>
          <w:bCs/>
          <w:sz w:val="32"/>
          <w:szCs w:val="32"/>
        </w:rPr>
      </w:pPr>
    </w:p>
    <w:p w14:paraId="0202BC61" w14:textId="77777777" w:rsidR="004C7C17" w:rsidRDefault="004C7C17" w:rsidP="00CA3DCD">
      <w:pPr>
        <w:pStyle w:val="1"/>
        <w:jc w:val="center"/>
        <w:rPr>
          <w:rFonts w:ascii="Arial" w:hAnsi="Arial" w:cs="Arial"/>
          <w:b/>
          <w:bCs/>
          <w:sz w:val="32"/>
          <w:szCs w:val="32"/>
        </w:rPr>
      </w:pPr>
    </w:p>
    <w:p w14:paraId="5D00597B" w14:textId="77777777" w:rsidR="004C7C17" w:rsidRDefault="004C7C17" w:rsidP="00CA3DCD">
      <w:pPr>
        <w:pStyle w:val="1"/>
        <w:jc w:val="center"/>
        <w:rPr>
          <w:rFonts w:ascii="Arial" w:hAnsi="Arial" w:cs="Arial"/>
          <w:b/>
          <w:bCs/>
          <w:sz w:val="32"/>
          <w:szCs w:val="32"/>
        </w:rPr>
      </w:pPr>
    </w:p>
    <w:p w14:paraId="48820B58" w14:textId="77777777" w:rsidR="004C7C17" w:rsidRDefault="004C7C17" w:rsidP="00CA3DCD">
      <w:pPr>
        <w:pStyle w:val="1"/>
        <w:jc w:val="center"/>
        <w:rPr>
          <w:rFonts w:ascii="Arial" w:hAnsi="Arial" w:cs="Arial"/>
          <w:b/>
          <w:bCs/>
          <w:sz w:val="32"/>
          <w:szCs w:val="32"/>
        </w:rPr>
      </w:pPr>
    </w:p>
    <w:p w14:paraId="4A93A601" w14:textId="71759FD8" w:rsidR="00132685" w:rsidRPr="004C7C17" w:rsidRDefault="004C7C17" w:rsidP="00CA3DCD">
      <w:pPr>
        <w:pStyle w:val="1"/>
        <w:jc w:val="center"/>
        <w:rPr>
          <w:rFonts w:ascii="Arial" w:hAnsi="Arial" w:cs="Arial"/>
          <w:b/>
          <w:bCs/>
          <w:sz w:val="32"/>
          <w:szCs w:val="32"/>
        </w:rPr>
      </w:pPr>
      <w:r w:rsidRPr="004C7C17">
        <w:rPr>
          <w:rFonts w:ascii="Arial" w:hAnsi="Arial" w:cs="Arial"/>
          <w:b/>
          <w:bCs/>
          <w:sz w:val="32"/>
          <w:szCs w:val="32"/>
        </w:rPr>
        <w:lastRenderedPageBreak/>
        <w:t>РАЗДЕЛ 5. КЛЮЧЕВЫЕ ПОКАЗАТЕЛИ МУНИЦИПАЛЬНОГО</w:t>
      </w:r>
    </w:p>
    <w:p w14:paraId="1D5457CC" w14:textId="4B2D107D" w:rsidR="00777414" w:rsidRPr="004C7C17" w:rsidRDefault="004C7C17" w:rsidP="00CA3DCD">
      <w:pPr>
        <w:pStyle w:val="1"/>
        <w:jc w:val="center"/>
        <w:rPr>
          <w:rFonts w:ascii="Arial" w:hAnsi="Arial" w:cs="Arial"/>
          <w:b/>
          <w:bCs/>
          <w:color w:val="000000"/>
          <w:sz w:val="32"/>
          <w:szCs w:val="32"/>
        </w:rPr>
      </w:pPr>
      <w:r w:rsidRPr="004C7C17">
        <w:rPr>
          <w:rFonts w:ascii="Arial" w:hAnsi="Arial" w:cs="Arial"/>
          <w:b/>
          <w:bCs/>
          <w:color w:val="000000"/>
          <w:sz w:val="32"/>
          <w:szCs w:val="32"/>
        </w:rPr>
        <w:t>ЖИЛИЩНОГО КОНТРОЛЯ И ИХ ЦЕЛЕВЫЕ ЗНАЧЕНИЯ</w:t>
      </w:r>
    </w:p>
    <w:p w14:paraId="47B8E202" w14:textId="77777777" w:rsidR="00777414" w:rsidRPr="004C7C17" w:rsidRDefault="00777414" w:rsidP="00CA3DCD">
      <w:pPr>
        <w:pStyle w:val="1"/>
        <w:jc w:val="center"/>
        <w:rPr>
          <w:rFonts w:ascii="Arial" w:hAnsi="Arial" w:cs="Arial"/>
          <w:b/>
          <w:bCs/>
          <w:color w:val="000000"/>
          <w:sz w:val="24"/>
          <w:szCs w:val="24"/>
        </w:rPr>
      </w:pPr>
    </w:p>
    <w:p w14:paraId="1AC349B6" w14:textId="77777777" w:rsidR="00777414" w:rsidRPr="004C7C17" w:rsidRDefault="00777414" w:rsidP="00CA3DCD">
      <w:pPr>
        <w:pStyle w:val="1"/>
        <w:ind w:firstLine="709"/>
        <w:jc w:val="both"/>
        <w:rPr>
          <w:rFonts w:ascii="Arial" w:hAnsi="Arial" w:cs="Arial"/>
          <w:sz w:val="24"/>
          <w:szCs w:val="24"/>
        </w:rPr>
      </w:pPr>
      <w:r w:rsidRPr="004C7C17">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4C7C17">
        <w:rPr>
          <w:rFonts w:ascii="Arial" w:hAnsi="Arial" w:cs="Arial"/>
          <w:sz w:val="24"/>
          <w:szCs w:val="24"/>
        </w:rPr>
        <w:t>.</w:t>
      </w:r>
    </w:p>
    <w:p w14:paraId="69502FA8" w14:textId="4D3FFC8C" w:rsidR="00300F07" w:rsidRPr="004C7C17" w:rsidRDefault="00777414" w:rsidP="00300F07">
      <w:pPr>
        <w:pStyle w:val="1"/>
        <w:ind w:firstLine="709"/>
        <w:jc w:val="both"/>
        <w:rPr>
          <w:rFonts w:ascii="Arial" w:hAnsi="Arial" w:cs="Arial"/>
          <w:bCs/>
          <w:kern w:val="2"/>
          <w:sz w:val="24"/>
          <w:szCs w:val="24"/>
        </w:rPr>
      </w:pPr>
      <w:r w:rsidRPr="004C7C17">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w:t>
      </w:r>
      <w:r w:rsidR="00364A36" w:rsidRPr="004C7C17">
        <w:rPr>
          <w:rFonts w:ascii="Arial" w:hAnsi="Arial" w:cs="Arial"/>
          <w:sz w:val="24"/>
          <w:szCs w:val="24"/>
        </w:rPr>
        <w:t>указаны в приложении № 2 к настоящему Положению.</w:t>
      </w:r>
    </w:p>
    <w:p w14:paraId="129F89BC" w14:textId="77777777" w:rsidR="00300F07" w:rsidRPr="004C7C17" w:rsidRDefault="00300F07" w:rsidP="00300F07">
      <w:pPr>
        <w:pStyle w:val="1"/>
        <w:ind w:firstLine="709"/>
        <w:jc w:val="both"/>
        <w:rPr>
          <w:rFonts w:ascii="Arial" w:hAnsi="Arial" w:cs="Arial"/>
          <w:bCs/>
          <w:kern w:val="2"/>
          <w:sz w:val="24"/>
          <w:szCs w:val="24"/>
        </w:rPr>
      </w:pPr>
    </w:p>
    <w:p w14:paraId="29654784" w14:textId="77777777" w:rsidR="00300F07" w:rsidRPr="004C7C17" w:rsidRDefault="00300F07" w:rsidP="00300F07">
      <w:pPr>
        <w:pStyle w:val="1"/>
        <w:ind w:firstLine="709"/>
        <w:jc w:val="both"/>
        <w:rPr>
          <w:rFonts w:ascii="Arial" w:hAnsi="Arial" w:cs="Arial"/>
          <w:bCs/>
          <w:kern w:val="2"/>
          <w:sz w:val="24"/>
          <w:szCs w:val="24"/>
        </w:rPr>
      </w:pPr>
    </w:p>
    <w:p w14:paraId="0A9C9349" w14:textId="77777777" w:rsidR="00300F07" w:rsidRPr="004C7C17" w:rsidRDefault="00300F07" w:rsidP="00300F07">
      <w:pPr>
        <w:pStyle w:val="1"/>
        <w:ind w:firstLine="709"/>
        <w:jc w:val="both"/>
        <w:rPr>
          <w:rFonts w:ascii="Arial" w:hAnsi="Arial" w:cs="Arial"/>
          <w:bCs/>
          <w:kern w:val="2"/>
          <w:sz w:val="24"/>
          <w:szCs w:val="24"/>
        </w:rPr>
      </w:pPr>
    </w:p>
    <w:p w14:paraId="12294B04" w14:textId="77777777" w:rsidR="00300F07" w:rsidRPr="004C7C17" w:rsidRDefault="00300F07" w:rsidP="00300F07">
      <w:pPr>
        <w:pStyle w:val="1"/>
        <w:ind w:firstLine="709"/>
        <w:jc w:val="both"/>
        <w:rPr>
          <w:rFonts w:ascii="Arial" w:hAnsi="Arial" w:cs="Arial"/>
          <w:bCs/>
          <w:kern w:val="2"/>
          <w:sz w:val="24"/>
          <w:szCs w:val="24"/>
        </w:rPr>
      </w:pPr>
    </w:p>
    <w:p w14:paraId="1C0C7BA7" w14:textId="612FCFA4" w:rsidR="00300F07" w:rsidRPr="004C7C17" w:rsidRDefault="00300F07" w:rsidP="00300F07">
      <w:pPr>
        <w:pStyle w:val="1"/>
        <w:ind w:firstLine="709"/>
        <w:jc w:val="both"/>
        <w:rPr>
          <w:rFonts w:ascii="Arial" w:hAnsi="Arial" w:cs="Arial"/>
          <w:bCs/>
          <w:kern w:val="2"/>
          <w:sz w:val="24"/>
          <w:szCs w:val="24"/>
        </w:rPr>
      </w:pPr>
    </w:p>
    <w:p w14:paraId="023DB21B" w14:textId="77777777" w:rsidR="00364A36" w:rsidRPr="004C7C17" w:rsidRDefault="00364A36" w:rsidP="00300F07">
      <w:pPr>
        <w:pStyle w:val="1"/>
        <w:ind w:firstLine="709"/>
        <w:jc w:val="both"/>
        <w:rPr>
          <w:rFonts w:ascii="Arial" w:hAnsi="Arial" w:cs="Arial"/>
          <w:bCs/>
          <w:kern w:val="2"/>
          <w:sz w:val="24"/>
          <w:szCs w:val="24"/>
        </w:rPr>
      </w:pPr>
    </w:p>
    <w:p w14:paraId="5C4A1504" w14:textId="77777777" w:rsidR="004C7C17" w:rsidRDefault="004C7C17" w:rsidP="00300F07">
      <w:pPr>
        <w:pStyle w:val="1"/>
        <w:ind w:firstLine="709"/>
        <w:jc w:val="right"/>
        <w:rPr>
          <w:rFonts w:ascii="Arial" w:hAnsi="Arial" w:cs="Arial"/>
          <w:color w:val="000000"/>
          <w:sz w:val="24"/>
          <w:szCs w:val="24"/>
        </w:rPr>
      </w:pPr>
    </w:p>
    <w:p w14:paraId="417BCA20" w14:textId="77777777" w:rsidR="004C7C17" w:rsidRDefault="004C7C17" w:rsidP="00300F07">
      <w:pPr>
        <w:pStyle w:val="1"/>
        <w:ind w:firstLine="709"/>
        <w:jc w:val="right"/>
        <w:rPr>
          <w:rFonts w:ascii="Arial" w:hAnsi="Arial" w:cs="Arial"/>
          <w:color w:val="000000"/>
          <w:sz w:val="24"/>
          <w:szCs w:val="24"/>
        </w:rPr>
      </w:pPr>
    </w:p>
    <w:p w14:paraId="118786DB" w14:textId="77777777" w:rsidR="004C7C17" w:rsidRDefault="004C7C17" w:rsidP="00300F07">
      <w:pPr>
        <w:pStyle w:val="1"/>
        <w:ind w:firstLine="709"/>
        <w:jc w:val="right"/>
        <w:rPr>
          <w:rFonts w:ascii="Arial" w:hAnsi="Arial" w:cs="Arial"/>
          <w:color w:val="000000"/>
          <w:sz w:val="24"/>
          <w:szCs w:val="24"/>
        </w:rPr>
      </w:pPr>
    </w:p>
    <w:p w14:paraId="09EA9814" w14:textId="77777777" w:rsidR="004C7C17" w:rsidRDefault="004C7C17" w:rsidP="00300F07">
      <w:pPr>
        <w:pStyle w:val="1"/>
        <w:ind w:firstLine="709"/>
        <w:jc w:val="right"/>
        <w:rPr>
          <w:rFonts w:ascii="Arial" w:hAnsi="Arial" w:cs="Arial"/>
          <w:color w:val="000000"/>
          <w:sz w:val="24"/>
          <w:szCs w:val="24"/>
        </w:rPr>
      </w:pPr>
    </w:p>
    <w:p w14:paraId="2A97EB55" w14:textId="77777777" w:rsidR="004C7C17" w:rsidRDefault="004C7C17" w:rsidP="00300F07">
      <w:pPr>
        <w:pStyle w:val="1"/>
        <w:ind w:firstLine="709"/>
        <w:jc w:val="right"/>
        <w:rPr>
          <w:rFonts w:ascii="Arial" w:hAnsi="Arial" w:cs="Arial"/>
          <w:color w:val="000000"/>
          <w:sz w:val="24"/>
          <w:szCs w:val="24"/>
        </w:rPr>
      </w:pPr>
    </w:p>
    <w:p w14:paraId="2A5115A0" w14:textId="77777777" w:rsidR="004C7C17" w:rsidRDefault="004C7C17" w:rsidP="00300F07">
      <w:pPr>
        <w:pStyle w:val="1"/>
        <w:ind w:firstLine="709"/>
        <w:jc w:val="right"/>
        <w:rPr>
          <w:rFonts w:ascii="Arial" w:hAnsi="Arial" w:cs="Arial"/>
          <w:color w:val="000000"/>
          <w:sz w:val="24"/>
          <w:szCs w:val="24"/>
        </w:rPr>
      </w:pPr>
    </w:p>
    <w:p w14:paraId="2FC43CC4" w14:textId="77777777" w:rsidR="004C7C17" w:rsidRDefault="004C7C17" w:rsidP="00300F07">
      <w:pPr>
        <w:pStyle w:val="1"/>
        <w:ind w:firstLine="709"/>
        <w:jc w:val="right"/>
        <w:rPr>
          <w:rFonts w:ascii="Arial" w:hAnsi="Arial" w:cs="Arial"/>
          <w:color w:val="000000"/>
          <w:sz w:val="24"/>
          <w:szCs w:val="24"/>
        </w:rPr>
      </w:pPr>
    </w:p>
    <w:p w14:paraId="61F85727" w14:textId="77777777" w:rsidR="004C7C17" w:rsidRDefault="004C7C17" w:rsidP="00300F07">
      <w:pPr>
        <w:pStyle w:val="1"/>
        <w:ind w:firstLine="709"/>
        <w:jc w:val="right"/>
        <w:rPr>
          <w:rFonts w:ascii="Arial" w:hAnsi="Arial" w:cs="Arial"/>
          <w:color w:val="000000"/>
          <w:sz w:val="24"/>
          <w:szCs w:val="24"/>
        </w:rPr>
      </w:pPr>
    </w:p>
    <w:p w14:paraId="6497D61A" w14:textId="77777777" w:rsidR="004C7C17" w:rsidRDefault="004C7C17" w:rsidP="00300F07">
      <w:pPr>
        <w:pStyle w:val="1"/>
        <w:ind w:firstLine="709"/>
        <w:jc w:val="right"/>
        <w:rPr>
          <w:rFonts w:ascii="Arial" w:hAnsi="Arial" w:cs="Arial"/>
          <w:color w:val="000000"/>
          <w:sz w:val="24"/>
          <w:szCs w:val="24"/>
        </w:rPr>
      </w:pPr>
    </w:p>
    <w:p w14:paraId="2FFD6EAB" w14:textId="77777777" w:rsidR="004C7C17" w:rsidRDefault="004C7C17" w:rsidP="00300F07">
      <w:pPr>
        <w:pStyle w:val="1"/>
        <w:ind w:firstLine="709"/>
        <w:jc w:val="right"/>
        <w:rPr>
          <w:rFonts w:ascii="Arial" w:hAnsi="Arial" w:cs="Arial"/>
          <w:color w:val="000000"/>
          <w:sz w:val="24"/>
          <w:szCs w:val="24"/>
        </w:rPr>
      </w:pPr>
    </w:p>
    <w:p w14:paraId="06AF54ED" w14:textId="77777777" w:rsidR="004C7C17" w:rsidRDefault="004C7C17" w:rsidP="00300F07">
      <w:pPr>
        <w:pStyle w:val="1"/>
        <w:ind w:firstLine="709"/>
        <w:jc w:val="right"/>
        <w:rPr>
          <w:rFonts w:ascii="Arial" w:hAnsi="Arial" w:cs="Arial"/>
          <w:color w:val="000000"/>
          <w:sz w:val="24"/>
          <w:szCs w:val="24"/>
        </w:rPr>
      </w:pPr>
    </w:p>
    <w:p w14:paraId="7E9ADDCC" w14:textId="77777777" w:rsidR="004C7C17" w:rsidRDefault="004C7C17" w:rsidP="00300F07">
      <w:pPr>
        <w:pStyle w:val="1"/>
        <w:ind w:firstLine="709"/>
        <w:jc w:val="right"/>
        <w:rPr>
          <w:rFonts w:ascii="Arial" w:hAnsi="Arial" w:cs="Arial"/>
          <w:color w:val="000000"/>
          <w:sz w:val="24"/>
          <w:szCs w:val="24"/>
        </w:rPr>
      </w:pPr>
    </w:p>
    <w:p w14:paraId="118D1B7C" w14:textId="77777777" w:rsidR="004C7C17" w:rsidRDefault="004C7C17" w:rsidP="00300F07">
      <w:pPr>
        <w:pStyle w:val="1"/>
        <w:ind w:firstLine="709"/>
        <w:jc w:val="right"/>
        <w:rPr>
          <w:rFonts w:ascii="Arial" w:hAnsi="Arial" w:cs="Arial"/>
          <w:color w:val="000000"/>
          <w:sz w:val="24"/>
          <w:szCs w:val="24"/>
        </w:rPr>
      </w:pPr>
    </w:p>
    <w:p w14:paraId="354311B4" w14:textId="77777777" w:rsidR="004C7C17" w:rsidRDefault="004C7C17" w:rsidP="00300F07">
      <w:pPr>
        <w:pStyle w:val="1"/>
        <w:ind w:firstLine="709"/>
        <w:jc w:val="right"/>
        <w:rPr>
          <w:rFonts w:ascii="Arial" w:hAnsi="Arial" w:cs="Arial"/>
          <w:color w:val="000000"/>
          <w:sz w:val="24"/>
          <w:szCs w:val="24"/>
        </w:rPr>
      </w:pPr>
    </w:p>
    <w:p w14:paraId="6609299F" w14:textId="77777777" w:rsidR="004C7C17" w:rsidRDefault="004C7C17" w:rsidP="00300F07">
      <w:pPr>
        <w:pStyle w:val="1"/>
        <w:ind w:firstLine="709"/>
        <w:jc w:val="right"/>
        <w:rPr>
          <w:rFonts w:ascii="Arial" w:hAnsi="Arial" w:cs="Arial"/>
          <w:color w:val="000000"/>
          <w:sz w:val="24"/>
          <w:szCs w:val="24"/>
        </w:rPr>
      </w:pPr>
    </w:p>
    <w:p w14:paraId="630213F1" w14:textId="77777777" w:rsidR="004C7C17" w:rsidRDefault="004C7C17" w:rsidP="00300F07">
      <w:pPr>
        <w:pStyle w:val="1"/>
        <w:ind w:firstLine="709"/>
        <w:jc w:val="right"/>
        <w:rPr>
          <w:rFonts w:ascii="Arial" w:hAnsi="Arial" w:cs="Arial"/>
          <w:color w:val="000000"/>
          <w:sz w:val="24"/>
          <w:szCs w:val="24"/>
        </w:rPr>
      </w:pPr>
    </w:p>
    <w:p w14:paraId="32377400" w14:textId="77777777" w:rsidR="004C7C17" w:rsidRDefault="004C7C17" w:rsidP="00300F07">
      <w:pPr>
        <w:pStyle w:val="1"/>
        <w:ind w:firstLine="709"/>
        <w:jc w:val="right"/>
        <w:rPr>
          <w:rFonts w:ascii="Arial" w:hAnsi="Arial" w:cs="Arial"/>
          <w:color w:val="000000"/>
          <w:sz w:val="24"/>
          <w:szCs w:val="24"/>
        </w:rPr>
      </w:pPr>
    </w:p>
    <w:p w14:paraId="412AB38E" w14:textId="77777777" w:rsidR="004C7C17" w:rsidRDefault="004C7C17" w:rsidP="00300F07">
      <w:pPr>
        <w:pStyle w:val="1"/>
        <w:ind w:firstLine="709"/>
        <w:jc w:val="right"/>
        <w:rPr>
          <w:rFonts w:ascii="Arial" w:hAnsi="Arial" w:cs="Arial"/>
          <w:color w:val="000000"/>
          <w:sz w:val="24"/>
          <w:szCs w:val="24"/>
        </w:rPr>
      </w:pPr>
    </w:p>
    <w:p w14:paraId="42FA4795" w14:textId="77777777" w:rsidR="004C7C17" w:rsidRDefault="004C7C17" w:rsidP="00300F07">
      <w:pPr>
        <w:pStyle w:val="1"/>
        <w:ind w:firstLine="709"/>
        <w:jc w:val="right"/>
        <w:rPr>
          <w:rFonts w:ascii="Arial" w:hAnsi="Arial" w:cs="Arial"/>
          <w:color w:val="000000"/>
          <w:sz w:val="24"/>
          <w:szCs w:val="24"/>
        </w:rPr>
      </w:pPr>
    </w:p>
    <w:p w14:paraId="06A2479D" w14:textId="77777777" w:rsidR="004C7C17" w:rsidRDefault="004C7C17" w:rsidP="00300F07">
      <w:pPr>
        <w:pStyle w:val="1"/>
        <w:ind w:firstLine="709"/>
        <w:jc w:val="right"/>
        <w:rPr>
          <w:rFonts w:ascii="Arial" w:hAnsi="Arial" w:cs="Arial"/>
          <w:color w:val="000000"/>
          <w:sz w:val="24"/>
          <w:szCs w:val="24"/>
        </w:rPr>
      </w:pPr>
    </w:p>
    <w:p w14:paraId="54194B81" w14:textId="77777777" w:rsidR="004C7C17" w:rsidRDefault="004C7C17" w:rsidP="00300F07">
      <w:pPr>
        <w:pStyle w:val="1"/>
        <w:ind w:firstLine="709"/>
        <w:jc w:val="right"/>
        <w:rPr>
          <w:rFonts w:ascii="Arial" w:hAnsi="Arial" w:cs="Arial"/>
          <w:color w:val="000000"/>
          <w:sz w:val="24"/>
          <w:szCs w:val="24"/>
        </w:rPr>
      </w:pPr>
    </w:p>
    <w:p w14:paraId="65ED23CD" w14:textId="77777777" w:rsidR="004C7C17" w:rsidRDefault="004C7C17" w:rsidP="00300F07">
      <w:pPr>
        <w:pStyle w:val="1"/>
        <w:ind w:firstLine="709"/>
        <w:jc w:val="right"/>
        <w:rPr>
          <w:rFonts w:ascii="Arial" w:hAnsi="Arial" w:cs="Arial"/>
          <w:color w:val="000000"/>
          <w:sz w:val="24"/>
          <w:szCs w:val="24"/>
        </w:rPr>
      </w:pPr>
    </w:p>
    <w:p w14:paraId="2D12A086" w14:textId="77777777" w:rsidR="004C7C17" w:rsidRDefault="004C7C17" w:rsidP="00300F07">
      <w:pPr>
        <w:pStyle w:val="1"/>
        <w:ind w:firstLine="709"/>
        <w:jc w:val="right"/>
        <w:rPr>
          <w:rFonts w:ascii="Arial" w:hAnsi="Arial" w:cs="Arial"/>
          <w:color w:val="000000"/>
          <w:sz w:val="24"/>
          <w:szCs w:val="24"/>
        </w:rPr>
      </w:pPr>
    </w:p>
    <w:p w14:paraId="5A003A75" w14:textId="77777777" w:rsidR="004C7C17" w:rsidRDefault="004C7C17" w:rsidP="00300F07">
      <w:pPr>
        <w:pStyle w:val="1"/>
        <w:ind w:firstLine="709"/>
        <w:jc w:val="right"/>
        <w:rPr>
          <w:rFonts w:ascii="Arial" w:hAnsi="Arial" w:cs="Arial"/>
          <w:color w:val="000000"/>
          <w:sz w:val="24"/>
          <w:szCs w:val="24"/>
        </w:rPr>
      </w:pPr>
    </w:p>
    <w:p w14:paraId="144D1305" w14:textId="77777777" w:rsidR="004C7C17" w:rsidRDefault="004C7C17" w:rsidP="00300F07">
      <w:pPr>
        <w:pStyle w:val="1"/>
        <w:ind w:firstLine="709"/>
        <w:jc w:val="right"/>
        <w:rPr>
          <w:rFonts w:ascii="Arial" w:hAnsi="Arial" w:cs="Arial"/>
          <w:color w:val="000000"/>
          <w:sz w:val="24"/>
          <w:szCs w:val="24"/>
        </w:rPr>
      </w:pPr>
    </w:p>
    <w:p w14:paraId="75945E84" w14:textId="77777777" w:rsidR="004C7C17" w:rsidRDefault="004C7C17" w:rsidP="00300F07">
      <w:pPr>
        <w:pStyle w:val="1"/>
        <w:ind w:firstLine="709"/>
        <w:jc w:val="right"/>
        <w:rPr>
          <w:rFonts w:ascii="Arial" w:hAnsi="Arial" w:cs="Arial"/>
          <w:color w:val="000000"/>
          <w:sz w:val="24"/>
          <w:szCs w:val="24"/>
        </w:rPr>
      </w:pPr>
    </w:p>
    <w:p w14:paraId="4D30ED13" w14:textId="77777777" w:rsidR="004C7C17" w:rsidRDefault="004C7C17" w:rsidP="00300F07">
      <w:pPr>
        <w:pStyle w:val="1"/>
        <w:ind w:firstLine="709"/>
        <w:jc w:val="right"/>
        <w:rPr>
          <w:rFonts w:ascii="Arial" w:hAnsi="Arial" w:cs="Arial"/>
          <w:color w:val="000000"/>
          <w:sz w:val="24"/>
          <w:szCs w:val="24"/>
        </w:rPr>
      </w:pPr>
    </w:p>
    <w:p w14:paraId="53F38F71" w14:textId="77777777" w:rsidR="004C7C17" w:rsidRDefault="004C7C17" w:rsidP="00300F07">
      <w:pPr>
        <w:pStyle w:val="1"/>
        <w:ind w:firstLine="709"/>
        <w:jc w:val="right"/>
        <w:rPr>
          <w:rFonts w:ascii="Arial" w:hAnsi="Arial" w:cs="Arial"/>
          <w:color w:val="000000"/>
          <w:sz w:val="24"/>
          <w:szCs w:val="24"/>
        </w:rPr>
      </w:pPr>
    </w:p>
    <w:p w14:paraId="4D8A3F79" w14:textId="77777777" w:rsidR="004C7C17" w:rsidRDefault="004C7C17" w:rsidP="00300F07">
      <w:pPr>
        <w:pStyle w:val="1"/>
        <w:ind w:firstLine="709"/>
        <w:jc w:val="right"/>
        <w:rPr>
          <w:rFonts w:ascii="Arial" w:hAnsi="Arial" w:cs="Arial"/>
          <w:color w:val="000000"/>
          <w:sz w:val="24"/>
          <w:szCs w:val="24"/>
        </w:rPr>
      </w:pPr>
    </w:p>
    <w:p w14:paraId="01BA29EA" w14:textId="77777777" w:rsidR="004C7C17" w:rsidRDefault="004C7C17" w:rsidP="00300F07">
      <w:pPr>
        <w:pStyle w:val="1"/>
        <w:ind w:firstLine="709"/>
        <w:jc w:val="right"/>
        <w:rPr>
          <w:rFonts w:ascii="Arial" w:hAnsi="Arial" w:cs="Arial"/>
          <w:color w:val="000000"/>
          <w:sz w:val="24"/>
          <w:szCs w:val="24"/>
        </w:rPr>
      </w:pPr>
    </w:p>
    <w:p w14:paraId="758DA562" w14:textId="77777777" w:rsidR="004C7C17" w:rsidRDefault="004C7C17" w:rsidP="00300F07">
      <w:pPr>
        <w:pStyle w:val="1"/>
        <w:ind w:firstLine="709"/>
        <w:jc w:val="right"/>
        <w:rPr>
          <w:rFonts w:ascii="Arial" w:hAnsi="Arial" w:cs="Arial"/>
          <w:color w:val="000000"/>
          <w:sz w:val="24"/>
          <w:szCs w:val="24"/>
        </w:rPr>
      </w:pPr>
    </w:p>
    <w:p w14:paraId="06593D55" w14:textId="77777777" w:rsidR="004C7C17" w:rsidRDefault="004C7C17" w:rsidP="00300F07">
      <w:pPr>
        <w:pStyle w:val="1"/>
        <w:ind w:firstLine="709"/>
        <w:jc w:val="right"/>
        <w:rPr>
          <w:rFonts w:ascii="Arial" w:hAnsi="Arial" w:cs="Arial"/>
          <w:color w:val="000000"/>
          <w:sz w:val="24"/>
          <w:szCs w:val="24"/>
        </w:rPr>
      </w:pPr>
    </w:p>
    <w:p w14:paraId="1D03535C" w14:textId="77777777" w:rsidR="004C7C17" w:rsidRDefault="004C7C17" w:rsidP="00300F07">
      <w:pPr>
        <w:pStyle w:val="1"/>
        <w:ind w:firstLine="709"/>
        <w:jc w:val="right"/>
        <w:rPr>
          <w:rFonts w:ascii="Arial" w:hAnsi="Arial" w:cs="Arial"/>
          <w:color w:val="000000"/>
          <w:sz w:val="24"/>
          <w:szCs w:val="24"/>
        </w:rPr>
      </w:pPr>
    </w:p>
    <w:p w14:paraId="0D6C8576" w14:textId="77777777" w:rsidR="004C7C17" w:rsidRDefault="004C7C17" w:rsidP="00300F07">
      <w:pPr>
        <w:pStyle w:val="1"/>
        <w:ind w:firstLine="709"/>
        <w:jc w:val="right"/>
        <w:rPr>
          <w:rFonts w:ascii="Arial" w:hAnsi="Arial" w:cs="Arial"/>
          <w:color w:val="000000"/>
          <w:sz w:val="24"/>
          <w:szCs w:val="24"/>
        </w:rPr>
      </w:pPr>
    </w:p>
    <w:p w14:paraId="59A7F910" w14:textId="77777777" w:rsidR="004C7C17" w:rsidRDefault="004C7C17" w:rsidP="00300F07">
      <w:pPr>
        <w:pStyle w:val="1"/>
        <w:ind w:firstLine="709"/>
        <w:jc w:val="right"/>
        <w:rPr>
          <w:rFonts w:ascii="Arial" w:hAnsi="Arial" w:cs="Arial"/>
          <w:color w:val="000000"/>
          <w:sz w:val="24"/>
          <w:szCs w:val="24"/>
        </w:rPr>
      </w:pPr>
    </w:p>
    <w:p w14:paraId="6561B291" w14:textId="77777777" w:rsidR="004C7C17" w:rsidRDefault="004C7C17" w:rsidP="00300F07">
      <w:pPr>
        <w:pStyle w:val="1"/>
        <w:ind w:firstLine="709"/>
        <w:jc w:val="right"/>
        <w:rPr>
          <w:rFonts w:ascii="Arial" w:hAnsi="Arial" w:cs="Arial"/>
          <w:color w:val="000000"/>
          <w:sz w:val="24"/>
          <w:szCs w:val="24"/>
        </w:rPr>
      </w:pPr>
    </w:p>
    <w:p w14:paraId="22736C5C" w14:textId="77777777" w:rsidR="004C7C17" w:rsidRDefault="004C7C17" w:rsidP="00300F07">
      <w:pPr>
        <w:pStyle w:val="1"/>
        <w:ind w:firstLine="709"/>
        <w:jc w:val="right"/>
        <w:rPr>
          <w:rFonts w:ascii="Arial" w:hAnsi="Arial" w:cs="Arial"/>
          <w:color w:val="000000"/>
          <w:sz w:val="24"/>
          <w:szCs w:val="24"/>
        </w:rPr>
      </w:pPr>
    </w:p>
    <w:p w14:paraId="0E8AC263" w14:textId="700C49AD" w:rsidR="00777414" w:rsidRPr="004C7C17" w:rsidRDefault="00777414" w:rsidP="00300F07">
      <w:pPr>
        <w:pStyle w:val="1"/>
        <w:ind w:firstLine="709"/>
        <w:jc w:val="right"/>
        <w:rPr>
          <w:rFonts w:ascii="Courier New" w:hAnsi="Courier New" w:cs="Courier New"/>
        </w:rPr>
      </w:pPr>
      <w:r w:rsidRPr="004C7C17">
        <w:rPr>
          <w:rFonts w:ascii="Courier New" w:hAnsi="Courier New" w:cs="Courier New"/>
          <w:color w:val="000000"/>
        </w:rPr>
        <w:lastRenderedPageBreak/>
        <w:t>Приложение № 1</w:t>
      </w:r>
    </w:p>
    <w:p w14:paraId="7C4FFF2B" w14:textId="77777777" w:rsidR="001D4582" w:rsidRPr="004C7C17" w:rsidRDefault="00777414" w:rsidP="00300F07">
      <w:pPr>
        <w:pStyle w:val="ConsPlusNormal"/>
        <w:ind w:firstLine="0"/>
        <w:jc w:val="right"/>
        <w:rPr>
          <w:rFonts w:ascii="Courier New" w:hAnsi="Courier New" w:cs="Courier New"/>
          <w:sz w:val="22"/>
          <w:szCs w:val="22"/>
        </w:rPr>
      </w:pPr>
      <w:r w:rsidRPr="004C7C17">
        <w:rPr>
          <w:rFonts w:ascii="Courier New" w:hAnsi="Courier New" w:cs="Courier New"/>
          <w:sz w:val="22"/>
          <w:szCs w:val="22"/>
        </w:rPr>
        <w:t xml:space="preserve">к </w:t>
      </w:r>
      <w:bookmarkStart w:id="11" w:name="Par381"/>
      <w:bookmarkEnd w:id="11"/>
      <w:r w:rsidR="001D4582" w:rsidRPr="004C7C17">
        <w:rPr>
          <w:rFonts w:ascii="Courier New" w:hAnsi="Courier New" w:cs="Courier New"/>
          <w:sz w:val="22"/>
          <w:szCs w:val="22"/>
        </w:rPr>
        <w:t>Положени</w:t>
      </w:r>
      <w:r w:rsidR="00D66344" w:rsidRPr="004C7C17">
        <w:rPr>
          <w:rFonts w:ascii="Courier New" w:hAnsi="Courier New" w:cs="Courier New"/>
          <w:sz w:val="22"/>
          <w:szCs w:val="22"/>
        </w:rPr>
        <w:t>ю</w:t>
      </w:r>
      <w:r w:rsidR="001D4582" w:rsidRPr="004C7C17">
        <w:rPr>
          <w:rFonts w:ascii="Courier New" w:hAnsi="Courier New" w:cs="Courier New"/>
          <w:sz w:val="22"/>
          <w:szCs w:val="22"/>
        </w:rPr>
        <w:t xml:space="preserve"> о муниципальном жилищном контроле</w:t>
      </w:r>
    </w:p>
    <w:p w14:paraId="4EA1D267" w14:textId="77777777" w:rsidR="00300F07" w:rsidRPr="004C7C17" w:rsidRDefault="001D4582" w:rsidP="00300F07">
      <w:pPr>
        <w:pStyle w:val="ConsPlusNormal"/>
        <w:ind w:firstLine="0"/>
        <w:jc w:val="right"/>
        <w:rPr>
          <w:rFonts w:ascii="Courier New" w:hAnsi="Courier New" w:cs="Courier New"/>
          <w:sz w:val="22"/>
          <w:szCs w:val="22"/>
        </w:rPr>
      </w:pPr>
      <w:r w:rsidRPr="004C7C17">
        <w:rPr>
          <w:rFonts w:ascii="Courier New" w:hAnsi="Courier New" w:cs="Courier New"/>
          <w:sz w:val="22"/>
          <w:szCs w:val="22"/>
        </w:rPr>
        <w:t>в муниципальном образовании</w:t>
      </w:r>
    </w:p>
    <w:p w14:paraId="3BD319E7" w14:textId="0BE34A4A" w:rsidR="00777414" w:rsidRPr="004C7C17" w:rsidRDefault="00300F07" w:rsidP="00300F07">
      <w:pPr>
        <w:pStyle w:val="ConsPlusNormal"/>
        <w:ind w:firstLine="0"/>
        <w:jc w:val="right"/>
        <w:rPr>
          <w:rFonts w:ascii="Courier New" w:hAnsi="Courier New" w:cs="Courier New"/>
          <w:i/>
          <w:sz w:val="22"/>
          <w:szCs w:val="22"/>
        </w:rPr>
      </w:pPr>
      <w:r w:rsidRPr="004C7C17">
        <w:rPr>
          <w:rFonts w:ascii="Courier New" w:hAnsi="Courier New" w:cs="Courier New"/>
          <w:sz w:val="22"/>
          <w:szCs w:val="22"/>
        </w:rPr>
        <w:t xml:space="preserve"> </w:t>
      </w:r>
      <w:bookmarkStart w:id="12" w:name="_Hlk112246160"/>
      <w:r w:rsidRPr="004C7C17">
        <w:rPr>
          <w:rFonts w:ascii="Courier New" w:hAnsi="Courier New" w:cs="Courier New"/>
          <w:bCs/>
          <w:kern w:val="2"/>
          <w:sz w:val="22"/>
          <w:szCs w:val="22"/>
        </w:rPr>
        <w:t>«Березняковское сельское поселение»</w:t>
      </w:r>
      <w:bookmarkEnd w:id="12"/>
    </w:p>
    <w:p w14:paraId="2C95991F" w14:textId="77777777" w:rsidR="001D4582" w:rsidRPr="004C7C17" w:rsidRDefault="001D4582" w:rsidP="001D4582">
      <w:pPr>
        <w:pStyle w:val="ConsPlusNormal"/>
        <w:ind w:firstLine="0"/>
        <w:jc w:val="right"/>
        <w:rPr>
          <w:sz w:val="24"/>
          <w:szCs w:val="24"/>
        </w:rPr>
      </w:pPr>
    </w:p>
    <w:p w14:paraId="02200AD0" w14:textId="3EA2FEAA" w:rsidR="00132685" w:rsidRPr="004C7C17" w:rsidRDefault="004C7C17" w:rsidP="001D4582">
      <w:pPr>
        <w:pStyle w:val="ConsPlusTitle"/>
        <w:jc w:val="center"/>
        <w:rPr>
          <w:rFonts w:ascii="Arial" w:hAnsi="Arial" w:cs="Arial"/>
          <w:sz w:val="32"/>
          <w:szCs w:val="32"/>
        </w:rPr>
      </w:pPr>
      <w:r w:rsidRPr="004C7C17">
        <w:rPr>
          <w:rFonts w:ascii="Arial" w:hAnsi="Arial" w:cs="Arial"/>
          <w:sz w:val="32"/>
          <w:szCs w:val="32"/>
        </w:rPr>
        <w:t>ИНДИКАТОРЫ РИСКА НАРУШЕНИЯ ОБЯЗАТЕЛЬНЫХ</w:t>
      </w:r>
    </w:p>
    <w:p w14:paraId="47263CD9" w14:textId="232A0220" w:rsidR="00777414" w:rsidRPr="004C7C17" w:rsidRDefault="004C7C17" w:rsidP="001D4582">
      <w:pPr>
        <w:pStyle w:val="ConsPlusTitle"/>
        <w:jc w:val="center"/>
        <w:rPr>
          <w:rFonts w:ascii="Arial" w:hAnsi="Arial" w:cs="Arial"/>
          <w:b w:val="0"/>
          <w:bCs w:val="0"/>
          <w:sz w:val="32"/>
          <w:szCs w:val="32"/>
        </w:rPr>
      </w:pPr>
      <w:r w:rsidRPr="004C7C17">
        <w:rPr>
          <w:rFonts w:ascii="Arial" w:hAnsi="Arial" w:cs="Arial"/>
          <w:sz w:val="32"/>
          <w:szCs w:val="32"/>
        </w:rPr>
        <w:t>ТРЕБОВАНИЙ, ИСПОЛЬЗУЕМЫЕ ДЛЯ ОПРЕДЕЛЕНИЯ НЕОБХОДИМОСТИ</w:t>
      </w:r>
      <w:r>
        <w:rPr>
          <w:rFonts w:ascii="Arial" w:hAnsi="Arial" w:cs="Arial"/>
          <w:sz w:val="32"/>
          <w:szCs w:val="32"/>
        </w:rPr>
        <w:t xml:space="preserve"> </w:t>
      </w:r>
      <w:r w:rsidRPr="004C7C17">
        <w:rPr>
          <w:rFonts w:ascii="Arial" w:hAnsi="Arial" w:cs="Arial"/>
          <w:sz w:val="32"/>
          <w:szCs w:val="32"/>
        </w:rPr>
        <w:t xml:space="preserve">ПРОВЕДЕНИЯ ВНЕПЛАНОВЫХ ПРОВЕРОК ПРИ ОСУЩЕСТВЛЕНИИ </w:t>
      </w:r>
    </w:p>
    <w:p w14:paraId="20F92DF8" w14:textId="0A427F55" w:rsidR="00777414" w:rsidRPr="004C7C17" w:rsidRDefault="004C7C17" w:rsidP="001D4582">
      <w:pPr>
        <w:jc w:val="center"/>
        <w:rPr>
          <w:rFonts w:ascii="Arial" w:hAnsi="Arial" w:cs="Arial"/>
          <w:sz w:val="32"/>
          <w:szCs w:val="32"/>
        </w:rPr>
      </w:pPr>
      <w:bookmarkStart w:id="13" w:name="_Hlk77689331"/>
      <w:r w:rsidRPr="004C7C17">
        <w:rPr>
          <w:rFonts w:ascii="Arial" w:hAnsi="Arial" w:cs="Arial"/>
          <w:b/>
          <w:bCs/>
          <w:sz w:val="32"/>
          <w:szCs w:val="32"/>
        </w:rPr>
        <w:t>МУНИЦИПАЛЬНОГО ЖИЛИЩНОГО КОНТРОЛЯ</w:t>
      </w:r>
    </w:p>
    <w:bookmarkEnd w:id="13"/>
    <w:p w14:paraId="12655478" w14:textId="77777777" w:rsidR="00777414" w:rsidRPr="004C7C17" w:rsidRDefault="00777414" w:rsidP="00CA3DCD">
      <w:pPr>
        <w:pStyle w:val="ConsPlusNormal"/>
        <w:ind w:firstLine="0"/>
        <w:jc w:val="both"/>
        <w:rPr>
          <w:sz w:val="24"/>
          <w:szCs w:val="24"/>
        </w:rPr>
      </w:pPr>
    </w:p>
    <w:p w14:paraId="54663D1C"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14339E1"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 xml:space="preserve">а) порядку осуществления перевода жилого помещения муниципального жилищного фонда в нежилое помещение; </w:t>
      </w:r>
    </w:p>
    <w:p w14:paraId="3B105D5B"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7DDA4632"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39C3D9B6"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г) обеспечению доступности для инвалидов жилых помещений муниципального жилищного фонда;</w:t>
      </w:r>
    </w:p>
    <w:p w14:paraId="2983E42D"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43D549A5"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4C7C17">
        <w:rPr>
          <w:sz w:val="24"/>
          <w:szCs w:val="24"/>
        </w:rPr>
        <w:t>мероприятия в соответствии с частью 12 статьи 66 Федерального закона от 31</w:t>
      </w:r>
      <w:r w:rsidR="001B50BF" w:rsidRPr="004C7C17">
        <w:rPr>
          <w:sz w:val="24"/>
          <w:szCs w:val="24"/>
        </w:rPr>
        <w:t xml:space="preserve"> июля </w:t>
      </w:r>
      <w:r w:rsidRPr="004C7C17">
        <w:rPr>
          <w:sz w:val="24"/>
          <w:szCs w:val="24"/>
        </w:rPr>
        <w:t xml:space="preserve">2020 </w:t>
      </w:r>
      <w:r w:rsidR="001B50BF" w:rsidRPr="004C7C17">
        <w:rPr>
          <w:sz w:val="24"/>
          <w:szCs w:val="24"/>
        </w:rPr>
        <w:t xml:space="preserve">года </w:t>
      </w:r>
      <w:r w:rsidRPr="004C7C17">
        <w:rPr>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4C7C17">
        <w:rPr>
          <w:color w:val="000000"/>
          <w:sz w:val="24"/>
          <w:szCs w:val="24"/>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68771ABA"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w:t>
      </w:r>
      <w:r w:rsidRPr="004C7C17">
        <w:rPr>
          <w:color w:val="000000"/>
          <w:sz w:val="24"/>
          <w:szCs w:val="24"/>
        </w:rPr>
        <w:lastRenderedPageBreak/>
        <w:t>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3C493EF7"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4. Поступление в орган муниципального жилищного контроля в течение тр</w:t>
      </w:r>
      <w:r w:rsidR="0099774F" w:rsidRPr="004C7C17">
        <w:rPr>
          <w:color w:val="000000"/>
          <w:sz w:val="24"/>
          <w:szCs w:val="24"/>
        </w:rPr>
        <w:t>е</w:t>
      </w:r>
      <w:r w:rsidRPr="004C7C17">
        <w:rPr>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61016B10" w14:textId="77777777" w:rsidR="00777414" w:rsidRPr="004C7C17" w:rsidRDefault="00777414" w:rsidP="00CA3DCD">
      <w:pPr>
        <w:pStyle w:val="ConsPlusNormal"/>
        <w:ind w:firstLine="709"/>
        <w:jc w:val="both"/>
        <w:rPr>
          <w:color w:val="000000"/>
          <w:sz w:val="24"/>
          <w:szCs w:val="24"/>
        </w:rPr>
      </w:pPr>
      <w:r w:rsidRPr="004C7C17">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4" w:name="_Hlk79571629"/>
      <w:r w:rsidRPr="004C7C17">
        <w:rPr>
          <w:color w:val="000000"/>
          <w:sz w:val="24"/>
          <w:szCs w:val="24"/>
        </w:rPr>
        <w:t xml:space="preserve">, в котором есть жилые помещения муниципального жилищного фонда, </w:t>
      </w:r>
      <w:bookmarkEnd w:id="14"/>
      <w:r w:rsidRPr="004C7C17">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4C7C17">
        <w:rPr>
          <w:color w:val="000000"/>
          <w:sz w:val="24"/>
          <w:szCs w:val="24"/>
        </w:rPr>
        <w:t>е</w:t>
      </w:r>
      <w:r w:rsidRPr="004C7C17">
        <w:rPr>
          <w:color w:val="000000"/>
          <w:sz w:val="24"/>
          <w:szCs w:val="24"/>
        </w:rPr>
        <w:t>нной контролируемым лицом в государственной информационной системе жилищно-коммунального хозяйства.</w:t>
      </w:r>
    </w:p>
    <w:p w14:paraId="0E751CC8" w14:textId="34026AF6" w:rsidR="00777414" w:rsidRPr="004C7C17" w:rsidRDefault="00777414" w:rsidP="004C72AE">
      <w:pPr>
        <w:pStyle w:val="ConsPlusNormal"/>
        <w:ind w:firstLine="709"/>
        <w:jc w:val="both"/>
        <w:rPr>
          <w:color w:val="000000"/>
          <w:sz w:val="24"/>
          <w:szCs w:val="24"/>
        </w:rPr>
      </w:pPr>
      <w:r w:rsidRPr="004C7C17">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CE1E75" w14:textId="0D734619" w:rsidR="004816F5" w:rsidRPr="004C7C17" w:rsidRDefault="004816F5" w:rsidP="004C72AE">
      <w:pPr>
        <w:pStyle w:val="ConsPlusNormal"/>
        <w:ind w:firstLine="709"/>
        <w:jc w:val="both"/>
        <w:rPr>
          <w:color w:val="000000"/>
          <w:sz w:val="24"/>
          <w:szCs w:val="24"/>
        </w:rPr>
      </w:pPr>
    </w:p>
    <w:p w14:paraId="1A54ED86" w14:textId="4728E93F" w:rsidR="004816F5" w:rsidRPr="004C7C17" w:rsidRDefault="004816F5" w:rsidP="004C72AE">
      <w:pPr>
        <w:pStyle w:val="ConsPlusNormal"/>
        <w:ind w:firstLine="709"/>
        <w:jc w:val="both"/>
        <w:rPr>
          <w:color w:val="000000"/>
          <w:sz w:val="24"/>
          <w:szCs w:val="24"/>
        </w:rPr>
      </w:pPr>
    </w:p>
    <w:p w14:paraId="0788FF3D" w14:textId="2DB48979" w:rsidR="004816F5" w:rsidRPr="004C7C17" w:rsidRDefault="004816F5" w:rsidP="004C72AE">
      <w:pPr>
        <w:pStyle w:val="ConsPlusNormal"/>
        <w:ind w:firstLine="709"/>
        <w:jc w:val="both"/>
        <w:rPr>
          <w:color w:val="000000"/>
          <w:sz w:val="24"/>
          <w:szCs w:val="24"/>
        </w:rPr>
      </w:pPr>
    </w:p>
    <w:p w14:paraId="020AB749" w14:textId="70261434" w:rsidR="004816F5" w:rsidRPr="004C7C17" w:rsidRDefault="004816F5" w:rsidP="004C72AE">
      <w:pPr>
        <w:pStyle w:val="ConsPlusNormal"/>
        <w:ind w:firstLine="709"/>
        <w:jc w:val="both"/>
        <w:rPr>
          <w:color w:val="000000"/>
          <w:sz w:val="24"/>
          <w:szCs w:val="24"/>
        </w:rPr>
      </w:pPr>
    </w:p>
    <w:p w14:paraId="7FE200EE" w14:textId="1C4AACEA" w:rsidR="004816F5" w:rsidRPr="004C7C17" w:rsidRDefault="004816F5" w:rsidP="004C72AE">
      <w:pPr>
        <w:pStyle w:val="ConsPlusNormal"/>
        <w:ind w:firstLine="709"/>
        <w:jc w:val="both"/>
        <w:rPr>
          <w:color w:val="000000"/>
          <w:sz w:val="24"/>
          <w:szCs w:val="24"/>
        </w:rPr>
      </w:pPr>
    </w:p>
    <w:p w14:paraId="77D8499F" w14:textId="3F8D56F1" w:rsidR="004816F5" w:rsidRPr="004C7C17" w:rsidRDefault="004816F5" w:rsidP="004C72AE">
      <w:pPr>
        <w:pStyle w:val="ConsPlusNormal"/>
        <w:ind w:firstLine="709"/>
        <w:jc w:val="both"/>
        <w:rPr>
          <w:color w:val="000000"/>
          <w:sz w:val="24"/>
          <w:szCs w:val="24"/>
        </w:rPr>
      </w:pPr>
    </w:p>
    <w:p w14:paraId="2C4D30E5" w14:textId="285996C3" w:rsidR="004816F5" w:rsidRPr="004C7C17" w:rsidRDefault="004816F5" w:rsidP="004C72AE">
      <w:pPr>
        <w:pStyle w:val="ConsPlusNormal"/>
        <w:ind w:firstLine="709"/>
        <w:jc w:val="both"/>
        <w:rPr>
          <w:color w:val="000000"/>
          <w:sz w:val="24"/>
          <w:szCs w:val="24"/>
        </w:rPr>
      </w:pPr>
    </w:p>
    <w:p w14:paraId="0FF97AF4" w14:textId="70EE9A62" w:rsidR="004816F5" w:rsidRPr="004C7C17" w:rsidRDefault="004816F5" w:rsidP="004C72AE">
      <w:pPr>
        <w:pStyle w:val="ConsPlusNormal"/>
        <w:ind w:firstLine="709"/>
        <w:jc w:val="both"/>
        <w:rPr>
          <w:color w:val="000000"/>
          <w:sz w:val="24"/>
          <w:szCs w:val="24"/>
        </w:rPr>
      </w:pPr>
    </w:p>
    <w:p w14:paraId="0CA5A734" w14:textId="4A0C2445" w:rsidR="004816F5" w:rsidRPr="004C7C17" w:rsidRDefault="004816F5" w:rsidP="004C72AE">
      <w:pPr>
        <w:pStyle w:val="ConsPlusNormal"/>
        <w:ind w:firstLine="709"/>
        <w:jc w:val="both"/>
        <w:rPr>
          <w:color w:val="000000"/>
          <w:sz w:val="24"/>
          <w:szCs w:val="24"/>
        </w:rPr>
      </w:pPr>
    </w:p>
    <w:p w14:paraId="4ED8559D" w14:textId="5C594D1D" w:rsidR="004816F5" w:rsidRPr="004C7C17" w:rsidRDefault="004816F5" w:rsidP="004C72AE">
      <w:pPr>
        <w:pStyle w:val="ConsPlusNormal"/>
        <w:ind w:firstLine="709"/>
        <w:jc w:val="both"/>
        <w:rPr>
          <w:color w:val="000000"/>
          <w:sz w:val="24"/>
          <w:szCs w:val="24"/>
        </w:rPr>
      </w:pPr>
    </w:p>
    <w:p w14:paraId="68F02CA5" w14:textId="60EDB159" w:rsidR="004816F5" w:rsidRPr="004C7C17" w:rsidRDefault="004816F5" w:rsidP="004C72AE">
      <w:pPr>
        <w:pStyle w:val="ConsPlusNormal"/>
        <w:ind w:firstLine="709"/>
        <w:jc w:val="both"/>
        <w:rPr>
          <w:color w:val="000000"/>
          <w:sz w:val="24"/>
          <w:szCs w:val="24"/>
        </w:rPr>
      </w:pPr>
    </w:p>
    <w:p w14:paraId="19B98365" w14:textId="7CF267EB" w:rsidR="004816F5" w:rsidRPr="004C7C17" w:rsidRDefault="004816F5" w:rsidP="004C72AE">
      <w:pPr>
        <w:pStyle w:val="ConsPlusNormal"/>
        <w:ind w:firstLine="709"/>
        <w:jc w:val="both"/>
        <w:rPr>
          <w:color w:val="000000"/>
          <w:sz w:val="24"/>
          <w:szCs w:val="24"/>
        </w:rPr>
      </w:pPr>
    </w:p>
    <w:p w14:paraId="7A89A558" w14:textId="0D990E4B" w:rsidR="004816F5" w:rsidRPr="004C7C17" w:rsidRDefault="004816F5" w:rsidP="004C72AE">
      <w:pPr>
        <w:pStyle w:val="ConsPlusNormal"/>
        <w:ind w:firstLine="709"/>
        <w:jc w:val="both"/>
        <w:rPr>
          <w:color w:val="000000"/>
          <w:sz w:val="24"/>
          <w:szCs w:val="24"/>
        </w:rPr>
      </w:pPr>
    </w:p>
    <w:p w14:paraId="43C60752" w14:textId="1F13B7D9" w:rsidR="004816F5" w:rsidRPr="004C7C17" w:rsidRDefault="004816F5" w:rsidP="004C72AE">
      <w:pPr>
        <w:pStyle w:val="ConsPlusNormal"/>
        <w:ind w:firstLine="709"/>
        <w:jc w:val="both"/>
        <w:rPr>
          <w:color w:val="000000"/>
          <w:sz w:val="24"/>
          <w:szCs w:val="24"/>
        </w:rPr>
      </w:pPr>
    </w:p>
    <w:p w14:paraId="2ADD3C87" w14:textId="77777777" w:rsidR="004C7C17" w:rsidRDefault="004C7C17" w:rsidP="004816F5">
      <w:pPr>
        <w:pStyle w:val="1"/>
        <w:ind w:firstLine="709"/>
        <w:jc w:val="right"/>
        <w:rPr>
          <w:rFonts w:ascii="Arial" w:hAnsi="Arial" w:cs="Arial"/>
          <w:color w:val="000000"/>
          <w:sz w:val="24"/>
          <w:szCs w:val="24"/>
        </w:rPr>
      </w:pPr>
    </w:p>
    <w:p w14:paraId="1D0BF3BA" w14:textId="77777777" w:rsidR="004C7C17" w:rsidRDefault="004C7C17" w:rsidP="004816F5">
      <w:pPr>
        <w:pStyle w:val="1"/>
        <w:ind w:firstLine="709"/>
        <w:jc w:val="right"/>
        <w:rPr>
          <w:rFonts w:ascii="Arial" w:hAnsi="Arial" w:cs="Arial"/>
          <w:color w:val="000000"/>
          <w:sz w:val="24"/>
          <w:szCs w:val="24"/>
        </w:rPr>
      </w:pPr>
    </w:p>
    <w:p w14:paraId="714C17A4" w14:textId="77777777" w:rsidR="004C7C17" w:rsidRDefault="004C7C17" w:rsidP="004816F5">
      <w:pPr>
        <w:pStyle w:val="1"/>
        <w:ind w:firstLine="709"/>
        <w:jc w:val="right"/>
        <w:rPr>
          <w:rFonts w:ascii="Arial" w:hAnsi="Arial" w:cs="Arial"/>
          <w:color w:val="000000"/>
          <w:sz w:val="24"/>
          <w:szCs w:val="24"/>
        </w:rPr>
      </w:pPr>
    </w:p>
    <w:p w14:paraId="5742360E" w14:textId="77777777" w:rsidR="004C7C17" w:rsidRDefault="004C7C17" w:rsidP="004816F5">
      <w:pPr>
        <w:pStyle w:val="1"/>
        <w:ind w:firstLine="709"/>
        <w:jc w:val="right"/>
        <w:rPr>
          <w:rFonts w:ascii="Arial" w:hAnsi="Arial" w:cs="Arial"/>
          <w:color w:val="000000"/>
          <w:sz w:val="24"/>
          <w:szCs w:val="24"/>
        </w:rPr>
      </w:pPr>
    </w:p>
    <w:p w14:paraId="59B49F9E" w14:textId="77777777" w:rsidR="004C7C17" w:rsidRDefault="004C7C17" w:rsidP="004816F5">
      <w:pPr>
        <w:pStyle w:val="1"/>
        <w:ind w:firstLine="709"/>
        <w:jc w:val="right"/>
        <w:rPr>
          <w:rFonts w:ascii="Arial" w:hAnsi="Arial" w:cs="Arial"/>
          <w:color w:val="000000"/>
          <w:sz w:val="24"/>
          <w:szCs w:val="24"/>
        </w:rPr>
      </w:pPr>
    </w:p>
    <w:p w14:paraId="4E50A40B" w14:textId="77777777" w:rsidR="004C7C17" w:rsidRDefault="004C7C17" w:rsidP="004816F5">
      <w:pPr>
        <w:pStyle w:val="1"/>
        <w:ind w:firstLine="709"/>
        <w:jc w:val="right"/>
        <w:rPr>
          <w:rFonts w:ascii="Arial" w:hAnsi="Arial" w:cs="Arial"/>
          <w:color w:val="000000"/>
          <w:sz w:val="24"/>
          <w:szCs w:val="24"/>
        </w:rPr>
      </w:pPr>
    </w:p>
    <w:p w14:paraId="7BDD5147" w14:textId="77777777" w:rsidR="004C7C17" w:rsidRDefault="004C7C17" w:rsidP="004816F5">
      <w:pPr>
        <w:pStyle w:val="1"/>
        <w:ind w:firstLine="709"/>
        <w:jc w:val="right"/>
        <w:rPr>
          <w:rFonts w:ascii="Arial" w:hAnsi="Arial" w:cs="Arial"/>
          <w:color w:val="000000"/>
          <w:sz w:val="24"/>
          <w:szCs w:val="24"/>
        </w:rPr>
      </w:pPr>
    </w:p>
    <w:p w14:paraId="05FAC183" w14:textId="77777777" w:rsidR="004C7C17" w:rsidRDefault="004C7C17" w:rsidP="004816F5">
      <w:pPr>
        <w:pStyle w:val="1"/>
        <w:ind w:firstLine="709"/>
        <w:jc w:val="right"/>
        <w:rPr>
          <w:rFonts w:ascii="Arial" w:hAnsi="Arial" w:cs="Arial"/>
          <w:color w:val="000000"/>
          <w:sz w:val="24"/>
          <w:szCs w:val="24"/>
        </w:rPr>
      </w:pPr>
    </w:p>
    <w:p w14:paraId="15B371DD" w14:textId="77777777" w:rsidR="004C7C17" w:rsidRDefault="004C7C17" w:rsidP="004816F5">
      <w:pPr>
        <w:pStyle w:val="1"/>
        <w:ind w:firstLine="709"/>
        <w:jc w:val="right"/>
        <w:rPr>
          <w:rFonts w:ascii="Arial" w:hAnsi="Arial" w:cs="Arial"/>
          <w:color w:val="000000"/>
          <w:sz w:val="24"/>
          <w:szCs w:val="24"/>
        </w:rPr>
      </w:pPr>
    </w:p>
    <w:p w14:paraId="1F530068" w14:textId="77777777" w:rsidR="004C7C17" w:rsidRDefault="004C7C17" w:rsidP="004816F5">
      <w:pPr>
        <w:pStyle w:val="1"/>
        <w:ind w:firstLine="709"/>
        <w:jc w:val="right"/>
        <w:rPr>
          <w:rFonts w:ascii="Arial" w:hAnsi="Arial" w:cs="Arial"/>
          <w:color w:val="000000"/>
          <w:sz w:val="24"/>
          <w:szCs w:val="24"/>
        </w:rPr>
      </w:pPr>
    </w:p>
    <w:p w14:paraId="068678D7" w14:textId="77777777" w:rsidR="004C7C17" w:rsidRDefault="004C7C17" w:rsidP="004816F5">
      <w:pPr>
        <w:pStyle w:val="1"/>
        <w:ind w:firstLine="709"/>
        <w:jc w:val="right"/>
        <w:rPr>
          <w:rFonts w:ascii="Arial" w:hAnsi="Arial" w:cs="Arial"/>
          <w:color w:val="000000"/>
          <w:sz w:val="24"/>
          <w:szCs w:val="24"/>
        </w:rPr>
      </w:pPr>
    </w:p>
    <w:p w14:paraId="164B9CBB" w14:textId="77777777" w:rsidR="004C7C17" w:rsidRDefault="004C7C17" w:rsidP="004816F5">
      <w:pPr>
        <w:pStyle w:val="1"/>
        <w:ind w:firstLine="709"/>
        <w:jc w:val="right"/>
        <w:rPr>
          <w:rFonts w:ascii="Arial" w:hAnsi="Arial" w:cs="Arial"/>
          <w:color w:val="000000"/>
          <w:sz w:val="24"/>
          <w:szCs w:val="24"/>
        </w:rPr>
      </w:pPr>
    </w:p>
    <w:p w14:paraId="3DECA78A" w14:textId="77777777" w:rsidR="004C7C17" w:rsidRDefault="004C7C17" w:rsidP="004816F5">
      <w:pPr>
        <w:pStyle w:val="1"/>
        <w:ind w:firstLine="709"/>
        <w:jc w:val="right"/>
        <w:rPr>
          <w:rFonts w:ascii="Arial" w:hAnsi="Arial" w:cs="Arial"/>
          <w:color w:val="000000"/>
          <w:sz w:val="24"/>
          <w:szCs w:val="24"/>
        </w:rPr>
      </w:pPr>
    </w:p>
    <w:p w14:paraId="5D8A62E4" w14:textId="77777777" w:rsidR="004C7C17" w:rsidRDefault="004C7C17" w:rsidP="004816F5">
      <w:pPr>
        <w:pStyle w:val="1"/>
        <w:ind w:firstLine="709"/>
        <w:jc w:val="right"/>
        <w:rPr>
          <w:rFonts w:ascii="Arial" w:hAnsi="Arial" w:cs="Arial"/>
          <w:color w:val="000000"/>
          <w:sz w:val="24"/>
          <w:szCs w:val="24"/>
        </w:rPr>
      </w:pPr>
    </w:p>
    <w:p w14:paraId="2F389EC7" w14:textId="77777777" w:rsidR="004C7C17" w:rsidRDefault="004C7C17" w:rsidP="004816F5">
      <w:pPr>
        <w:pStyle w:val="1"/>
        <w:ind w:firstLine="709"/>
        <w:jc w:val="right"/>
        <w:rPr>
          <w:rFonts w:ascii="Arial" w:hAnsi="Arial" w:cs="Arial"/>
          <w:color w:val="000000"/>
          <w:sz w:val="24"/>
          <w:szCs w:val="24"/>
        </w:rPr>
      </w:pPr>
    </w:p>
    <w:p w14:paraId="0FFE01FE" w14:textId="77777777" w:rsidR="004C7C17" w:rsidRDefault="004C7C17" w:rsidP="004816F5">
      <w:pPr>
        <w:pStyle w:val="1"/>
        <w:ind w:firstLine="709"/>
        <w:jc w:val="right"/>
        <w:rPr>
          <w:rFonts w:ascii="Arial" w:hAnsi="Arial" w:cs="Arial"/>
          <w:color w:val="000000"/>
          <w:sz w:val="24"/>
          <w:szCs w:val="24"/>
        </w:rPr>
      </w:pPr>
    </w:p>
    <w:p w14:paraId="512801F3" w14:textId="2A300A0B" w:rsidR="004816F5" w:rsidRPr="004C7C17" w:rsidRDefault="004816F5" w:rsidP="004816F5">
      <w:pPr>
        <w:pStyle w:val="1"/>
        <w:ind w:firstLine="709"/>
        <w:jc w:val="right"/>
        <w:rPr>
          <w:rFonts w:ascii="Courier New" w:hAnsi="Courier New" w:cs="Courier New"/>
        </w:rPr>
      </w:pPr>
      <w:r w:rsidRPr="004C7C17">
        <w:rPr>
          <w:rFonts w:ascii="Courier New" w:hAnsi="Courier New" w:cs="Courier New"/>
          <w:color w:val="000000"/>
        </w:rPr>
        <w:lastRenderedPageBreak/>
        <w:t>Приложение № 2</w:t>
      </w:r>
    </w:p>
    <w:p w14:paraId="06DFB4AD" w14:textId="77777777" w:rsidR="004816F5" w:rsidRPr="004C7C17" w:rsidRDefault="004816F5" w:rsidP="004816F5">
      <w:pPr>
        <w:pStyle w:val="ConsPlusNormal"/>
        <w:ind w:firstLine="0"/>
        <w:jc w:val="right"/>
        <w:rPr>
          <w:rFonts w:ascii="Courier New" w:hAnsi="Courier New" w:cs="Courier New"/>
          <w:sz w:val="22"/>
          <w:szCs w:val="22"/>
        </w:rPr>
      </w:pPr>
      <w:r w:rsidRPr="004C7C17">
        <w:rPr>
          <w:rFonts w:ascii="Courier New" w:hAnsi="Courier New" w:cs="Courier New"/>
          <w:sz w:val="22"/>
          <w:szCs w:val="22"/>
        </w:rPr>
        <w:t>к Положению о муниципальном жилищном контроле</w:t>
      </w:r>
    </w:p>
    <w:p w14:paraId="4F230BD1" w14:textId="77777777" w:rsidR="004816F5" w:rsidRPr="004C7C17" w:rsidRDefault="004816F5" w:rsidP="004816F5">
      <w:pPr>
        <w:pStyle w:val="ConsPlusNormal"/>
        <w:ind w:firstLine="0"/>
        <w:jc w:val="right"/>
        <w:rPr>
          <w:rFonts w:ascii="Courier New" w:hAnsi="Courier New" w:cs="Courier New"/>
          <w:sz w:val="22"/>
          <w:szCs w:val="22"/>
        </w:rPr>
      </w:pPr>
      <w:r w:rsidRPr="004C7C17">
        <w:rPr>
          <w:rFonts w:ascii="Courier New" w:hAnsi="Courier New" w:cs="Courier New"/>
          <w:sz w:val="22"/>
          <w:szCs w:val="22"/>
        </w:rPr>
        <w:t>в муниципальном образовании</w:t>
      </w:r>
    </w:p>
    <w:p w14:paraId="0E8928E5" w14:textId="77777777" w:rsidR="004816F5" w:rsidRPr="004C7C17" w:rsidRDefault="004816F5" w:rsidP="004816F5">
      <w:pPr>
        <w:pStyle w:val="ConsPlusNormal"/>
        <w:ind w:firstLine="0"/>
        <w:jc w:val="right"/>
        <w:rPr>
          <w:rFonts w:ascii="Courier New" w:hAnsi="Courier New" w:cs="Courier New"/>
          <w:i/>
          <w:sz w:val="22"/>
          <w:szCs w:val="22"/>
        </w:rPr>
      </w:pPr>
      <w:r w:rsidRPr="004C7C17">
        <w:rPr>
          <w:rFonts w:ascii="Courier New" w:hAnsi="Courier New" w:cs="Courier New"/>
          <w:sz w:val="22"/>
          <w:szCs w:val="22"/>
        </w:rPr>
        <w:t xml:space="preserve"> </w:t>
      </w:r>
      <w:r w:rsidRPr="004C7C17">
        <w:rPr>
          <w:rFonts w:ascii="Courier New" w:hAnsi="Courier New" w:cs="Courier New"/>
          <w:bCs/>
          <w:kern w:val="2"/>
          <w:sz w:val="22"/>
          <w:szCs w:val="22"/>
        </w:rPr>
        <w:t>«Березняковское сельское поселение»</w:t>
      </w:r>
    </w:p>
    <w:p w14:paraId="60D7C832" w14:textId="77777777" w:rsidR="004816F5" w:rsidRPr="004C7C17" w:rsidRDefault="004816F5" w:rsidP="004816F5">
      <w:pPr>
        <w:pStyle w:val="ConsPlusNormal"/>
        <w:ind w:firstLine="0"/>
        <w:jc w:val="right"/>
        <w:rPr>
          <w:sz w:val="24"/>
          <w:szCs w:val="24"/>
        </w:rPr>
      </w:pPr>
    </w:p>
    <w:p w14:paraId="17B06FC4" w14:textId="13B02D7E" w:rsidR="004816F5" w:rsidRPr="004C7C17" w:rsidRDefault="004C7C17" w:rsidP="004816F5">
      <w:pPr>
        <w:tabs>
          <w:tab w:val="left" w:pos="1134"/>
        </w:tabs>
        <w:contextualSpacing/>
        <w:jc w:val="center"/>
        <w:rPr>
          <w:rFonts w:ascii="Arial" w:hAnsi="Arial" w:cs="Arial"/>
          <w:b/>
          <w:sz w:val="32"/>
          <w:szCs w:val="32"/>
        </w:rPr>
      </w:pPr>
      <w:r w:rsidRPr="004C7C17">
        <w:rPr>
          <w:rFonts w:ascii="Arial" w:hAnsi="Arial" w:cs="Arial"/>
          <w:b/>
          <w:sz w:val="32"/>
          <w:szCs w:val="32"/>
        </w:rPr>
        <w:t>ПЕРЕЧЕНЬ КЛЮЧЕВЫХ ПОКАЗАТЕЛЕЙ МУНИЦИПАЛЬНОГО КОНТРОЛЯ И ИХ ЦЕЛЕВЫЕ ЗНАЧЕНИЯ, ИНДИКАТИВНЫЕ ПОКАЗАТЕЛИ</w:t>
      </w:r>
    </w:p>
    <w:p w14:paraId="66BC81B3" w14:textId="77777777" w:rsidR="004816F5" w:rsidRPr="004C7C17" w:rsidRDefault="004816F5" w:rsidP="004816F5">
      <w:pPr>
        <w:tabs>
          <w:tab w:val="left" w:pos="1134"/>
        </w:tabs>
        <w:contextualSpacing/>
        <w:jc w:val="both"/>
        <w:rPr>
          <w:rFonts w:ascii="Arial" w:hAnsi="Arial" w:cs="Arial"/>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4816F5" w:rsidRPr="004C7C17" w14:paraId="4F3253D5" w14:textId="77777777" w:rsidTr="00FA0B5B">
        <w:trPr>
          <w:trHeight w:val="315"/>
        </w:trPr>
        <w:tc>
          <w:tcPr>
            <w:tcW w:w="6119" w:type="dxa"/>
          </w:tcPr>
          <w:p w14:paraId="68C8A583" w14:textId="77777777" w:rsidR="004816F5" w:rsidRPr="004C7C17" w:rsidRDefault="004816F5" w:rsidP="004C7C17">
            <w:pPr>
              <w:widowControl w:val="0"/>
              <w:autoSpaceDE w:val="0"/>
              <w:autoSpaceDN w:val="0"/>
              <w:adjustRightInd w:val="0"/>
              <w:ind w:left="23" w:hanging="113"/>
              <w:jc w:val="center"/>
              <w:rPr>
                <w:rFonts w:ascii="Courier New" w:hAnsi="Courier New" w:cs="Courier New"/>
                <w:b/>
                <w:color w:val="000000"/>
                <w:sz w:val="22"/>
                <w:szCs w:val="22"/>
                <w:lang w:eastAsia="en-US"/>
              </w:rPr>
            </w:pPr>
            <w:r w:rsidRPr="004C7C17">
              <w:rPr>
                <w:rFonts w:ascii="Courier New" w:hAnsi="Courier New" w:cs="Courier New"/>
                <w:b/>
                <w:color w:val="000000"/>
                <w:sz w:val="22"/>
                <w:szCs w:val="22"/>
                <w:lang w:eastAsia="en-US"/>
              </w:rPr>
              <w:t>Ключевые показатели</w:t>
            </w:r>
          </w:p>
        </w:tc>
        <w:tc>
          <w:tcPr>
            <w:tcW w:w="3121" w:type="dxa"/>
          </w:tcPr>
          <w:p w14:paraId="74828B99" w14:textId="77777777" w:rsidR="004816F5" w:rsidRPr="004C7C17" w:rsidRDefault="004816F5" w:rsidP="004C7C17">
            <w:pPr>
              <w:widowControl w:val="0"/>
              <w:autoSpaceDE w:val="0"/>
              <w:autoSpaceDN w:val="0"/>
              <w:adjustRightInd w:val="0"/>
              <w:ind w:left="23" w:hanging="113"/>
              <w:jc w:val="center"/>
              <w:rPr>
                <w:rFonts w:ascii="Courier New" w:hAnsi="Courier New" w:cs="Courier New"/>
                <w:b/>
                <w:color w:val="000000"/>
                <w:sz w:val="22"/>
                <w:szCs w:val="22"/>
                <w:lang w:eastAsia="en-US"/>
              </w:rPr>
            </w:pPr>
            <w:r w:rsidRPr="004C7C17">
              <w:rPr>
                <w:rFonts w:ascii="Courier New" w:hAnsi="Courier New" w:cs="Courier New"/>
                <w:b/>
                <w:color w:val="000000"/>
                <w:sz w:val="22"/>
                <w:szCs w:val="22"/>
                <w:lang w:eastAsia="en-US"/>
              </w:rPr>
              <w:t>Целевые значения</w:t>
            </w:r>
          </w:p>
        </w:tc>
      </w:tr>
      <w:tr w:rsidR="004816F5" w:rsidRPr="004C7C17" w14:paraId="6F19E3C9" w14:textId="77777777" w:rsidTr="00FA0B5B">
        <w:trPr>
          <w:trHeight w:val="150"/>
        </w:trPr>
        <w:tc>
          <w:tcPr>
            <w:tcW w:w="6119" w:type="dxa"/>
            <w:vAlign w:val="center"/>
          </w:tcPr>
          <w:p w14:paraId="58C6F7E8" w14:textId="312DC82A" w:rsidR="004816F5" w:rsidRPr="004C7C17" w:rsidRDefault="004816F5" w:rsidP="004C7C17">
            <w:pPr>
              <w:widowControl w:val="0"/>
              <w:autoSpaceDE w:val="0"/>
              <w:autoSpaceDN w:val="0"/>
              <w:adjustRightInd w:val="0"/>
              <w:ind w:firstLine="539"/>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Процент устраненных нарушений из числа выявленных нарушений в сфере жилищного законодательства</w:t>
            </w:r>
          </w:p>
        </w:tc>
        <w:tc>
          <w:tcPr>
            <w:tcW w:w="3121" w:type="dxa"/>
            <w:vAlign w:val="center"/>
          </w:tcPr>
          <w:p w14:paraId="64215DD7" w14:textId="77777777" w:rsidR="004816F5" w:rsidRPr="004C7C17" w:rsidRDefault="004816F5" w:rsidP="004C7C17">
            <w:pPr>
              <w:widowControl w:val="0"/>
              <w:autoSpaceDE w:val="0"/>
              <w:autoSpaceDN w:val="0"/>
              <w:adjustRightInd w:val="0"/>
              <w:ind w:firstLine="33"/>
              <w:jc w:val="center"/>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70%</w:t>
            </w:r>
          </w:p>
        </w:tc>
      </w:tr>
      <w:tr w:rsidR="004816F5" w:rsidRPr="004C7C17" w14:paraId="075E8A42" w14:textId="77777777" w:rsidTr="00FA0B5B">
        <w:trPr>
          <w:trHeight w:val="157"/>
        </w:trPr>
        <w:tc>
          <w:tcPr>
            <w:tcW w:w="6119" w:type="dxa"/>
            <w:vAlign w:val="center"/>
          </w:tcPr>
          <w:p w14:paraId="4F447853" w14:textId="77777777" w:rsidR="004816F5" w:rsidRPr="004C7C17" w:rsidRDefault="004816F5" w:rsidP="004C7C17">
            <w:pPr>
              <w:widowControl w:val="0"/>
              <w:autoSpaceDE w:val="0"/>
              <w:autoSpaceDN w:val="0"/>
              <w:adjustRightInd w:val="0"/>
              <w:ind w:firstLine="539"/>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Процент выполнения плана проведения плановых контрольных (надзорных) мероприятий на очередной календарный год</w:t>
            </w:r>
          </w:p>
        </w:tc>
        <w:tc>
          <w:tcPr>
            <w:tcW w:w="3121" w:type="dxa"/>
            <w:vAlign w:val="center"/>
          </w:tcPr>
          <w:p w14:paraId="10C8EDFC" w14:textId="77777777" w:rsidR="004816F5" w:rsidRPr="004C7C17" w:rsidRDefault="004816F5" w:rsidP="004C7C17">
            <w:pPr>
              <w:widowControl w:val="0"/>
              <w:autoSpaceDE w:val="0"/>
              <w:autoSpaceDN w:val="0"/>
              <w:adjustRightInd w:val="0"/>
              <w:ind w:firstLine="33"/>
              <w:jc w:val="center"/>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100%</w:t>
            </w:r>
          </w:p>
        </w:tc>
      </w:tr>
      <w:tr w:rsidR="004816F5" w:rsidRPr="004C7C17" w14:paraId="5A889C1A" w14:textId="77777777" w:rsidTr="00FA0B5B">
        <w:trPr>
          <w:trHeight w:val="127"/>
        </w:trPr>
        <w:tc>
          <w:tcPr>
            <w:tcW w:w="6119" w:type="dxa"/>
            <w:vAlign w:val="center"/>
          </w:tcPr>
          <w:p w14:paraId="50EAB1CF" w14:textId="77777777" w:rsidR="004816F5" w:rsidRPr="004C7C17" w:rsidRDefault="004816F5" w:rsidP="004C7C17">
            <w:pPr>
              <w:widowControl w:val="0"/>
              <w:autoSpaceDE w:val="0"/>
              <w:autoSpaceDN w:val="0"/>
              <w:adjustRightInd w:val="0"/>
              <w:ind w:firstLine="539"/>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21" w:type="dxa"/>
            <w:vAlign w:val="center"/>
          </w:tcPr>
          <w:p w14:paraId="56B43601" w14:textId="77777777" w:rsidR="004816F5" w:rsidRPr="004C7C17" w:rsidRDefault="004816F5" w:rsidP="004C7C17">
            <w:pPr>
              <w:widowControl w:val="0"/>
              <w:autoSpaceDE w:val="0"/>
              <w:autoSpaceDN w:val="0"/>
              <w:adjustRightInd w:val="0"/>
              <w:ind w:firstLine="33"/>
              <w:jc w:val="center"/>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0%</w:t>
            </w:r>
          </w:p>
        </w:tc>
      </w:tr>
      <w:tr w:rsidR="004816F5" w:rsidRPr="004C7C17" w14:paraId="4EF42CF0" w14:textId="77777777" w:rsidTr="00FA0B5B">
        <w:trPr>
          <w:trHeight w:val="165"/>
        </w:trPr>
        <w:tc>
          <w:tcPr>
            <w:tcW w:w="6119" w:type="dxa"/>
            <w:vAlign w:val="center"/>
          </w:tcPr>
          <w:p w14:paraId="45D9862F" w14:textId="77777777" w:rsidR="004816F5" w:rsidRPr="004C7C17" w:rsidRDefault="004816F5" w:rsidP="004C7C17">
            <w:pPr>
              <w:widowControl w:val="0"/>
              <w:autoSpaceDE w:val="0"/>
              <w:autoSpaceDN w:val="0"/>
              <w:adjustRightInd w:val="0"/>
              <w:ind w:firstLine="539"/>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Процент отмененных результатов контрольных (надзорных) мероприятий</w:t>
            </w:r>
          </w:p>
        </w:tc>
        <w:tc>
          <w:tcPr>
            <w:tcW w:w="3121" w:type="dxa"/>
            <w:vAlign w:val="center"/>
          </w:tcPr>
          <w:p w14:paraId="44FD92C3" w14:textId="77777777" w:rsidR="004816F5" w:rsidRPr="004C7C17" w:rsidRDefault="004816F5" w:rsidP="004C7C17">
            <w:pPr>
              <w:widowControl w:val="0"/>
              <w:autoSpaceDE w:val="0"/>
              <w:autoSpaceDN w:val="0"/>
              <w:adjustRightInd w:val="0"/>
              <w:ind w:firstLine="33"/>
              <w:jc w:val="center"/>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0%</w:t>
            </w:r>
          </w:p>
        </w:tc>
      </w:tr>
      <w:tr w:rsidR="004816F5" w:rsidRPr="004C7C17" w14:paraId="2E73B700" w14:textId="77777777" w:rsidTr="00FA0B5B">
        <w:trPr>
          <w:trHeight w:val="142"/>
        </w:trPr>
        <w:tc>
          <w:tcPr>
            <w:tcW w:w="6119" w:type="dxa"/>
            <w:vAlign w:val="center"/>
          </w:tcPr>
          <w:p w14:paraId="086CD4D3" w14:textId="77777777" w:rsidR="004816F5" w:rsidRPr="004C7C17" w:rsidRDefault="004816F5" w:rsidP="004C7C17">
            <w:pPr>
              <w:widowControl w:val="0"/>
              <w:autoSpaceDE w:val="0"/>
              <w:autoSpaceDN w:val="0"/>
              <w:adjustRightInd w:val="0"/>
              <w:ind w:firstLine="539"/>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vAlign w:val="center"/>
          </w:tcPr>
          <w:p w14:paraId="522D49C4" w14:textId="77777777" w:rsidR="004816F5" w:rsidRPr="004C7C17" w:rsidRDefault="004816F5" w:rsidP="004C7C17">
            <w:pPr>
              <w:widowControl w:val="0"/>
              <w:autoSpaceDE w:val="0"/>
              <w:autoSpaceDN w:val="0"/>
              <w:adjustRightInd w:val="0"/>
              <w:ind w:firstLine="33"/>
              <w:jc w:val="center"/>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5%</w:t>
            </w:r>
          </w:p>
        </w:tc>
      </w:tr>
      <w:tr w:rsidR="004816F5" w:rsidRPr="004C7C17" w14:paraId="1BF416C2" w14:textId="77777777" w:rsidTr="00FA0B5B">
        <w:trPr>
          <w:trHeight w:val="157"/>
        </w:trPr>
        <w:tc>
          <w:tcPr>
            <w:tcW w:w="6119" w:type="dxa"/>
            <w:vAlign w:val="center"/>
          </w:tcPr>
          <w:p w14:paraId="284049D4" w14:textId="77777777" w:rsidR="004816F5" w:rsidRPr="004C7C17" w:rsidRDefault="004816F5" w:rsidP="004C7C17">
            <w:pPr>
              <w:widowControl w:val="0"/>
              <w:autoSpaceDE w:val="0"/>
              <w:autoSpaceDN w:val="0"/>
              <w:adjustRightInd w:val="0"/>
              <w:ind w:firstLine="539"/>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 xml:space="preserve">Процент внесенных судебных решений </w:t>
            </w:r>
            <w:r w:rsidRPr="004C7C17">
              <w:rPr>
                <w:rFonts w:ascii="Courier New" w:hAnsi="Courier New" w:cs="Courier New"/>
                <w:color w:val="000000"/>
                <w:sz w:val="22"/>
                <w:szCs w:val="22"/>
                <w:lang w:eastAsia="en-US"/>
              </w:rPr>
              <w:br/>
              <w:t xml:space="preserve">о назначении административного наказания </w:t>
            </w:r>
            <w:r w:rsidRPr="004C7C17">
              <w:rPr>
                <w:rFonts w:ascii="Courier New" w:hAnsi="Courier New" w:cs="Courier New"/>
                <w:color w:val="000000"/>
                <w:sz w:val="22"/>
                <w:szCs w:val="22"/>
                <w:lang w:eastAsia="en-US"/>
              </w:rPr>
              <w:br/>
              <w:t>по материалам органа муниципального контроля</w:t>
            </w:r>
          </w:p>
        </w:tc>
        <w:tc>
          <w:tcPr>
            <w:tcW w:w="3121" w:type="dxa"/>
            <w:vAlign w:val="center"/>
          </w:tcPr>
          <w:p w14:paraId="455D00CA" w14:textId="77777777" w:rsidR="004816F5" w:rsidRPr="004C7C17" w:rsidRDefault="004816F5" w:rsidP="004C7C17">
            <w:pPr>
              <w:widowControl w:val="0"/>
              <w:autoSpaceDE w:val="0"/>
              <w:autoSpaceDN w:val="0"/>
              <w:adjustRightInd w:val="0"/>
              <w:ind w:firstLine="33"/>
              <w:jc w:val="center"/>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95%</w:t>
            </w:r>
          </w:p>
        </w:tc>
      </w:tr>
      <w:tr w:rsidR="004816F5" w:rsidRPr="004C7C17" w14:paraId="0DA1F8CE" w14:textId="77777777" w:rsidTr="00FA0B5B">
        <w:trPr>
          <w:trHeight w:val="180"/>
        </w:trPr>
        <w:tc>
          <w:tcPr>
            <w:tcW w:w="6119" w:type="dxa"/>
            <w:vAlign w:val="center"/>
          </w:tcPr>
          <w:p w14:paraId="7E19CDFD" w14:textId="77777777" w:rsidR="004816F5" w:rsidRPr="004C7C17" w:rsidRDefault="004816F5" w:rsidP="004C7C17">
            <w:pPr>
              <w:widowControl w:val="0"/>
              <w:autoSpaceDE w:val="0"/>
              <w:autoSpaceDN w:val="0"/>
              <w:adjustRightInd w:val="0"/>
              <w:ind w:firstLine="539"/>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vAlign w:val="center"/>
          </w:tcPr>
          <w:p w14:paraId="3F0067FC" w14:textId="77777777" w:rsidR="004816F5" w:rsidRPr="004C7C17" w:rsidRDefault="004816F5" w:rsidP="004C7C17">
            <w:pPr>
              <w:widowControl w:val="0"/>
              <w:autoSpaceDE w:val="0"/>
              <w:autoSpaceDN w:val="0"/>
              <w:adjustRightInd w:val="0"/>
              <w:ind w:firstLine="33"/>
              <w:jc w:val="center"/>
              <w:rPr>
                <w:rFonts w:ascii="Courier New" w:hAnsi="Courier New" w:cs="Courier New"/>
                <w:color w:val="000000"/>
                <w:sz w:val="22"/>
                <w:szCs w:val="22"/>
                <w:lang w:eastAsia="en-US"/>
              </w:rPr>
            </w:pPr>
            <w:r w:rsidRPr="004C7C17">
              <w:rPr>
                <w:rFonts w:ascii="Courier New" w:hAnsi="Courier New" w:cs="Courier New"/>
                <w:color w:val="000000"/>
                <w:sz w:val="22"/>
                <w:szCs w:val="22"/>
                <w:lang w:eastAsia="en-US"/>
              </w:rPr>
              <w:t>0%</w:t>
            </w:r>
          </w:p>
        </w:tc>
      </w:tr>
    </w:tbl>
    <w:p w14:paraId="19D2AA8A" w14:textId="77777777" w:rsidR="004816F5" w:rsidRPr="004C7C17" w:rsidRDefault="004816F5" w:rsidP="004816F5">
      <w:pPr>
        <w:widowControl w:val="0"/>
        <w:jc w:val="center"/>
        <w:rPr>
          <w:rFonts w:ascii="Arial" w:hAnsi="Arial" w:cs="Arial"/>
          <w:b/>
          <w:color w:val="000000"/>
        </w:rPr>
      </w:pPr>
    </w:p>
    <w:p w14:paraId="41E53059" w14:textId="277EF109" w:rsidR="004816F5" w:rsidRPr="004C7C17" w:rsidRDefault="004C7C17" w:rsidP="004816F5">
      <w:pPr>
        <w:widowControl w:val="0"/>
        <w:jc w:val="center"/>
        <w:rPr>
          <w:rFonts w:ascii="Arial" w:hAnsi="Arial" w:cs="Arial"/>
          <w:b/>
          <w:color w:val="000000"/>
          <w:sz w:val="32"/>
          <w:szCs w:val="32"/>
        </w:rPr>
      </w:pPr>
      <w:r w:rsidRPr="004C7C17">
        <w:rPr>
          <w:rFonts w:ascii="Arial" w:hAnsi="Arial" w:cs="Arial"/>
          <w:b/>
          <w:color w:val="000000"/>
          <w:sz w:val="32"/>
          <w:szCs w:val="32"/>
        </w:rPr>
        <w:t>ИНДИКАТИВНЫЕ ПОКАЗАТЕЛИ</w:t>
      </w:r>
    </w:p>
    <w:p w14:paraId="107C935D" w14:textId="77777777" w:rsidR="004816F5" w:rsidRPr="004C7C17" w:rsidRDefault="004816F5" w:rsidP="004816F5">
      <w:pPr>
        <w:widowControl w:val="0"/>
        <w:jc w:val="center"/>
        <w:rPr>
          <w:rFonts w:ascii="Arial" w:hAnsi="Arial" w:cs="Arial"/>
          <w:color w:val="000000"/>
        </w:rPr>
      </w:pPr>
    </w:p>
    <w:tbl>
      <w:tblPr>
        <w:tblW w:w="9841" w:type="dxa"/>
        <w:tblLayout w:type="fixed"/>
        <w:tblCellMar>
          <w:left w:w="0" w:type="dxa"/>
          <w:right w:w="0" w:type="dxa"/>
        </w:tblCellMar>
        <w:tblLook w:val="00A0" w:firstRow="1" w:lastRow="0" w:firstColumn="1" w:lastColumn="0" w:noHBand="0" w:noVBand="0"/>
      </w:tblPr>
      <w:tblGrid>
        <w:gridCol w:w="149"/>
        <w:gridCol w:w="20"/>
        <w:gridCol w:w="532"/>
        <w:gridCol w:w="2410"/>
        <w:gridCol w:w="15"/>
        <w:gridCol w:w="978"/>
        <w:gridCol w:w="14"/>
        <w:gridCol w:w="2537"/>
        <w:gridCol w:w="101"/>
        <w:gridCol w:w="1103"/>
        <w:gridCol w:w="213"/>
        <w:gridCol w:w="1769"/>
      </w:tblGrid>
      <w:tr w:rsidR="004816F5" w:rsidRPr="004C7C17" w14:paraId="0894EA9A"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62DFFC6" w14:textId="77777777" w:rsidR="004816F5" w:rsidRPr="004C7C17" w:rsidRDefault="004816F5" w:rsidP="004C7C17">
            <w:pPr>
              <w:jc w:val="center"/>
              <w:textAlignment w:val="baseline"/>
              <w:rPr>
                <w:rFonts w:ascii="Courier New" w:hAnsi="Courier New" w:cs="Courier New"/>
                <w:b/>
                <w:sz w:val="22"/>
                <w:szCs w:val="22"/>
                <w:lang w:eastAsia="en-US"/>
              </w:rPr>
            </w:pPr>
            <w:r w:rsidRPr="004C7C17">
              <w:rPr>
                <w:rFonts w:ascii="Courier New" w:hAnsi="Courier New" w:cs="Courier New"/>
                <w:b/>
                <w:sz w:val="22"/>
                <w:szCs w:val="22"/>
                <w:lang w:eastAsia="en-US"/>
              </w:rPr>
              <w:t>1.</w:t>
            </w:r>
          </w:p>
        </w:tc>
        <w:tc>
          <w:tcPr>
            <w:tcW w:w="914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DBA101D" w14:textId="77777777" w:rsidR="004816F5" w:rsidRPr="004C7C17" w:rsidRDefault="004816F5" w:rsidP="004C7C17">
            <w:pPr>
              <w:jc w:val="center"/>
              <w:textAlignment w:val="baseline"/>
              <w:rPr>
                <w:rFonts w:ascii="Courier New" w:hAnsi="Courier New" w:cs="Courier New"/>
                <w:b/>
                <w:sz w:val="22"/>
                <w:szCs w:val="22"/>
                <w:lang w:eastAsia="en-US"/>
              </w:rPr>
            </w:pPr>
            <w:r w:rsidRPr="004C7C17">
              <w:rPr>
                <w:rFonts w:ascii="Courier New" w:hAnsi="Courier New" w:cs="Courier New"/>
                <w:b/>
                <w:sz w:val="22"/>
                <w:szCs w:val="22"/>
                <w:lang w:eastAsia="en-US"/>
              </w:rPr>
              <w:t>Индикативные показатели, характеризующие параметры</w:t>
            </w:r>
          </w:p>
          <w:p w14:paraId="660929C9" w14:textId="77777777" w:rsidR="004816F5" w:rsidRPr="004C7C17" w:rsidRDefault="004816F5" w:rsidP="004C7C17">
            <w:pPr>
              <w:jc w:val="center"/>
              <w:textAlignment w:val="baseline"/>
              <w:rPr>
                <w:rFonts w:ascii="Courier New" w:hAnsi="Courier New" w:cs="Courier New"/>
                <w:b/>
                <w:sz w:val="22"/>
                <w:szCs w:val="22"/>
                <w:lang w:eastAsia="en-US"/>
              </w:rPr>
            </w:pPr>
            <w:r w:rsidRPr="004C7C17">
              <w:rPr>
                <w:rFonts w:ascii="Courier New" w:hAnsi="Courier New" w:cs="Courier New"/>
                <w:b/>
                <w:sz w:val="22"/>
                <w:szCs w:val="22"/>
                <w:lang w:eastAsia="en-US"/>
              </w:rPr>
              <w:t>проведенных мероприятий</w:t>
            </w:r>
          </w:p>
        </w:tc>
      </w:tr>
      <w:tr w:rsidR="004816F5" w:rsidRPr="004C7C17" w14:paraId="6208856A"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3F8BC9C"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 п/п</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8687C06"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Наименование показателя</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B6AB35E"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Расчет показателя</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6FF80A"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Условные обозначения</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D8B57C5" w14:textId="77777777" w:rsidR="004816F5" w:rsidRPr="004C7C17" w:rsidRDefault="004816F5" w:rsidP="004C7C17">
            <w:pPr>
              <w:ind w:right="-149"/>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w:t>
            </w:r>
          </w:p>
          <w:p w14:paraId="45B30CFD" w14:textId="77777777" w:rsidR="004816F5" w:rsidRPr="004C7C17" w:rsidRDefault="004816F5" w:rsidP="004C7C17">
            <w:pPr>
              <w:ind w:right="-149"/>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выполнения</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1061962"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Примечание</w:t>
            </w:r>
          </w:p>
        </w:tc>
      </w:tr>
      <w:tr w:rsidR="004816F5" w:rsidRPr="004C7C17" w14:paraId="49121879"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BF311EA"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1.1</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034494"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Выполняемость плановых заданий (осмотров)</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36AC44D" w14:textId="77777777" w:rsidR="004816F5" w:rsidRPr="004C7C17" w:rsidRDefault="004816F5" w:rsidP="004C7C17">
            <w:pPr>
              <w:jc w:val="cente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Врз</w:t>
            </w:r>
            <w:proofErr w:type="spellEnd"/>
            <w:r w:rsidRPr="004C7C17">
              <w:rPr>
                <w:rFonts w:ascii="Courier New" w:hAnsi="Courier New" w:cs="Courier New"/>
                <w:sz w:val="22"/>
                <w:szCs w:val="22"/>
                <w:lang w:eastAsia="en-US"/>
              </w:rPr>
              <w:t xml:space="preserve"> = (</w:t>
            </w:r>
            <w:proofErr w:type="spellStart"/>
            <w:r w:rsidRPr="004C7C17">
              <w:rPr>
                <w:rFonts w:ascii="Courier New" w:hAnsi="Courier New" w:cs="Courier New"/>
                <w:sz w:val="22"/>
                <w:szCs w:val="22"/>
                <w:lang w:eastAsia="en-US"/>
              </w:rPr>
              <w:t>РЗф</w:t>
            </w:r>
            <w:proofErr w:type="spellEnd"/>
            <w:r w:rsidRPr="004C7C17">
              <w:rPr>
                <w:rFonts w:ascii="Courier New" w:hAnsi="Courier New" w:cs="Courier New"/>
                <w:sz w:val="22"/>
                <w:szCs w:val="22"/>
                <w:lang w:eastAsia="en-US"/>
              </w:rPr>
              <w:t xml:space="preserve"> / </w:t>
            </w:r>
            <w:proofErr w:type="spellStart"/>
            <w:r w:rsidRPr="004C7C17">
              <w:rPr>
                <w:rFonts w:ascii="Courier New" w:hAnsi="Courier New" w:cs="Courier New"/>
                <w:sz w:val="22"/>
                <w:szCs w:val="22"/>
                <w:lang w:eastAsia="en-US"/>
              </w:rPr>
              <w:t>РЗп</w:t>
            </w:r>
            <w:proofErr w:type="spellEnd"/>
            <w:r w:rsidRPr="004C7C17">
              <w:rPr>
                <w:rFonts w:ascii="Courier New" w:hAnsi="Courier New" w:cs="Courier New"/>
                <w:sz w:val="22"/>
                <w:szCs w:val="22"/>
                <w:lang w:eastAsia="en-US"/>
              </w:rPr>
              <w:t>) x 100</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1F96BFC"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Врз</w:t>
            </w:r>
            <w:proofErr w:type="spellEnd"/>
            <w:r w:rsidRPr="004C7C17">
              <w:rPr>
                <w:rFonts w:ascii="Courier New" w:hAnsi="Courier New" w:cs="Courier New"/>
                <w:sz w:val="22"/>
                <w:szCs w:val="22"/>
                <w:lang w:eastAsia="en-US"/>
              </w:rPr>
              <w:t xml:space="preserve"> - выполняемость плановых заданий (осмотров) %</w:t>
            </w:r>
          </w:p>
          <w:p w14:paraId="58B043E4"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РЗф</w:t>
            </w:r>
            <w:proofErr w:type="spellEnd"/>
            <w:r w:rsidRPr="004C7C17">
              <w:rPr>
                <w:rFonts w:ascii="Courier New" w:hAnsi="Courier New" w:cs="Courier New"/>
                <w:sz w:val="22"/>
                <w:szCs w:val="22"/>
                <w:lang w:eastAsia="en-US"/>
              </w:rPr>
              <w:t xml:space="preserve"> -количество проведенных плановых заданий (осмотров) (ед.)</w:t>
            </w:r>
          </w:p>
          <w:p w14:paraId="7D295526"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РЗп</w:t>
            </w:r>
            <w:proofErr w:type="spellEnd"/>
            <w:r w:rsidRPr="004C7C17">
              <w:rPr>
                <w:rFonts w:ascii="Courier New" w:hAnsi="Courier New" w:cs="Courier New"/>
                <w:sz w:val="22"/>
                <w:szCs w:val="22"/>
                <w:lang w:eastAsia="en-US"/>
              </w:rPr>
              <w:t xml:space="preserve"> - количество утвержденных плановых заданий (осмотров)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5B4830C" w14:textId="77777777" w:rsidR="004816F5" w:rsidRPr="004C7C17" w:rsidRDefault="004816F5" w:rsidP="004C7C17">
            <w:pPr>
              <w:ind w:right="-149"/>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9144118"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Утвержденные плановые задания (осмотры)</w:t>
            </w:r>
          </w:p>
        </w:tc>
      </w:tr>
      <w:tr w:rsidR="004816F5" w:rsidRPr="004C7C17" w14:paraId="7AFF90CF"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641C33B"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lastRenderedPageBreak/>
              <w:t>1.2</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EB9024"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Выполняемость внеплановых проверок</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058985" w14:textId="77777777" w:rsidR="004816F5" w:rsidRPr="004C7C17" w:rsidRDefault="004816F5" w:rsidP="004C7C17">
            <w:pPr>
              <w:jc w:val="cente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Ввн</w:t>
            </w:r>
            <w:proofErr w:type="spellEnd"/>
            <w:r w:rsidRPr="004C7C17">
              <w:rPr>
                <w:rFonts w:ascii="Courier New" w:hAnsi="Courier New" w:cs="Courier New"/>
                <w:sz w:val="22"/>
                <w:szCs w:val="22"/>
                <w:lang w:eastAsia="en-US"/>
              </w:rPr>
              <w:t xml:space="preserve"> = (</w:t>
            </w:r>
            <w:proofErr w:type="spellStart"/>
            <w:r w:rsidRPr="004C7C17">
              <w:rPr>
                <w:rFonts w:ascii="Courier New" w:hAnsi="Courier New" w:cs="Courier New"/>
                <w:sz w:val="22"/>
                <w:szCs w:val="22"/>
                <w:lang w:eastAsia="en-US"/>
              </w:rPr>
              <w:t>Рф</w:t>
            </w:r>
            <w:proofErr w:type="spellEnd"/>
            <w:r w:rsidRPr="004C7C17">
              <w:rPr>
                <w:rFonts w:ascii="Courier New" w:hAnsi="Courier New" w:cs="Courier New"/>
                <w:sz w:val="22"/>
                <w:szCs w:val="22"/>
                <w:lang w:eastAsia="en-US"/>
              </w:rPr>
              <w:t xml:space="preserve"> / </w:t>
            </w:r>
            <w:proofErr w:type="spellStart"/>
            <w:r w:rsidRPr="004C7C17">
              <w:rPr>
                <w:rFonts w:ascii="Courier New" w:hAnsi="Courier New" w:cs="Courier New"/>
                <w:sz w:val="22"/>
                <w:szCs w:val="22"/>
                <w:lang w:eastAsia="en-US"/>
              </w:rPr>
              <w:t>Рп</w:t>
            </w:r>
            <w:proofErr w:type="spellEnd"/>
            <w:r w:rsidRPr="004C7C17">
              <w:rPr>
                <w:rFonts w:ascii="Courier New" w:hAnsi="Courier New" w:cs="Courier New"/>
                <w:sz w:val="22"/>
                <w:szCs w:val="22"/>
                <w:lang w:eastAsia="en-US"/>
              </w:rPr>
              <w:t>) x 100</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279A85B"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Ввн</w:t>
            </w:r>
            <w:proofErr w:type="spellEnd"/>
            <w:r w:rsidRPr="004C7C17">
              <w:rPr>
                <w:rFonts w:ascii="Courier New" w:hAnsi="Courier New" w:cs="Courier New"/>
                <w:sz w:val="22"/>
                <w:szCs w:val="22"/>
                <w:lang w:eastAsia="en-US"/>
              </w:rPr>
              <w:t xml:space="preserve"> - выполняемость внеплановых проверок</w:t>
            </w:r>
          </w:p>
          <w:p w14:paraId="503C7A68"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Рф</w:t>
            </w:r>
            <w:proofErr w:type="spellEnd"/>
            <w:r w:rsidRPr="004C7C17">
              <w:rPr>
                <w:rFonts w:ascii="Courier New" w:hAnsi="Courier New" w:cs="Courier New"/>
                <w:sz w:val="22"/>
                <w:szCs w:val="22"/>
                <w:lang w:eastAsia="en-US"/>
              </w:rPr>
              <w:t xml:space="preserve"> - количество проведенных внеплановых проверок (ед.)</w:t>
            </w:r>
          </w:p>
          <w:p w14:paraId="3B30CF55"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Рп</w:t>
            </w:r>
            <w:proofErr w:type="spellEnd"/>
            <w:r w:rsidRPr="004C7C17">
              <w:rPr>
                <w:rFonts w:ascii="Courier New" w:hAnsi="Courier New" w:cs="Courier New"/>
                <w:sz w:val="22"/>
                <w:szCs w:val="22"/>
                <w:lang w:eastAsia="en-US"/>
              </w:rPr>
              <w:t xml:space="preserve"> - количество распоряжений на проведение внеплановых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8ECAC4"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05A7B5"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Письма и жалобы, поступившие в Контрольный орган</w:t>
            </w:r>
          </w:p>
        </w:tc>
      </w:tr>
      <w:tr w:rsidR="004816F5" w:rsidRPr="004C7C17" w14:paraId="72E60DB3" w14:textId="77777777" w:rsidTr="00FA0B5B">
        <w:trPr>
          <w:trHeight w:val="2546"/>
        </w:trPr>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9634F09"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1.3</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1DBCD3C"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Доля проверок, на результаты которых поданы жалобы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85D3CC7"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 xml:space="preserve">Ж x 100 / </w:t>
            </w:r>
            <w:proofErr w:type="spellStart"/>
            <w:r w:rsidRPr="004C7C17">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BF19129" w14:textId="77777777" w:rsidR="004816F5" w:rsidRPr="004C7C17" w:rsidRDefault="004816F5" w:rsidP="004C7C17">
            <w:pP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Ж - количество жалоб (ед.)</w:t>
            </w:r>
          </w:p>
          <w:p w14:paraId="4D5A96D4"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Пф</w:t>
            </w:r>
            <w:proofErr w:type="spellEnd"/>
            <w:r w:rsidRPr="004C7C17">
              <w:rPr>
                <w:rFonts w:ascii="Courier New" w:hAnsi="Courier New" w:cs="Courier New"/>
                <w:sz w:val="22"/>
                <w:szCs w:val="22"/>
                <w:lang w:eastAsia="en-US"/>
              </w:rPr>
              <w:t xml:space="preserve"> - количество проведенных проверок</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759210D"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155C7FE" w14:textId="77777777" w:rsidR="004816F5" w:rsidRPr="004C7C17" w:rsidRDefault="004816F5" w:rsidP="004C7C17">
            <w:pPr>
              <w:widowControl w:val="0"/>
              <w:jc w:val="center"/>
              <w:rPr>
                <w:rFonts w:ascii="Courier New" w:hAnsi="Courier New" w:cs="Courier New"/>
                <w:sz w:val="22"/>
                <w:szCs w:val="22"/>
                <w:lang w:eastAsia="en-US"/>
              </w:rPr>
            </w:pPr>
          </w:p>
        </w:tc>
      </w:tr>
      <w:tr w:rsidR="004816F5" w:rsidRPr="004C7C17" w14:paraId="213DBCEA"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EA86F3B"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1.4</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EC01728"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Доля проверок, результаты которых были признаны недействительными</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A452296" w14:textId="77777777" w:rsidR="004816F5" w:rsidRPr="004C7C17" w:rsidRDefault="004816F5" w:rsidP="004C7C17">
            <w:pPr>
              <w:jc w:val="cente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Пн</w:t>
            </w:r>
            <w:proofErr w:type="spellEnd"/>
            <w:r w:rsidRPr="004C7C17">
              <w:rPr>
                <w:rFonts w:ascii="Courier New" w:hAnsi="Courier New" w:cs="Courier New"/>
                <w:sz w:val="22"/>
                <w:szCs w:val="22"/>
                <w:lang w:eastAsia="en-US"/>
              </w:rPr>
              <w:t xml:space="preserve"> x 100 / </w:t>
            </w:r>
            <w:proofErr w:type="spellStart"/>
            <w:r w:rsidRPr="004C7C17">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4CB227"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Пн</w:t>
            </w:r>
            <w:proofErr w:type="spellEnd"/>
            <w:r w:rsidRPr="004C7C17">
              <w:rPr>
                <w:rFonts w:ascii="Courier New" w:hAnsi="Courier New" w:cs="Courier New"/>
                <w:sz w:val="22"/>
                <w:szCs w:val="22"/>
                <w:lang w:eastAsia="en-US"/>
              </w:rPr>
              <w:t xml:space="preserve"> - количество проверок, признанных недействительными (ед.)</w:t>
            </w:r>
          </w:p>
          <w:p w14:paraId="6E5B5DF4"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Пф</w:t>
            </w:r>
            <w:proofErr w:type="spellEnd"/>
            <w:r w:rsidRPr="004C7C17">
              <w:rPr>
                <w:rFonts w:ascii="Courier New" w:hAnsi="Courier New" w:cs="Courier New"/>
                <w:sz w:val="22"/>
                <w:szCs w:val="22"/>
                <w:lang w:eastAsia="en-US"/>
              </w:rPr>
              <w:t xml:space="preserve"> - количество проведенных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2304709"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22059A" w14:textId="77777777" w:rsidR="004816F5" w:rsidRPr="004C7C17" w:rsidRDefault="004816F5" w:rsidP="004C7C17">
            <w:pPr>
              <w:widowControl w:val="0"/>
              <w:jc w:val="center"/>
              <w:rPr>
                <w:rFonts w:ascii="Courier New" w:hAnsi="Courier New" w:cs="Courier New"/>
                <w:sz w:val="22"/>
                <w:szCs w:val="22"/>
                <w:lang w:eastAsia="en-US"/>
              </w:rPr>
            </w:pPr>
          </w:p>
        </w:tc>
      </w:tr>
      <w:tr w:rsidR="004816F5" w:rsidRPr="004C7C17" w14:paraId="38A7E7E4"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88519EC"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1.5</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540666D"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Доля внеплановых проверок, которые не удалось провести в связи с отсутствием собственника и т.д.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2A62876"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 xml:space="preserve">По x 100 / </w:t>
            </w:r>
            <w:proofErr w:type="spellStart"/>
            <w:r w:rsidRPr="004C7C17">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B6AE793" w14:textId="77777777" w:rsidR="004816F5" w:rsidRPr="004C7C17" w:rsidRDefault="004816F5" w:rsidP="004C7C17">
            <w:pP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По - проверки, не проведенные по причине отсутствия проверяемого лица (ед.)</w:t>
            </w:r>
          </w:p>
          <w:p w14:paraId="1F42A86E"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Пф</w:t>
            </w:r>
            <w:proofErr w:type="spellEnd"/>
            <w:r w:rsidRPr="004C7C17">
              <w:rPr>
                <w:rFonts w:ascii="Courier New" w:hAnsi="Courier New" w:cs="Courier New"/>
                <w:sz w:val="22"/>
                <w:szCs w:val="22"/>
                <w:lang w:eastAsia="en-US"/>
              </w:rPr>
              <w:t xml:space="preserve"> - количество проведенных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B443603"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30%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2D8F7D1" w14:textId="77777777" w:rsidR="004816F5" w:rsidRPr="004C7C17" w:rsidRDefault="004816F5" w:rsidP="004C7C17">
            <w:pPr>
              <w:widowControl w:val="0"/>
              <w:jc w:val="center"/>
              <w:rPr>
                <w:rFonts w:ascii="Courier New" w:hAnsi="Courier New" w:cs="Courier New"/>
                <w:sz w:val="22"/>
                <w:szCs w:val="22"/>
                <w:lang w:eastAsia="en-US"/>
              </w:rPr>
            </w:pPr>
          </w:p>
        </w:tc>
      </w:tr>
      <w:tr w:rsidR="004816F5" w:rsidRPr="004C7C17" w14:paraId="0C37066C"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77DCF0"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1.6</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D63A520"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C29079" w14:textId="77777777" w:rsidR="004816F5" w:rsidRPr="004C7C17" w:rsidRDefault="004816F5" w:rsidP="004C7C17">
            <w:pPr>
              <w:jc w:val="cente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Кзо</w:t>
            </w:r>
            <w:proofErr w:type="spellEnd"/>
            <w:r w:rsidRPr="004C7C17">
              <w:rPr>
                <w:rFonts w:ascii="Courier New" w:hAnsi="Courier New" w:cs="Courier New"/>
                <w:sz w:val="22"/>
                <w:szCs w:val="22"/>
                <w:lang w:eastAsia="en-US"/>
              </w:rPr>
              <w:t xml:space="preserve"> х 100 / </w:t>
            </w:r>
            <w:proofErr w:type="spellStart"/>
            <w:r w:rsidRPr="004C7C17">
              <w:rPr>
                <w:rFonts w:ascii="Courier New" w:hAnsi="Courier New" w:cs="Courier New"/>
                <w:sz w:val="22"/>
                <w:szCs w:val="22"/>
                <w:lang w:eastAsia="en-US"/>
              </w:rPr>
              <w:t>Кпз</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D2D2F3F"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Кзо</w:t>
            </w:r>
            <w:proofErr w:type="spellEnd"/>
            <w:r w:rsidRPr="004C7C17">
              <w:rPr>
                <w:rFonts w:ascii="Courier New" w:hAnsi="Courier New" w:cs="Courier New"/>
                <w:sz w:val="22"/>
                <w:szCs w:val="22"/>
                <w:lang w:eastAsia="en-US"/>
              </w:rPr>
              <w:t xml:space="preserve"> - количество заявлений, по которым пришел отказ в согласовании (ед.)</w:t>
            </w:r>
          </w:p>
          <w:p w14:paraId="797A740D"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Кпз</w:t>
            </w:r>
            <w:proofErr w:type="spellEnd"/>
            <w:r w:rsidRPr="004C7C17">
              <w:rPr>
                <w:rFonts w:ascii="Courier New" w:hAnsi="Courier New" w:cs="Courier New"/>
                <w:sz w:val="22"/>
                <w:szCs w:val="22"/>
                <w:lang w:eastAsia="en-US"/>
              </w:rPr>
              <w:t xml:space="preserve"> - количество поданных на согласование заявлений</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9C313C7"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BDA9946" w14:textId="77777777" w:rsidR="004816F5" w:rsidRPr="004C7C17" w:rsidRDefault="004816F5" w:rsidP="004C7C17">
            <w:pPr>
              <w:widowControl w:val="0"/>
              <w:jc w:val="center"/>
              <w:rPr>
                <w:rFonts w:ascii="Courier New" w:hAnsi="Courier New" w:cs="Courier New"/>
                <w:sz w:val="22"/>
                <w:szCs w:val="22"/>
                <w:lang w:eastAsia="en-US"/>
              </w:rPr>
            </w:pPr>
          </w:p>
        </w:tc>
      </w:tr>
      <w:tr w:rsidR="004816F5" w:rsidRPr="004C7C17" w14:paraId="337F02E9"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5FE179B"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1.7</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FDC5BE3"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 xml:space="preserve">Доля проверок, по результатам которых материалы направлены в уполномоченные </w:t>
            </w:r>
            <w:r w:rsidRPr="004C7C17">
              <w:rPr>
                <w:rFonts w:ascii="Courier New" w:hAnsi="Courier New" w:cs="Courier New"/>
                <w:sz w:val="22"/>
                <w:szCs w:val="22"/>
                <w:lang w:eastAsia="en-US"/>
              </w:rPr>
              <w:lastRenderedPageBreak/>
              <w:t>для принятия решений органы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BE17B6" w14:textId="77777777" w:rsidR="004816F5" w:rsidRPr="004C7C17" w:rsidRDefault="004816F5" w:rsidP="004C7C17">
            <w:pPr>
              <w:jc w:val="cente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lastRenderedPageBreak/>
              <w:t>Кнм</w:t>
            </w:r>
            <w:proofErr w:type="spellEnd"/>
            <w:r w:rsidRPr="004C7C17">
              <w:rPr>
                <w:rFonts w:ascii="Courier New" w:hAnsi="Courier New" w:cs="Courier New"/>
                <w:sz w:val="22"/>
                <w:szCs w:val="22"/>
                <w:lang w:eastAsia="en-US"/>
              </w:rPr>
              <w:t xml:space="preserve"> х 100 / </w:t>
            </w:r>
            <w:proofErr w:type="spellStart"/>
            <w:r w:rsidRPr="004C7C17">
              <w:rPr>
                <w:rFonts w:ascii="Courier New" w:hAnsi="Courier New" w:cs="Courier New"/>
                <w:sz w:val="22"/>
                <w:szCs w:val="22"/>
                <w:lang w:eastAsia="en-US"/>
              </w:rPr>
              <w:t>Квн</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EA091E2" w14:textId="77777777" w:rsidR="004816F5" w:rsidRPr="004C7C17" w:rsidRDefault="004816F5" w:rsidP="004C7C17">
            <w:pP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К нм - количество материалов, направленных в уполномоченные органы (ед.)</w:t>
            </w:r>
          </w:p>
          <w:p w14:paraId="5109732D"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lastRenderedPageBreak/>
              <w:t>Квн</w:t>
            </w:r>
            <w:proofErr w:type="spellEnd"/>
            <w:r w:rsidRPr="004C7C17">
              <w:rPr>
                <w:rFonts w:ascii="Courier New" w:hAnsi="Courier New" w:cs="Courier New"/>
                <w:sz w:val="22"/>
                <w:szCs w:val="22"/>
                <w:lang w:eastAsia="en-US"/>
              </w:rPr>
              <w:t xml:space="preserve"> - количество выявленных нарушений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946AA6"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lastRenderedPageBreak/>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2CC5253" w14:textId="77777777" w:rsidR="004816F5" w:rsidRPr="004C7C17" w:rsidRDefault="004816F5" w:rsidP="004C7C17">
            <w:pPr>
              <w:widowControl w:val="0"/>
              <w:jc w:val="center"/>
              <w:rPr>
                <w:rFonts w:ascii="Courier New" w:hAnsi="Courier New" w:cs="Courier New"/>
                <w:sz w:val="22"/>
                <w:szCs w:val="22"/>
                <w:lang w:eastAsia="en-US"/>
              </w:rPr>
            </w:pPr>
          </w:p>
        </w:tc>
      </w:tr>
      <w:tr w:rsidR="004816F5" w:rsidRPr="004C7C17" w14:paraId="1D9230DA"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A9F666F"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1.8</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029763C"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Количество проведенных профилактических мероприятий</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1A9A155" w14:textId="77777777" w:rsidR="004816F5" w:rsidRPr="004C7C17" w:rsidRDefault="004816F5" w:rsidP="004C7C17">
            <w:pPr>
              <w:widowControl w:val="0"/>
              <w:jc w:val="center"/>
              <w:rPr>
                <w:rFonts w:ascii="Courier New" w:hAnsi="Courier New" w:cs="Courier New"/>
                <w:sz w:val="22"/>
                <w:szCs w:val="22"/>
                <w:lang w:eastAsia="en-US"/>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9F02EF" w14:textId="77777777" w:rsidR="004816F5" w:rsidRPr="004C7C17" w:rsidRDefault="004816F5" w:rsidP="004C7C17">
            <w:pPr>
              <w:rPr>
                <w:rFonts w:ascii="Courier New" w:hAnsi="Courier New" w:cs="Courier New"/>
                <w:sz w:val="22"/>
                <w:szCs w:val="22"/>
              </w:rPr>
            </w:pP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640687B"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Шт.</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FF538D6" w14:textId="77777777" w:rsidR="004816F5" w:rsidRPr="004C7C17" w:rsidRDefault="004816F5" w:rsidP="004C7C17">
            <w:pPr>
              <w:widowControl w:val="0"/>
              <w:jc w:val="center"/>
              <w:rPr>
                <w:rFonts w:ascii="Courier New" w:hAnsi="Courier New" w:cs="Courier New"/>
                <w:sz w:val="22"/>
                <w:szCs w:val="22"/>
                <w:lang w:eastAsia="en-US"/>
              </w:rPr>
            </w:pPr>
          </w:p>
        </w:tc>
      </w:tr>
      <w:tr w:rsidR="004816F5" w:rsidRPr="004C7C17" w14:paraId="59FC1C18"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68DD23" w14:textId="77777777" w:rsidR="004816F5" w:rsidRPr="004C7C17" w:rsidRDefault="004816F5" w:rsidP="004C7C17">
            <w:pPr>
              <w:jc w:val="center"/>
              <w:textAlignment w:val="baseline"/>
              <w:rPr>
                <w:rFonts w:ascii="Courier New" w:hAnsi="Courier New" w:cs="Courier New"/>
                <w:b/>
                <w:sz w:val="22"/>
                <w:szCs w:val="22"/>
                <w:lang w:eastAsia="en-US"/>
              </w:rPr>
            </w:pPr>
            <w:r w:rsidRPr="004C7C17">
              <w:rPr>
                <w:rFonts w:ascii="Courier New" w:hAnsi="Courier New" w:cs="Courier New"/>
                <w:b/>
                <w:sz w:val="22"/>
                <w:szCs w:val="22"/>
                <w:lang w:eastAsia="en-US"/>
              </w:rPr>
              <w:t>2.</w:t>
            </w:r>
          </w:p>
        </w:tc>
        <w:tc>
          <w:tcPr>
            <w:tcW w:w="914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DF83533" w14:textId="77777777" w:rsidR="004816F5" w:rsidRPr="004C7C17" w:rsidRDefault="004816F5" w:rsidP="004C7C17">
            <w:pPr>
              <w:jc w:val="center"/>
              <w:textAlignment w:val="baseline"/>
              <w:rPr>
                <w:rFonts w:ascii="Courier New" w:hAnsi="Courier New" w:cs="Courier New"/>
                <w:b/>
                <w:sz w:val="22"/>
                <w:szCs w:val="22"/>
                <w:lang w:eastAsia="en-US"/>
              </w:rPr>
            </w:pPr>
            <w:r w:rsidRPr="004C7C17">
              <w:rPr>
                <w:rFonts w:ascii="Courier New" w:hAnsi="Courier New" w:cs="Courier New"/>
                <w:b/>
                <w:sz w:val="22"/>
                <w:szCs w:val="22"/>
                <w:lang w:eastAsia="en-US"/>
              </w:rPr>
              <w:t>Индикативные показатели, характеризующие объем</w:t>
            </w:r>
          </w:p>
          <w:p w14:paraId="261DA2D2" w14:textId="77777777" w:rsidR="004816F5" w:rsidRPr="004C7C17" w:rsidRDefault="004816F5" w:rsidP="004C7C17">
            <w:pPr>
              <w:jc w:val="center"/>
              <w:textAlignment w:val="baseline"/>
              <w:rPr>
                <w:rFonts w:ascii="Courier New" w:hAnsi="Courier New" w:cs="Courier New"/>
                <w:b/>
                <w:sz w:val="22"/>
                <w:szCs w:val="22"/>
                <w:lang w:eastAsia="en-US"/>
              </w:rPr>
            </w:pPr>
            <w:r w:rsidRPr="004C7C17">
              <w:rPr>
                <w:rFonts w:ascii="Courier New" w:hAnsi="Courier New" w:cs="Courier New"/>
                <w:b/>
                <w:sz w:val="22"/>
                <w:szCs w:val="22"/>
                <w:lang w:eastAsia="en-US"/>
              </w:rPr>
              <w:t xml:space="preserve"> задействованных трудовых ресурсов</w:t>
            </w:r>
          </w:p>
        </w:tc>
      </w:tr>
      <w:tr w:rsidR="004816F5" w:rsidRPr="004C7C17" w14:paraId="362B1D94"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CE9B56"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2.1</w:t>
            </w:r>
          </w:p>
        </w:tc>
        <w:tc>
          <w:tcPr>
            <w:tcW w:w="605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C2A0B30" w14:textId="77777777" w:rsidR="004816F5" w:rsidRPr="004C7C17" w:rsidRDefault="004816F5" w:rsidP="004C7C17">
            <w:pPr>
              <w:rPr>
                <w:rFonts w:ascii="Courier New" w:hAnsi="Courier New" w:cs="Courier New"/>
                <w:sz w:val="22"/>
                <w:szCs w:val="22"/>
              </w:rPr>
            </w:pPr>
            <w:r w:rsidRPr="004C7C17">
              <w:rPr>
                <w:rFonts w:ascii="Courier New" w:hAnsi="Courier New" w:cs="Courier New"/>
                <w:sz w:val="22"/>
                <w:szCs w:val="22"/>
                <w:lang w:eastAsia="en-US"/>
              </w:rPr>
              <w:t>Количество штатных единиц</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FBD4DA"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Чел.</w:t>
            </w: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2193AD" w14:textId="77777777" w:rsidR="004816F5" w:rsidRPr="004C7C17" w:rsidRDefault="004816F5" w:rsidP="004C7C17">
            <w:pPr>
              <w:widowControl w:val="0"/>
              <w:jc w:val="center"/>
              <w:rPr>
                <w:rFonts w:ascii="Courier New" w:hAnsi="Courier New" w:cs="Courier New"/>
                <w:sz w:val="22"/>
                <w:szCs w:val="22"/>
                <w:lang w:eastAsia="en-US"/>
              </w:rPr>
            </w:pPr>
          </w:p>
        </w:tc>
      </w:tr>
      <w:tr w:rsidR="004816F5" w:rsidRPr="004C7C17" w14:paraId="114B6967" w14:textId="77777777" w:rsidTr="00FA0B5B">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1A866A"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2.2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7A36D92"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Нагрузка контрольных мероприятий на работников органа муниципального контроля</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AF4471" w14:textId="77777777" w:rsidR="004816F5" w:rsidRPr="004C7C17" w:rsidRDefault="004816F5" w:rsidP="004C7C17">
            <w:pPr>
              <w:jc w:val="cente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 xml:space="preserve">Км / </w:t>
            </w:r>
            <w:proofErr w:type="spellStart"/>
            <w:r w:rsidRPr="004C7C17">
              <w:rPr>
                <w:rFonts w:ascii="Courier New" w:hAnsi="Courier New" w:cs="Courier New"/>
                <w:sz w:val="22"/>
                <w:szCs w:val="22"/>
                <w:lang w:eastAsia="en-US"/>
              </w:rPr>
              <w:t>Кр</w:t>
            </w:r>
            <w:proofErr w:type="spellEnd"/>
            <w:r w:rsidRPr="004C7C17">
              <w:rPr>
                <w:rFonts w:ascii="Courier New" w:hAnsi="Courier New" w:cs="Courier New"/>
                <w:sz w:val="22"/>
                <w:szCs w:val="22"/>
                <w:lang w:eastAsia="en-US"/>
              </w:rPr>
              <w:t xml:space="preserve">= </w:t>
            </w:r>
            <w:proofErr w:type="spellStart"/>
            <w:r w:rsidRPr="004C7C17">
              <w:rPr>
                <w:rFonts w:ascii="Courier New" w:hAnsi="Courier New" w:cs="Courier New"/>
                <w:sz w:val="22"/>
                <w:szCs w:val="22"/>
                <w:lang w:eastAsia="en-US"/>
              </w:rPr>
              <w:t>Нк</w:t>
            </w:r>
            <w:proofErr w:type="spellEnd"/>
          </w:p>
        </w:tc>
        <w:tc>
          <w:tcPr>
            <w:tcW w:w="26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5E18B0D" w14:textId="77777777" w:rsidR="004816F5" w:rsidRPr="004C7C17" w:rsidRDefault="004816F5" w:rsidP="004C7C17">
            <w:pPr>
              <w:textAlignment w:val="baseline"/>
              <w:rPr>
                <w:rFonts w:ascii="Courier New" w:hAnsi="Courier New" w:cs="Courier New"/>
                <w:sz w:val="22"/>
                <w:szCs w:val="22"/>
                <w:lang w:eastAsia="en-US"/>
              </w:rPr>
            </w:pPr>
            <w:r w:rsidRPr="004C7C17">
              <w:rPr>
                <w:rFonts w:ascii="Courier New" w:hAnsi="Courier New" w:cs="Courier New"/>
                <w:sz w:val="22"/>
                <w:szCs w:val="22"/>
                <w:lang w:eastAsia="en-US"/>
              </w:rPr>
              <w:t>Км - количество контрольных мероприятий (ед.)</w:t>
            </w:r>
          </w:p>
          <w:p w14:paraId="28A0500F"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Кр</w:t>
            </w:r>
            <w:proofErr w:type="spellEnd"/>
            <w:r w:rsidRPr="004C7C17">
              <w:rPr>
                <w:rFonts w:ascii="Courier New" w:hAnsi="Courier New" w:cs="Courier New"/>
                <w:sz w:val="22"/>
                <w:szCs w:val="22"/>
                <w:lang w:eastAsia="en-US"/>
              </w:rPr>
              <w:t xml:space="preserve"> - количество работников органа муниципального контроля (ед.)</w:t>
            </w:r>
          </w:p>
          <w:p w14:paraId="292C1D3A" w14:textId="77777777" w:rsidR="004816F5" w:rsidRPr="004C7C17" w:rsidRDefault="004816F5" w:rsidP="004C7C17">
            <w:pPr>
              <w:textAlignment w:val="baseline"/>
              <w:rPr>
                <w:rFonts w:ascii="Courier New" w:hAnsi="Courier New" w:cs="Courier New"/>
                <w:sz w:val="22"/>
                <w:szCs w:val="22"/>
                <w:lang w:eastAsia="en-US"/>
              </w:rPr>
            </w:pPr>
            <w:proofErr w:type="spellStart"/>
            <w:r w:rsidRPr="004C7C17">
              <w:rPr>
                <w:rFonts w:ascii="Courier New" w:hAnsi="Courier New" w:cs="Courier New"/>
                <w:sz w:val="22"/>
                <w:szCs w:val="22"/>
                <w:lang w:eastAsia="en-US"/>
              </w:rPr>
              <w:t>Нк</w:t>
            </w:r>
            <w:proofErr w:type="spellEnd"/>
            <w:r w:rsidRPr="004C7C17">
              <w:rPr>
                <w:rFonts w:ascii="Courier New" w:hAnsi="Courier New" w:cs="Courier New"/>
                <w:sz w:val="22"/>
                <w:szCs w:val="22"/>
                <w:lang w:eastAsia="en-US"/>
              </w:rPr>
              <w:t xml:space="preserve"> - нагрузка на 1 работника (ед.)</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C6A0261" w14:textId="77777777" w:rsidR="004816F5" w:rsidRPr="004C7C17" w:rsidRDefault="004816F5" w:rsidP="004C7C17">
            <w:pPr>
              <w:widowControl w:val="0"/>
              <w:jc w:val="center"/>
              <w:rPr>
                <w:rFonts w:ascii="Courier New" w:hAnsi="Courier New" w:cs="Courier New"/>
                <w:sz w:val="22"/>
                <w:szCs w:val="22"/>
                <w:lang w:eastAsia="en-US"/>
              </w:rPr>
            </w:pP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9EA0195" w14:textId="77777777" w:rsidR="004816F5" w:rsidRPr="004C7C17" w:rsidRDefault="004816F5" w:rsidP="004C7C17">
            <w:pPr>
              <w:jc w:val="center"/>
              <w:rPr>
                <w:rFonts w:ascii="Courier New" w:hAnsi="Courier New" w:cs="Courier New"/>
                <w:sz w:val="22"/>
                <w:szCs w:val="22"/>
              </w:rPr>
            </w:pPr>
          </w:p>
        </w:tc>
      </w:tr>
      <w:tr w:rsidR="004816F5" w:rsidRPr="004C7C17" w14:paraId="3B8C7293" w14:textId="77777777" w:rsidTr="00FA0B5B">
        <w:trPr>
          <w:gridBefore w:val="1"/>
          <w:gridAfter w:val="10"/>
          <w:wBefore w:w="149" w:type="dxa"/>
          <w:wAfter w:w="9672" w:type="dxa"/>
        </w:trPr>
        <w:tc>
          <w:tcPr>
            <w:tcW w:w="20" w:type="dxa"/>
            <w:vAlign w:val="center"/>
          </w:tcPr>
          <w:p w14:paraId="151757B5" w14:textId="77777777" w:rsidR="004816F5" w:rsidRPr="004C7C17" w:rsidRDefault="004816F5" w:rsidP="004C7C17">
            <w:pPr>
              <w:widowControl w:val="0"/>
              <w:jc w:val="center"/>
              <w:rPr>
                <w:rFonts w:ascii="Courier New" w:hAnsi="Courier New" w:cs="Courier New"/>
                <w:color w:val="000000"/>
                <w:sz w:val="22"/>
                <w:szCs w:val="22"/>
              </w:rPr>
            </w:pPr>
          </w:p>
        </w:tc>
      </w:tr>
    </w:tbl>
    <w:p w14:paraId="1614579B" w14:textId="77777777" w:rsidR="004816F5" w:rsidRPr="004C7C17" w:rsidRDefault="004816F5" w:rsidP="004816F5">
      <w:pPr>
        <w:tabs>
          <w:tab w:val="left" w:pos="1134"/>
        </w:tabs>
        <w:contextualSpacing/>
        <w:jc w:val="both"/>
        <w:rPr>
          <w:rFonts w:ascii="Arial" w:hAnsi="Arial" w:cs="Arial"/>
          <w:color w:val="FF0000"/>
        </w:rPr>
      </w:pPr>
    </w:p>
    <w:p w14:paraId="2571A5DC" w14:textId="77777777" w:rsidR="004816F5" w:rsidRPr="004C7C17" w:rsidRDefault="004816F5" w:rsidP="004816F5">
      <w:pPr>
        <w:jc w:val="right"/>
        <w:rPr>
          <w:rFonts w:ascii="Arial" w:hAnsi="Arial" w:cs="Arial"/>
        </w:rPr>
      </w:pPr>
    </w:p>
    <w:p w14:paraId="13F4A684" w14:textId="77777777" w:rsidR="004816F5" w:rsidRPr="004C7C17" w:rsidRDefault="004816F5" w:rsidP="004816F5">
      <w:pPr>
        <w:spacing w:line="228" w:lineRule="auto"/>
        <w:jc w:val="center"/>
        <w:rPr>
          <w:rFonts w:ascii="Arial" w:hAnsi="Arial" w:cs="Arial"/>
        </w:rPr>
      </w:pPr>
    </w:p>
    <w:p w14:paraId="2BA4D545" w14:textId="77777777" w:rsidR="004816F5" w:rsidRPr="004C7C17" w:rsidRDefault="004816F5" w:rsidP="004816F5">
      <w:pPr>
        <w:pStyle w:val="ConsPlusNormal"/>
        <w:ind w:firstLine="709"/>
        <w:jc w:val="both"/>
        <w:rPr>
          <w:sz w:val="24"/>
          <w:szCs w:val="24"/>
        </w:rPr>
      </w:pPr>
    </w:p>
    <w:p w14:paraId="6D967E32" w14:textId="77777777" w:rsidR="004816F5" w:rsidRPr="004C7C17" w:rsidRDefault="004816F5" w:rsidP="004816F5">
      <w:pPr>
        <w:pStyle w:val="ConsPlusNormal"/>
        <w:ind w:firstLine="709"/>
        <w:jc w:val="both"/>
        <w:rPr>
          <w:sz w:val="24"/>
          <w:szCs w:val="24"/>
        </w:rPr>
      </w:pPr>
    </w:p>
    <w:p w14:paraId="5280B841" w14:textId="2F2966D6" w:rsidR="004816F5" w:rsidRPr="004C7C17" w:rsidRDefault="004816F5" w:rsidP="004C72AE">
      <w:pPr>
        <w:pStyle w:val="ConsPlusNormal"/>
        <w:ind w:firstLine="709"/>
        <w:jc w:val="both"/>
        <w:rPr>
          <w:color w:val="000000"/>
          <w:sz w:val="24"/>
          <w:szCs w:val="24"/>
        </w:rPr>
      </w:pPr>
    </w:p>
    <w:p w14:paraId="625AF5AF" w14:textId="77777777" w:rsidR="004816F5" w:rsidRPr="004C7C17" w:rsidRDefault="004816F5" w:rsidP="004C72AE">
      <w:pPr>
        <w:pStyle w:val="ConsPlusNormal"/>
        <w:ind w:firstLine="709"/>
        <w:jc w:val="both"/>
        <w:rPr>
          <w:b/>
          <w:color w:val="000000"/>
          <w:sz w:val="24"/>
          <w:szCs w:val="24"/>
          <w:shd w:val="clear" w:color="auto" w:fill="FFFFFF"/>
          <w:lang w:eastAsia="ru-RU"/>
        </w:rPr>
      </w:pPr>
    </w:p>
    <w:sectPr w:rsidR="004816F5" w:rsidRPr="004C7C17" w:rsidSect="00C51C67">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E6DEC" w14:textId="77777777" w:rsidR="004436A1" w:rsidRDefault="004436A1" w:rsidP="00777414">
      <w:r>
        <w:separator/>
      </w:r>
    </w:p>
  </w:endnote>
  <w:endnote w:type="continuationSeparator" w:id="0">
    <w:p w14:paraId="78BC4934" w14:textId="77777777" w:rsidR="004436A1" w:rsidRDefault="004436A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9CA6" w14:textId="77777777" w:rsidR="00C51C67" w:rsidRDefault="00C51C67">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471A" w14:textId="77777777" w:rsidR="004436A1" w:rsidRDefault="004436A1" w:rsidP="00777414">
      <w:r>
        <w:separator/>
      </w:r>
    </w:p>
  </w:footnote>
  <w:footnote w:type="continuationSeparator" w:id="0">
    <w:p w14:paraId="7C0BBB03" w14:textId="77777777" w:rsidR="004436A1" w:rsidRDefault="004436A1"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7C7C" w14:textId="77777777" w:rsidR="00C51C67" w:rsidRDefault="003017B7">
    <w:pPr>
      <w:pStyle w:val="a6"/>
      <w:jc w:val="center"/>
    </w:pPr>
    <w:r>
      <w:fldChar w:fldCharType="begin"/>
    </w:r>
    <w:r w:rsidR="00C51C67">
      <w:instrText>PAGE   \* MERGEFORMAT</w:instrText>
    </w:r>
    <w:r>
      <w:fldChar w:fldCharType="separate"/>
    </w:r>
    <w:r w:rsidR="00941085">
      <w:rPr>
        <w:noProof/>
      </w:rPr>
      <w:t>2</w:t>
    </w:r>
    <w:r>
      <w:fldChar w:fldCharType="end"/>
    </w:r>
  </w:p>
  <w:p w14:paraId="36EF70EC" w14:textId="77777777" w:rsidR="00C51C67" w:rsidRDefault="00C51C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12F1" w14:textId="44A7A816" w:rsidR="00C51C67" w:rsidRDefault="003017B7"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sidR="004C7C17">
      <w:rPr>
        <w:rStyle w:val="a8"/>
      </w:rPr>
      <w:fldChar w:fldCharType="separate"/>
    </w:r>
    <w:r w:rsidR="004C7C17">
      <w:rPr>
        <w:rStyle w:val="a8"/>
        <w:noProof/>
      </w:rPr>
      <w:t>1</w:t>
    </w:r>
    <w:r>
      <w:rPr>
        <w:rStyle w:val="a8"/>
      </w:rPr>
      <w:fldChar w:fldCharType="end"/>
    </w:r>
  </w:p>
  <w:p w14:paraId="2378AA9A" w14:textId="77777777" w:rsidR="00C51C67" w:rsidRDefault="00C51C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9BF8" w14:textId="77777777"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14"/>
    <w:rsid w:val="00047F55"/>
    <w:rsid w:val="00060B3A"/>
    <w:rsid w:val="000B15CB"/>
    <w:rsid w:val="000D74D0"/>
    <w:rsid w:val="000E7B5A"/>
    <w:rsid w:val="00110288"/>
    <w:rsid w:val="001263C2"/>
    <w:rsid w:val="00132685"/>
    <w:rsid w:val="0013674B"/>
    <w:rsid w:val="00142ACD"/>
    <w:rsid w:val="001858A0"/>
    <w:rsid w:val="001B2EE8"/>
    <w:rsid w:val="001B50BF"/>
    <w:rsid w:val="001D4582"/>
    <w:rsid w:val="001E2A0D"/>
    <w:rsid w:val="001F6C5E"/>
    <w:rsid w:val="0022443D"/>
    <w:rsid w:val="0023682B"/>
    <w:rsid w:val="00242B19"/>
    <w:rsid w:val="00244659"/>
    <w:rsid w:val="002804CC"/>
    <w:rsid w:val="002871C5"/>
    <w:rsid w:val="002A006C"/>
    <w:rsid w:val="002A3248"/>
    <w:rsid w:val="002C0344"/>
    <w:rsid w:val="002F7BE5"/>
    <w:rsid w:val="00300F07"/>
    <w:rsid w:val="003017B7"/>
    <w:rsid w:val="00304FCA"/>
    <w:rsid w:val="00333A8F"/>
    <w:rsid w:val="00343140"/>
    <w:rsid w:val="0035025E"/>
    <w:rsid w:val="00364A36"/>
    <w:rsid w:val="003D1E94"/>
    <w:rsid w:val="003F5F85"/>
    <w:rsid w:val="004436A1"/>
    <w:rsid w:val="0045072A"/>
    <w:rsid w:val="004816F5"/>
    <w:rsid w:val="004929F6"/>
    <w:rsid w:val="004A2E8F"/>
    <w:rsid w:val="004B0D5F"/>
    <w:rsid w:val="004C72AE"/>
    <w:rsid w:val="004C7C17"/>
    <w:rsid w:val="004D2B72"/>
    <w:rsid w:val="005D48CF"/>
    <w:rsid w:val="00657D93"/>
    <w:rsid w:val="00681401"/>
    <w:rsid w:val="006A4D60"/>
    <w:rsid w:val="006B59FE"/>
    <w:rsid w:val="006E19D6"/>
    <w:rsid w:val="00717ABD"/>
    <w:rsid w:val="007224A4"/>
    <w:rsid w:val="00776E4E"/>
    <w:rsid w:val="00777414"/>
    <w:rsid w:val="0079093D"/>
    <w:rsid w:val="007B1AFE"/>
    <w:rsid w:val="00877DFF"/>
    <w:rsid w:val="008A37F3"/>
    <w:rsid w:val="008E1AA7"/>
    <w:rsid w:val="009007BA"/>
    <w:rsid w:val="00914A7B"/>
    <w:rsid w:val="00935631"/>
    <w:rsid w:val="00941085"/>
    <w:rsid w:val="009572C8"/>
    <w:rsid w:val="00962591"/>
    <w:rsid w:val="0099693E"/>
    <w:rsid w:val="0099774F"/>
    <w:rsid w:val="009A4782"/>
    <w:rsid w:val="009D07EB"/>
    <w:rsid w:val="009E4C30"/>
    <w:rsid w:val="009F5395"/>
    <w:rsid w:val="00A7472F"/>
    <w:rsid w:val="00AF39EE"/>
    <w:rsid w:val="00B701B2"/>
    <w:rsid w:val="00B85D1B"/>
    <w:rsid w:val="00BC19F9"/>
    <w:rsid w:val="00BD6357"/>
    <w:rsid w:val="00BE2743"/>
    <w:rsid w:val="00C14DC1"/>
    <w:rsid w:val="00C2370D"/>
    <w:rsid w:val="00C30150"/>
    <w:rsid w:val="00C51C67"/>
    <w:rsid w:val="00CA0357"/>
    <w:rsid w:val="00CA3DCD"/>
    <w:rsid w:val="00CB5A87"/>
    <w:rsid w:val="00CE181C"/>
    <w:rsid w:val="00D05BC0"/>
    <w:rsid w:val="00D06E62"/>
    <w:rsid w:val="00D216B7"/>
    <w:rsid w:val="00D4272B"/>
    <w:rsid w:val="00D66344"/>
    <w:rsid w:val="00D92376"/>
    <w:rsid w:val="00D95B4C"/>
    <w:rsid w:val="00DE54DC"/>
    <w:rsid w:val="00DE7114"/>
    <w:rsid w:val="00DE7C12"/>
    <w:rsid w:val="00DF4B8B"/>
    <w:rsid w:val="00DF7D7C"/>
    <w:rsid w:val="00E10E50"/>
    <w:rsid w:val="00E60847"/>
    <w:rsid w:val="00EA1853"/>
    <w:rsid w:val="00EA3112"/>
    <w:rsid w:val="00EC078A"/>
    <w:rsid w:val="00EF5B13"/>
    <w:rsid w:val="00F25D54"/>
    <w:rsid w:val="00F82AD5"/>
    <w:rsid w:val="00FA0D01"/>
    <w:rsid w:val="00FF3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F8CF"/>
  <w15:docId w15:val="{704FA2F7-3A33-40B3-BC9F-D95D822D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39C0-14DE-48B9-80ED-7DCEADDB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5858</Words>
  <Characters>33393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2022-09-01T06:36:00Z</cp:lastPrinted>
  <dcterms:created xsi:type="dcterms:W3CDTF">2022-08-24T06:10:00Z</dcterms:created>
  <dcterms:modified xsi:type="dcterms:W3CDTF">2022-10-03T08:57:00Z</dcterms:modified>
</cp:coreProperties>
</file>