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D3FC" w14:textId="6BBA4DEE" w:rsidR="00257643" w:rsidRPr="00E656EF" w:rsidRDefault="00F22862" w:rsidP="00257643">
      <w:pPr>
        <w:jc w:val="center"/>
        <w:rPr>
          <w:rFonts w:ascii="Arial" w:hAnsi="Arial" w:cs="Arial"/>
          <w:b/>
          <w:bCs/>
          <w:sz w:val="32"/>
          <w:szCs w:val="32"/>
        </w:rPr>
      </w:pPr>
      <w:r w:rsidRPr="00E656EF">
        <w:rPr>
          <w:rFonts w:ascii="Arial" w:hAnsi="Arial" w:cs="Arial"/>
          <w:b/>
          <w:bCs/>
          <w:sz w:val="32"/>
          <w:szCs w:val="32"/>
        </w:rPr>
        <w:t>02</w:t>
      </w:r>
      <w:r w:rsidR="00257643" w:rsidRPr="00E656EF">
        <w:rPr>
          <w:rFonts w:ascii="Arial" w:hAnsi="Arial" w:cs="Arial"/>
          <w:b/>
          <w:bCs/>
          <w:sz w:val="32"/>
          <w:szCs w:val="32"/>
        </w:rPr>
        <w:t>.</w:t>
      </w:r>
      <w:r w:rsidRPr="00E656EF">
        <w:rPr>
          <w:rFonts w:ascii="Arial" w:hAnsi="Arial" w:cs="Arial"/>
          <w:b/>
          <w:bCs/>
          <w:sz w:val="32"/>
          <w:szCs w:val="32"/>
        </w:rPr>
        <w:t>09</w:t>
      </w:r>
      <w:r w:rsidR="00257643" w:rsidRPr="00E656EF">
        <w:rPr>
          <w:rFonts w:ascii="Arial" w:hAnsi="Arial" w:cs="Arial"/>
          <w:b/>
          <w:bCs/>
          <w:sz w:val="32"/>
          <w:szCs w:val="32"/>
        </w:rPr>
        <w:t>.202</w:t>
      </w:r>
      <w:r w:rsidRPr="00E656EF">
        <w:rPr>
          <w:rFonts w:ascii="Arial" w:hAnsi="Arial" w:cs="Arial"/>
          <w:b/>
          <w:bCs/>
          <w:sz w:val="32"/>
          <w:szCs w:val="32"/>
        </w:rPr>
        <w:t xml:space="preserve">2 </w:t>
      </w:r>
      <w:r w:rsidR="00257643" w:rsidRPr="00E656EF">
        <w:rPr>
          <w:rFonts w:ascii="Arial" w:hAnsi="Arial" w:cs="Arial"/>
          <w:b/>
          <w:bCs/>
          <w:sz w:val="32"/>
          <w:szCs w:val="32"/>
        </w:rPr>
        <w:t>г. №</w:t>
      </w:r>
      <w:r w:rsidR="006A51C8" w:rsidRPr="00E656EF">
        <w:rPr>
          <w:rFonts w:ascii="Arial" w:hAnsi="Arial" w:cs="Arial"/>
          <w:b/>
          <w:bCs/>
          <w:sz w:val="32"/>
          <w:szCs w:val="32"/>
        </w:rPr>
        <w:t xml:space="preserve"> </w:t>
      </w:r>
      <w:r w:rsidR="00207E31" w:rsidRPr="00E656EF">
        <w:rPr>
          <w:rFonts w:ascii="Arial" w:hAnsi="Arial" w:cs="Arial"/>
          <w:b/>
          <w:bCs/>
          <w:sz w:val="32"/>
          <w:szCs w:val="32"/>
        </w:rPr>
        <w:t>300</w:t>
      </w:r>
    </w:p>
    <w:p w14:paraId="46CABE6E" w14:textId="2156FDD7" w:rsidR="009C7DA4" w:rsidRPr="00E656EF" w:rsidRDefault="00257643" w:rsidP="00257643">
      <w:pPr>
        <w:jc w:val="center"/>
        <w:rPr>
          <w:rFonts w:ascii="Arial" w:hAnsi="Arial" w:cs="Arial"/>
          <w:b/>
          <w:bCs/>
          <w:sz w:val="32"/>
          <w:szCs w:val="32"/>
        </w:rPr>
      </w:pPr>
      <w:r w:rsidRPr="00E656EF">
        <w:rPr>
          <w:rFonts w:ascii="Arial" w:hAnsi="Arial" w:cs="Arial"/>
          <w:b/>
          <w:bCs/>
          <w:sz w:val="32"/>
          <w:szCs w:val="32"/>
        </w:rPr>
        <w:t>РОССИЙСКАЯ ФЕДЕРАЦИЯ</w:t>
      </w:r>
    </w:p>
    <w:p w14:paraId="6AF84C36" w14:textId="37253038" w:rsidR="009C7DA4" w:rsidRPr="00E656EF" w:rsidRDefault="00257643" w:rsidP="00257643">
      <w:pPr>
        <w:jc w:val="center"/>
        <w:rPr>
          <w:rFonts w:ascii="Arial" w:hAnsi="Arial" w:cs="Arial"/>
          <w:b/>
          <w:bCs/>
          <w:sz w:val="32"/>
          <w:szCs w:val="32"/>
        </w:rPr>
      </w:pPr>
      <w:r w:rsidRPr="00E656EF">
        <w:rPr>
          <w:rFonts w:ascii="Arial" w:hAnsi="Arial" w:cs="Arial"/>
          <w:b/>
          <w:bCs/>
          <w:sz w:val="32"/>
          <w:szCs w:val="32"/>
        </w:rPr>
        <w:t>ИРКУТСКАЯ ОБЛАСТЬ</w:t>
      </w:r>
    </w:p>
    <w:p w14:paraId="5290B40B" w14:textId="26C7F399" w:rsidR="009C7DA4" w:rsidRPr="00E656EF" w:rsidRDefault="00257643" w:rsidP="00257643">
      <w:pPr>
        <w:jc w:val="center"/>
        <w:rPr>
          <w:rFonts w:ascii="Arial" w:hAnsi="Arial" w:cs="Arial"/>
          <w:b/>
          <w:bCs/>
          <w:sz w:val="32"/>
          <w:szCs w:val="32"/>
        </w:rPr>
      </w:pPr>
      <w:r w:rsidRPr="00E656EF">
        <w:rPr>
          <w:rFonts w:ascii="Arial" w:hAnsi="Arial" w:cs="Arial"/>
          <w:b/>
          <w:bCs/>
          <w:sz w:val="32"/>
          <w:szCs w:val="32"/>
        </w:rPr>
        <w:t>НИЖНЕИЛИМСКИЙ МУНИЦИПАЛЬНЫЙ РАЙОН</w:t>
      </w:r>
    </w:p>
    <w:p w14:paraId="1457F0BA" w14:textId="20DDC705" w:rsidR="009C7DA4" w:rsidRPr="00E656EF" w:rsidRDefault="00257643" w:rsidP="006A51C8">
      <w:pPr>
        <w:spacing w:after="240"/>
        <w:jc w:val="center"/>
        <w:rPr>
          <w:rFonts w:ascii="Arial" w:hAnsi="Arial" w:cs="Arial"/>
          <w:b/>
          <w:bCs/>
          <w:sz w:val="32"/>
          <w:szCs w:val="32"/>
        </w:rPr>
      </w:pPr>
      <w:r w:rsidRPr="00E656EF">
        <w:rPr>
          <w:rFonts w:ascii="Arial" w:hAnsi="Arial" w:cs="Arial"/>
          <w:b/>
          <w:bCs/>
          <w:sz w:val="32"/>
          <w:szCs w:val="32"/>
        </w:rPr>
        <w:t>ДУМА БЕРЕЗНЯКОВСКОГО СЕЛЬСКОГО ПОСЕЛЕНИЯ</w:t>
      </w:r>
    </w:p>
    <w:p w14:paraId="0CBAC42C" w14:textId="70CE5847" w:rsidR="009C7DA4" w:rsidRPr="00E656EF" w:rsidRDefault="00257643" w:rsidP="006A51C8">
      <w:pPr>
        <w:jc w:val="center"/>
        <w:rPr>
          <w:rFonts w:ascii="Arial" w:hAnsi="Arial" w:cs="Arial"/>
          <w:b/>
          <w:bCs/>
          <w:sz w:val="32"/>
          <w:szCs w:val="32"/>
        </w:rPr>
      </w:pPr>
      <w:r w:rsidRPr="00E656EF">
        <w:rPr>
          <w:rFonts w:ascii="Arial" w:hAnsi="Arial" w:cs="Arial"/>
          <w:b/>
          <w:bCs/>
          <w:sz w:val="32"/>
          <w:szCs w:val="32"/>
        </w:rPr>
        <w:t>РЕШЕНИЕ</w:t>
      </w:r>
    </w:p>
    <w:p w14:paraId="74049317" w14:textId="77777777" w:rsidR="009C7DA4" w:rsidRPr="00E656EF" w:rsidRDefault="009C7DA4" w:rsidP="006A51C8">
      <w:pPr>
        <w:jc w:val="center"/>
        <w:rPr>
          <w:rFonts w:ascii="Arial" w:hAnsi="Arial" w:cs="Arial"/>
          <w:b/>
          <w:bCs/>
          <w:sz w:val="32"/>
          <w:szCs w:val="32"/>
        </w:rPr>
      </w:pPr>
    </w:p>
    <w:p w14:paraId="29A82296" w14:textId="076CF0B6" w:rsidR="00320140" w:rsidRPr="00E656EF" w:rsidRDefault="00257643" w:rsidP="00257643">
      <w:pPr>
        <w:jc w:val="center"/>
        <w:rPr>
          <w:rFonts w:ascii="Arial" w:hAnsi="Arial" w:cs="Arial"/>
          <w:b/>
          <w:bCs/>
          <w:sz w:val="32"/>
          <w:szCs w:val="32"/>
        </w:rPr>
      </w:pPr>
      <w:r w:rsidRPr="00E656EF">
        <w:rPr>
          <w:rFonts w:ascii="Arial" w:hAnsi="Arial" w:cs="Arial"/>
          <w:b/>
          <w:bCs/>
          <w:sz w:val="32"/>
          <w:szCs w:val="32"/>
        </w:rPr>
        <w:t>«О ВНЕСЕНИИ ИЗМЕНЕНИЙ И ДОПОЛНЕНИЙ В</w:t>
      </w:r>
    </w:p>
    <w:p w14:paraId="324397A1" w14:textId="38DBE374" w:rsidR="00320140" w:rsidRPr="00E656EF" w:rsidRDefault="00257643" w:rsidP="00257643">
      <w:pPr>
        <w:jc w:val="center"/>
        <w:rPr>
          <w:rFonts w:ascii="Arial" w:hAnsi="Arial" w:cs="Arial"/>
          <w:b/>
          <w:bCs/>
          <w:sz w:val="32"/>
          <w:szCs w:val="32"/>
        </w:rPr>
      </w:pPr>
      <w:r w:rsidRPr="00E656EF">
        <w:rPr>
          <w:rFonts w:ascii="Arial" w:hAnsi="Arial" w:cs="Arial"/>
          <w:b/>
          <w:bCs/>
          <w:sz w:val="32"/>
          <w:szCs w:val="32"/>
        </w:rPr>
        <w:t>РЕШЕНИЕ ДУМЫ БЕРЕЗНЯКОВСКОГО СЕЛЬСКОГО</w:t>
      </w:r>
    </w:p>
    <w:p w14:paraId="661CCBBC" w14:textId="60BC29F3" w:rsidR="00320140" w:rsidRPr="00E656EF" w:rsidRDefault="00257643" w:rsidP="00257643">
      <w:pPr>
        <w:jc w:val="center"/>
        <w:rPr>
          <w:rFonts w:ascii="Arial" w:hAnsi="Arial" w:cs="Arial"/>
          <w:b/>
          <w:bCs/>
          <w:sz w:val="32"/>
          <w:szCs w:val="32"/>
        </w:rPr>
      </w:pPr>
      <w:r w:rsidRPr="00E656EF">
        <w:rPr>
          <w:rFonts w:ascii="Arial" w:hAnsi="Arial" w:cs="Arial"/>
          <w:b/>
          <w:bCs/>
          <w:sz w:val="32"/>
          <w:szCs w:val="32"/>
        </w:rPr>
        <w:t>ПОСЕЛЕНИЯ №205 ОТ 28.07.2017Г. «ОБ</w:t>
      </w:r>
    </w:p>
    <w:p w14:paraId="79C0D9BD" w14:textId="4104B616" w:rsidR="009C7DA4" w:rsidRPr="00E656EF" w:rsidRDefault="00257643" w:rsidP="00257643">
      <w:pPr>
        <w:jc w:val="center"/>
        <w:rPr>
          <w:rFonts w:ascii="Arial" w:hAnsi="Arial" w:cs="Arial"/>
          <w:b/>
          <w:bCs/>
          <w:sz w:val="32"/>
          <w:szCs w:val="32"/>
        </w:rPr>
      </w:pPr>
      <w:r w:rsidRPr="00E656EF">
        <w:rPr>
          <w:rFonts w:ascii="Arial" w:hAnsi="Arial" w:cs="Arial"/>
          <w:b/>
          <w:bCs/>
          <w:sz w:val="32"/>
          <w:szCs w:val="32"/>
        </w:rPr>
        <w:t>УТВЕРЖДЕНИИ ПРОГРАММЫ КОМПЛЕКСНОГО</w:t>
      </w:r>
    </w:p>
    <w:p w14:paraId="766E1DD2" w14:textId="29003860" w:rsidR="009C7DA4" w:rsidRPr="00E656EF" w:rsidRDefault="00257643" w:rsidP="00257643">
      <w:pPr>
        <w:jc w:val="center"/>
        <w:rPr>
          <w:rFonts w:ascii="Arial" w:hAnsi="Arial" w:cs="Arial"/>
          <w:b/>
          <w:bCs/>
          <w:sz w:val="32"/>
          <w:szCs w:val="32"/>
        </w:rPr>
      </w:pPr>
      <w:r w:rsidRPr="00E656EF">
        <w:rPr>
          <w:rFonts w:ascii="Arial" w:hAnsi="Arial" w:cs="Arial"/>
          <w:b/>
          <w:bCs/>
          <w:sz w:val="32"/>
          <w:szCs w:val="32"/>
        </w:rPr>
        <w:t>РАЗВИТИЯ СОЦИАЛЬНОЙ ИНФРАСТРУКТУРЫ</w:t>
      </w:r>
    </w:p>
    <w:p w14:paraId="797AEC5C" w14:textId="21790228" w:rsidR="009C7DA4" w:rsidRPr="00E656EF" w:rsidRDefault="00257643" w:rsidP="00257643">
      <w:pPr>
        <w:jc w:val="center"/>
        <w:rPr>
          <w:rFonts w:ascii="Arial" w:hAnsi="Arial" w:cs="Arial"/>
          <w:b/>
          <w:bCs/>
          <w:sz w:val="32"/>
          <w:szCs w:val="32"/>
        </w:rPr>
      </w:pPr>
      <w:r w:rsidRPr="00E656EF">
        <w:rPr>
          <w:rFonts w:ascii="Arial" w:hAnsi="Arial" w:cs="Arial"/>
          <w:b/>
          <w:bCs/>
          <w:sz w:val="32"/>
          <w:szCs w:val="32"/>
        </w:rPr>
        <w:t>НА ТЕРРИТОРИИ МУНИЦИПАЛЬНОГО ОБРАЗОВАНИЯ</w:t>
      </w:r>
    </w:p>
    <w:p w14:paraId="7BCA74FD" w14:textId="15D1993D" w:rsidR="009C7DA4" w:rsidRPr="00E656EF" w:rsidRDefault="00257643" w:rsidP="00257643">
      <w:pPr>
        <w:jc w:val="center"/>
        <w:rPr>
          <w:rFonts w:ascii="Arial" w:hAnsi="Arial" w:cs="Arial"/>
          <w:b/>
          <w:bCs/>
          <w:sz w:val="32"/>
          <w:szCs w:val="32"/>
        </w:rPr>
      </w:pPr>
      <w:r w:rsidRPr="00E656EF">
        <w:rPr>
          <w:rFonts w:ascii="Arial" w:hAnsi="Arial" w:cs="Arial"/>
          <w:b/>
          <w:bCs/>
          <w:sz w:val="32"/>
          <w:szCs w:val="32"/>
        </w:rPr>
        <w:t>БЕРЕЗНЯКОВСКОГО СЕЛЬСКОГО ПОСЕЛЕНИЯ ДО 2031Г.»</w:t>
      </w:r>
    </w:p>
    <w:p w14:paraId="20F6F996" w14:textId="77777777" w:rsidR="009C7DA4" w:rsidRPr="00E656EF" w:rsidRDefault="009C7DA4" w:rsidP="009C7DA4">
      <w:pPr>
        <w:rPr>
          <w:rFonts w:ascii="Arial" w:hAnsi="Arial" w:cs="Arial"/>
          <w:sz w:val="24"/>
          <w:szCs w:val="24"/>
        </w:rPr>
      </w:pPr>
    </w:p>
    <w:p w14:paraId="3DD1A3B8" w14:textId="77777777" w:rsidR="009C7DA4" w:rsidRPr="00E656EF" w:rsidRDefault="009C7DA4" w:rsidP="006A51C8">
      <w:pPr>
        <w:ind w:firstLine="567"/>
        <w:jc w:val="both"/>
        <w:rPr>
          <w:rFonts w:ascii="Arial" w:hAnsi="Arial" w:cs="Arial"/>
          <w:sz w:val="24"/>
          <w:szCs w:val="24"/>
        </w:rPr>
      </w:pPr>
      <w:r w:rsidRPr="00E656EF">
        <w:rPr>
          <w:rFonts w:ascii="Arial" w:hAnsi="Arial" w:cs="Arial"/>
          <w:sz w:val="24"/>
          <w:szCs w:val="24"/>
        </w:rPr>
        <w:t xml:space="preserve">  </w:t>
      </w:r>
      <w:r w:rsidR="001958FC" w:rsidRPr="00E656EF">
        <w:rPr>
          <w:rFonts w:ascii="Arial" w:hAnsi="Arial" w:cs="Arial"/>
          <w:sz w:val="24"/>
          <w:szCs w:val="24"/>
        </w:rPr>
        <w:t xml:space="preserve">       </w:t>
      </w:r>
      <w:r w:rsidRPr="00E656EF">
        <w:rPr>
          <w:rFonts w:ascii="Arial" w:hAnsi="Arial" w:cs="Arial"/>
          <w:sz w:val="24"/>
          <w:szCs w:val="24"/>
        </w:rPr>
        <w:t xml:space="preserve"> В соответствии с требованиями Градостроительного кодекса РФ, Требованиями к программам комплексного развития социа</w:t>
      </w:r>
      <w:r w:rsidR="001958FC" w:rsidRPr="00E656EF">
        <w:rPr>
          <w:rFonts w:ascii="Arial" w:hAnsi="Arial" w:cs="Arial"/>
          <w:sz w:val="24"/>
          <w:szCs w:val="24"/>
        </w:rPr>
        <w:t>льной инфраструктура поселений</w:t>
      </w:r>
      <w:r w:rsidRPr="00E656EF">
        <w:rPr>
          <w:rFonts w:ascii="Arial" w:hAnsi="Arial" w:cs="Arial"/>
          <w:sz w:val="24"/>
          <w:szCs w:val="24"/>
        </w:rPr>
        <w:t>, утвержденных постановлением Правительства</w:t>
      </w:r>
      <w:r w:rsidR="001958FC" w:rsidRPr="00E656EF">
        <w:rPr>
          <w:rFonts w:ascii="Arial" w:hAnsi="Arial" w:cs="Arial"/>
          <w:sz w:val="24"/>
          <w:szCs w:val="24"/>
        </w:rPr>
        <w:t xml:space="preserve"> РФ от </w:t>
      </w:r>
      <w:r w:rsidR="00FF2A3D" w:rsidRPr="00E656EF">
        <w:rPr>
          <w:rFonts w:ascii="Arial" w:hAnsi="Arial" w:cs="Arial"/>
          <w:sz w:val="24"/>
          <w:szCs w:val="24"/>
        </w:rPr>
        <w:t>0</w:t>
      </w:r>
      <w:r w:rsidR="001958FC" w:rsidRPr="00E656EF">
        <w:rPr>
          <w:rFonts w:ascii="Arial" w:hAnsi="Arial" w:cs="Arial"/>
          <w:sz w:val="24"/>
          <w:szCs w:val="24"/>
        </w:rPr>
        <w:t>1 октября 2015г. №1050, в</w:t>
      </w:r>
      <w:r w:rsidRPr="00E656EF">
        <w:rPr>
          <w:rFonts w:ascii="Arial" w:hAnsi="Arial" w:cs="Arial"/>
          <w:sz w:val="24"/>
          <w:szCs w:val="24"/>
        </w:rPr>
        <w:t xml:space="preserve"> целях повышения качества жизни населения, его занятости и самозанятости, экономических, социальных и культурных возможностей на основе развития предпринимательства, личных подсобных хозяйств, торговой инфраструктуры и сферы услуг на территории Березняковского сельского поселения, руководствуясь Уставом Березняковского муниципального образования, Дума Березняковского сельского поселения </w:t>
      </w:r>
    </w:p>
    <w:p w14:paraId="2E829479" w14:textId="77777777" w:rsidR="009C7DA4" w:rsidRPr="00E656EF" w:rsidRDefault="009C7DA4" w:rsidP="006A51C8">
      <w:pPr>
        <w:ind w:firstLine="567"/>
        <w:rPr>
          <w:rFonts w:ascii="Arial" w:hAnsi="Arial" w:cs="Arial"/>
          <w:sz w:val="24"/>
          <w:szCs w:val="24"/>
        </w:rPr>
      </w:pPr>
    </w:p>
    <w:p w14:paraId="6286BC7F" w14:textId="77777777" w:rsidR="009C7DA4" w:rsidRPr="00E656EF" w:rsidRDefault="009C7DA4" w:rsidP="006A51C8">
      <w:pPr>
        <w:ind w:firstLine="567"/>
        <w:jc w:val="center"/>
        <w:rPr>
          <w:rFonts w:ascii="Arial" w:hAnsi="Arial" w:cs="Arial"/>
          <w:b/>
          <w:sz w:val="32"/>
          <w:szCs w:val="32"/>
        </w:rPr>
      </w:pPr>
      <w:r w:rsidRPr="00E656EF">
        <w:rPr>
          <w:rFonts w:ascii="Arial" w:hAnsi="Arial" w:cs="Arial"/>
          <w:b/>
          <w:sz w:val="32"/>
          <w:szCs w:val="32"/>
        </w:rPr>
        <w:t>РЕШИЛА</w:t>
      </w:r>
      <w:r w:rsidR="001958FC" w:rsidRPr="00E656EF">
        <w:rPr>
          <w:rFonts w:ascii="Arial" w:hAnsi="Arial" w:cs="Arial"/>
          <w:b/>
          <w:sz w:val="32"/>
          <w:szCs w:val="32"/>
        </w:rPr>
        <w:t>:</w:t>
      </w:r>
    </w:p>
    <w:p w14:paraId="65FA4C78" w14:textId="77777777" w:rsidR="005411E4" w:rsidRPr="00E656EF" w:rsidRDefault="005411E4" w:rsidP="006A51C8">
      <w:pPr>
        <w:ind w:firstLine="567"/>
        <w:jc w:val="center"/>
        <w:rPr>
          <w:rFonts w:ascii="Arial" w:hAnsi="Arial" w:cs="Arial"/>
          <w:b/>
          <w:sz w:val="24"/>
          <w:szCs w:val="24"/>
        </w:rPr>
      </w:pPr>
    </w:p>
    <w:p w14:paraId="4E548CDB" w14:textId="2F4CEE60" w:rsidR="00492B72" w:rsidRPr="00E656EF" w:rsidRDefault="006A51C8" w:rsidP="006A51C8">
      <w:pPr>
        <w:pStyle w:val="a4"/>
        <w:ind w:left="0" w:firstLine="567"/>
        <w:jc w:val="both"/>
        <w:rPr>
          <w:rFonts w:ascii="Arial" w:hAnsi="Arial" w:cs="Arial"/>
          <w:sz w:val="24"/>
          <w:szCs w:val="24"/>
        </w:rPr>
      </w:pPr>
      <w:r w:rsidRPr="00E656EF">
        <w:rPr>
          <w:rFonts w:ascii="Arial" w:hAnsi="Arial" w:cs="Arial"/>
          <w:sz w:val="24"/>
          <w:szCs w:val="24"/>
        </w:rPr>
        <w:t xml:space="preserve">1. </w:t>
      </w:r>
      <w:r w:rsidR="00492B72" w:rsidRPr="00E656EF">
        <w:rPr>
          <w:rFonts w:ascii="Arial" w:hAnsi="Arial" w:cs="Arial"/>
          <w:sz w:val="24"/>
          <w:szCs w:val="24"/>
        </w:rPr>
        <w:t xml:space="preserve">Внести изменения и дополнения в </w:t>
      </w:r>
      <w:r w:rsidRPr="00E656EF">
        <w:rPr>
          <w:rFonts w:ascii="Arial" w:hAnsi="Arial" w:cs="Arial"/>
          <w:sz w:val="24"/>
          <w:szCs w:val="24"/>
        </w:rPr>
        <w:t>Приложение к</w:t>
      </w:r>
      <w:r w:rsidR="00492B72" w:rsidRPr="00E656EF">
        <w:rPr>
          <w:rFonts w:ascii="Arial" w:hAnsi="Arial" w:cs="Arial"/>
          <w:sz w:val="24"/>
          <w:szCs w:val="24"/>
        </w:rPr>
        <w:t xml:space="preserve"> Решению Думы Березняковского сельского поселения от 28.07.2017</w:t>
      </w:r>
      <w:r w:rsidR="00F22862" w:rsidRPr="00E656EF">
        <w:rPr>
          <w:rFonts w:ascii="Arial" w:hAnsi="Arial" w:cs="Arial"/>
          <w:sz w:val="24"/>
          <w:szCs w:val="24"/>
        </w:rPr>
        <w:t xml:space="preserve"> </w:t>
      </w:r>
      <w:r w:rsidR="00492B72" w:rsidRPr="00E656EF">
        <w:rPr>
          <w:rFonts w:ascii="Arial" w:hAnsi="Arial" w:cs="Arial"/>
          <w:sz w:val="24"/>
          <w:szCs w:val="24"/>
        </w:rPr>
        <w:t>г. №</w:t>
      </w:r>
      <w:r w:rsidR="0002795E" w:rsidRPr="00E656EF">
        <w:rPr>
          <w:rFonts w:ascii="Arial" w:hAnsi="Arial" w:cs="Arial"/>
          <w:sz w:val="24"/>
          <w:szCs w:val="24"/>
        </w:rPr>
        <w:t xml:space="preserve"> </w:t>
      </w:r>
      <w:r w:rsidR="00492B72" w:rsidRPr="00E656EF">
        <w:rPr>
          <w:rFonts w:ascii="Arial" w:hAnsi="Arial" w:cs="Arial"/>
          <w:sz w:val="24"/>
          <w:szCs w:val="24"/>
        </w:rPr>
        <w:t>205 «Об утверждении программы комплексного развития социальной инфраструктуры на территории муниципального образования Березняковс</w:t>
      </w:r>
      <w:r w:rsidR="001958FC" w:rsidRPr="00E656EF">
        <w:rPr>
          <w:rFonts w:ascii="Arial" w:hAnsi="Arial" w:cs="Arial"/>
          <w:sz w:val="24"/>
          <w:szCs w:val="24"/>
        </w:rPr>
        <w:t>кого сельского поселения до 2031</w:t>
      </w:r>
      <w:r w:rsidR="00492B72" w:rsidRPr="00E656EF">
        <w:rPr>
          <w:rFonts w:ascii="Arial" w:hAnsi="Arial" w:cs="Arial"/>
          <w:sz w:val="24"/>
          <w:szCs w:val="24"/>
        </w:rPr>
        <w:t>г.», и читать его в новой редакции</w:t>
      </w:r>
      <w:r w:rsidR="00F22862" w:rsidRPr="00E656EF">
        <w:rPr>
          <w:rFonts w:ascii="Arial" w:hAnsi="Arial" w:cs="Arial"/>
          <w:sz w:val="24"/>
          <w:szCs w:val="24"/>
        </w:rPr>
        <w:t>;</w:t>
      </w:r>
    </w:p>
    <w:p w14:paraId="5E60F509" w14:textId="48062882" w:rsidR="0002795E" w:rsidRPr="00E656EF" w:rsidRDefault="0002795E" w:rsidP="0002795E">
      <w:pPr>
        <w:pStyle w:val="a4"/>
        <w:ind w:left="0" w:firstLine="567"/>
        <w:jc w:val="both"/>
        <w:rPr>
          <w:rFonts w:ascii="Arial" w:hAnsi="Arial" w:cs="Arial"/>
          <w:sz w:val="24"/>
          <w:szCs w:val="24"/>
        </w:rPr>
      </w:pPr>
      <w:r w:rsidRPr="00E656EF">
        <w:rPr>
          <w:rFonts w:ascii="Arial" w:hAnsi="Arial" w:cs="Arial"/>
          <w:sz w:val="24"/>
          <w:szCs w:val="24"/>
        </w:rPr>
        <w:t>2. Признать утратившими силу Решение Думы Березняковского сельского поселения от 28.06.2018г. № 58, Решение Думы Березняковского сельского поселения от 29.11.2019г. № 139, Решение Думы Березняковского сельского поселения от 28.06.2018г. №58, Решение Думы Березняковского сельского поселения от 09.11.2020 г. № 191, Решение Думы Березняковского сельского поселения от 24.12.2021 г. №</w:t>
      </w:r>
      <w:r w:rsidR="00F22862" w:rsidRPr="00E656EF">
        <w:rPr>
          <w:rFonts w:ascii="Arial" w:hAnsi="Arial" w:cs="Arial"/>
          <w:sz w:val="24"/>
          <w:szCs w:val="24"/>
        </w:rPr>
        <w:t xml:space="preserve"> 268;</w:t>
      </w:r>
      <w:r w:rsidRPr="00E656EF">
        <w:rPr>
          <w:rFonts w:ascii="Arial" w:hAnsi="Arial" w:cs="Arial"/>
          <w:sz w:val="24"/>
          <w:szCs w:val="24"/>
        </w:rPr>
        <w:t xml:space="preserve">  </w:t>
      </w:r>
    </w:p>
    <w:p w14:paraId="1CAC91AA" w14:textId="24D85EF7" w:rsidR="00492B72" w:rsidRPr="00E656EF" w:rsidRDefault="00F22862" w:rsidP="006A51C8">
      <w:pPr>
        <w:pStyle w:val="a4"/>
        <w:ind w:left="0" w:firstLine="567"/>
        <w:jc w:val="both"/>
        <w:rPr>
          <w:rFonts w:ascii="Arial" w:hAnsi="Arial" w:cs="Arial"/>
          <w:sz w:val="24"/>
          <w:szCs w:val="24"/>
        </w:rPr>
      </w:pPr>
      <w:r w:rsidRPr="00E656EF">
        <w:rPr>
          <w:rFonts w:ascii="Arial" w:hAnsi="Arial" w:cs="Arial"/>
          <w:sz w:val="24"/>
          <w:szCs w:val="24"/>
        </w:rPr>
        <w:t>3</w:t>
      </w:r>
      <w:r w:rsidR="006A51C8" w:rsidRPr="00E656EF">
        <w:rPr>
          <w:rFonts w:ascii="Arial" w:hAnsi="Arial" w:cs="Arial"/>
          <w:sz w:val="24"/>
          <w:szCs w:val="24"/>
        </w:rPr>
        <w:t xml:space="preserve">. </w:t>
      </w:r>
      <w:r w:rsidR="00492B72" w:rsidRPr="00E656EF">
        <w:rPr>
          <w:rFonts w:ascii="Arial" w:hAnsi="Arial" w:cs="Arial"/>
          <w:sz w:val="24"/>
          <w:szCs w:val="24"/>
        </w:rPr>
        <w:t>Опубликовать настоящее постановление в средствах массовой информации в Вестнике Березняковского сельского поселения</w:t>
      </w:r>
      <w:r w:rsidR="005411E4" w:rsidRPr="00E656EF">
        <w:rPr>
          <w:rFonts w:ascii="Arial" w:hAnsi="Arial" w:cs="Arial"/>
          <w:sz w:val="24"/>
          <w:szCs w:val="24"/>
        </w:rPr>
        <w:t>,</w:t>
      </w:r>
      <w:r w:rsidR="00492B72" w:rsidRPr="00E656EF">
        <w:rPr>
          <w:rFonts w:ascii="Arial" w:hAnsi="Arial" w:cs="Arial"/>
          <w:sz w:val="24"/>
          <w:szCs w:val="24"/>
        </w:rPr>
        <w:t xml:space="preserve"> и разместить на официальном сайте администрации Березняковского сельского поселения Нижнеилимского района.</w:t>
      </w:r>
    </w:p>
    <w:p w14:paraId="235CF403" w14:textId="77777777" w:rsidR="0013375A" w:rsidRPr="00E656EF" w:rsidRDefault="0013375A" w:rsidP="006A51C8">
      <w:pPr>
        <w:ind w:firstLine="567"/>
        <w:jc w:val="both"/>
        <w:rPr>
          <w:rFonts w:ascii="Arial" w:hAnsi="Arial" w:cs="Arial"/>
          <w:sz w:val="24"/>
          <w:szCs w:val="24"/>
        </w:rPr>
      </w:pPr>
    </w:p>
    <w:p w14:paraId="4009D4FB" w14:textId="77777777" w:rsidR="009C7DA4" w:rsidRPr="00E656EF" w:rsidRDefault="009C7DA4" w:rsidP="006A51C8">
      <w:pPr>
        <w:ind w:firstLine="567"/>
        <w:jc w:val="both"/>
        <w:rPr>
          <w:rFonts w:ascii="Arial" w:hAnsi="Arial" w:cs="Arial"/>
          <w:sz w:val="24"/>
          <w:szCs w:val="24"/>
        </w:rPr>
      </w:pPr>
    </w:p>
    <w:p w14:paraId="543C7C5F" w14:textId="77777777" w:rsidR="009C7DA4" w:rsidRPr="00E656EF" w:rsidRDefault="009C7DA4" w:rsidP="006A51C8">
      <w:pPr>
        <w:ind w:firstLine="567"/>
        <w:jc w:val="both"/>
        <w:rPr>
          <w:rFonts w:ascii="Arial" w:hAnsi="Arial" w:cs="Arial"/>
          <w:sz w:val="24"/>
          <w:szCs w:val="24"/>
        </w:rPr>
      </w:pPr>
    </w:p>
    <w:p w14:paraId="2F7C2486" w14:textId="77777777" w:rsidR="009C7DA4" w:rsidRPr="00E656EF" w:rsidRDefault="00AF1971" w:rsidP="006A51C8">
      <w:pPr>
        <w:ind w:firstLine="567"/>
        <w:jc w:val="both"/>
        <w:rPr>
          <w:rFonts w:ascii="Arial" w:hAnsi="Arial" w:cs="Arial"/>
          <w:sz w:val="24"/>
          <w:szCs w:val="24"/>
        </w:rPr>
      </w:pPr>
      <w:r w:rsidRPr="00E656EF">
        <w:rPr>
          <w:rFonts w:ascii="Arial" w:hAnsi="Arial" w:cs="Arial"/>
          <w:sz w:val="24"/>
          <w:szCs w:val="24"/>
        </w:rPr>
        <w:t>Председатель Думы</w:t>
      </w:r>
    </w:p>
    <w:p w14:paraId="4892049E" w14:textId="77777777" w:rsidR="009E383E" w:rsidRPr="00E656EF" w:rsidRDefault="009C7DA4" w:rsidP="006A51C8">
      <w:pPr>
        <w:ind w:firstLine="567"/>
        <w:jc w:val="both"/>
        <w:rPr>
          <w:rFonts w:ascii="Arial" w:hAnsi="Arial" w:cs="Arial"/>
          <w:sz w:val="24"/>
          <w:szCs w:val="24"/>
        </w:rPr>
      </w:pPr>
      <w:r w:rsidRPr="00E656EF">
        <w:rPr>
          <w:rFonts w:ascii="Arial" w:hAnsi="Arial" w:cs="Arial"/>
          <w:sz w:val="24"/>
          <w:szCs w:val="24"/>
        </w:rPr>
        <w:t xml:space="preserve">Березняковского сельского поселения                                  </w:t>
      </w:r>
      <w:r w:rsidR="001958FC" w:rsidRPr="00E656EF">
        <w:rPr>
          <w:rFonts w:ascii="Arial" w:hAnsi="Arial" w:cs="Arial"/>
          <w:sz w:val="24"/>
          <w:szCs w:val="24"/>
        </w:rPr>
        <w:t xml:space="preserve">А.П. Ефимова </w:t>
      </w:r>
    </w:p>
    <w:p w14:paraId="5C1139D7" w14:textId="77777777" w:rsidR="006A51C8" w:rsidRPr="00E656EF" w:rsidRDefault="006A51C8" w:rsidP="00257643">
      <w:pPr>
        <w:jc w:val="right"/>
        <w:rPr>
          <w:rFonts w:ascii="Arial" w:hAnsi="Arial" w:cs="Arial"/>
          <w:sz w:val="24"/>
          <w:szCs w:val="24"/>
        </w:rPr>
      </w:pPr>
    </w:p>
    <w:p w14:paraId="360F5CCA" w14:textId="77777777" w:rsidR="006A51C8" w:rsidRPr="00E656EF" w:rsidRDefault="006A51C8" w:rsidP="00257643">
      <w:pPr>
        <w:jc w:val="right"/>
        <w:rPr>
          <w:rFonts w:ascii="Arial" w:hAnsi="Arial" w:cs="Arial"/>
          <w:sz w:val="24"/>
          <w:szCs w:val="24"/>
        </w:rPr>
      </w:pPr>
    </w:p>
    <w:p w14:paraId="1481211A" w14:textId="77777777" w:rsidR="00207E31" w:rsidRPr="00E656EF" w:rsidRDefault="00207E31" w:rsidP="00257643">
      <w:pPr>
        <w:jc w:val="right"/>
        <w:rPr>
          <w:rFonts w:ascii="Courier New" w:hAnsi="Courier New" w:cs="Courier New"/>
          <w:sz w:val="24"/>
          <w:szCs w:val="24"/>
        </w:rPr>
      </w:pPr>
    </w:p>
    <w:p w14:paraId="470968CA" w14:textId="58DF95C2" w:rsidR="00257643" w:rsidRPr="00E656EF" w:rsidRDefault="00257643" w:rsidP="00257643">
      <w:pPr>
        <w:jc w:val="right"/>
        <w:rPr>
          <w:rFonts w:ascii="Courier New" w:hAnsi="Courier New" w:cs="Courier New"/>
          <w:sz w:val="24"/>
          <w:szCs w:val="24"/>
        </w:rPr>
      </w:pPr>
      <w:r w:rsidRPr="00E656EF">
        <w:rPr>
          <w:rFonts w:ascii="Courier New" w:hAnsi="Courier New" w:cs="Courier New"/>
          <w:sz w:val="24"/>
          <w:szCs w:val="24"/>
        </w:rPr>
        <w:lastRenderedPageBreak/>
        <w:t xml:space="preserve">Приложение к Решению </w:t>
      </w:r>
    </w:p>
    <w:p w14:paraId="4F05D889" w14:textId="77777777" w:rsidR="00257643" w:rsidRPr="00E656EF" w:rsidRDefault="00257643" w:rsidP="00257643">
      <w:pPr>
        <w:jc w:val="right"/>
        <w:rPr>
          <w:rFonts w:ascii="Courier New" w:hAnsi="Courier New" w:cs="Courier New"/>
          <w:sz w:val="24"/>
          <w:szCs w:val="24"/>
        </w:rPr>
      </w:pPr>
      <w:r w:rsidRPr="00E656EF">
        <w:rPr>
          <w:rFonts w:ascii="Courier New" w:hAnsi="Courier New" w:cs="Courier New"/>
          <w:sz w:val="24"/>
          <w:szCs w:val="24"/>
        </w:rPr>
        <w:t xml:space="preserve">Думы Березняковского сельского поселения </w:t>
      </w:r>
    </w:p>
    <w:p w14:paraId="2E50E0BA" w14:textId="357D4631" w:rsidR="00257643" w:rsidRPr="00E656EF" w:rsidRDefault="00257643" w:rsidP="00257643">
      <w:pPr>
        <w:jc w:val="right"/>
        <w:rPr>
          <w:rFonts w:ascii="Courier New" w:hAnsi="Courier New" w:cs="Courier New"/>
          <w:sz w:val="24"/>
          <w:szCs w:val="24"/>
        </w:rPr>
      </w:pPr>
      <w:r w:rsidRPr="00E656EF">
        <w:rPr>
          <w:rFonts w:ascii="Courier New" w:hAnsi="Courier New" w:cs="Courier New"/>
          <w:sz w:val="24"/>
          <w:szCs w:val="24"/>
        </w:rPr>
        <w:t xml:space="preserve">от </w:t>
      </w:r>
      <w:r w:rsidR="005C5C65" w:rsidRPr="00E656EF">
        <w:rPr>
          <w:rFonts w:ascii="Courier New" w:hAnsi="Courier New" w:cs="Courier New"/>
          <w:sz w:val="24"/>
          <w:szCs w:val="24"/>
        </w:rPr>
        <w:t>02</w:t>
      </w:r>
      <w:r w:rsidRPr="00E656EF">
        <w:rPr>
          <w:rFonts w:ascii="Courier New" w:hAnsi="Courier New" w:cs="Courier New"/>
          <w:sz w:val="24"/>
          <w:szCs w:val="24"/>
        </w:rPr>
        <w:t>.</w:t>
      </w:r>
      <w:r w:rsidR="005C5C65" w:rsidRPr="00E656EF">
        <w:rPr>
          <w:rFonts w:ascii="Courier New" w:hAnsi="Courier New" w:cs="Courier New"/>
          <w:sz w:val="24"/>
          <w:szCs w:val="24"/>
        </w:rPr>
        <w:t>09</w:t>
      </w:r>
      <w:r w:rsidRPr="00E656EF">
        <w:rPr>
          <w:rFonts w:ascii="Courier New" w:hAnsi="Courier New" w:cs="Courier New"/>
          <w:sz w:val="24"/>
          <w:szCs w:val="24"/>
        </w:rPr>
        <w:t>.202</w:t>
      </w:r>
      <w:r w:rsidR="005C5C65" w:rsidRPr="00E656EF">
        <w:rPr>
          <w:rFonts w:ascii="Courier New" w:hAnsi="Courier New" w:cs="Courier New"/>
          <w:sz w:val="24"/>
          <w:szCs w:val="24"/>
        </w:rPr>
        <w:t>2</w:t>
      </w:r>
      <w:r w:rsidRPr="00E656EF">
        <w:rPr>
          <w:rFonts w:ascii="Courier New" w:hAnsi="Courier New" w:cs="Courier New"/>
          <w:sz w:val="24"/>
          <w:szCs w:val="24"/>
        </w:rPr>
        <w:t xml:space="preserve"> г. № </w:t>
      </w:r>
      <w:r w:rsidR="00B07C50" w:rsidRPr="00E656EF">
        <w:rPr>
          <w:rFonts w:ascii="Courier New" w:hAnsi="Courier New" w:cs="Courier New"/>
          <w:sz w:val="24"/>
          <w:szCs w:val="24"/>
          <w:u w:val="single"/>
        </w:rPr>
        <w:t>300</w:t>
      </w:r>
    </w:p>
    <w:p w14:paraId="6FCA1B0E" w14:textId="77777777" w:rsidR="00257643" w:rsidRPr="00E656EF" w:rsidRDefault="00257643" w:rsidP="00257643">
      <w:pPr>
        <w:jc w:val="right"/>
        <w:rPr>
          <w:rFonts w:ascii="Arial" w:hAnsi="Arial" w:cs="Arial"/>
          <w:b/>
          <w:sz w:val="24"/>
          <w:szCs w:val="24"/>
        </w:rPr>
      </w:pPr>
    </w:p>
    <w:p w14:paraId="377CDFF9" w14:textId="77777777" w:rsidR="00257643" w:rsidRPr="00E656EF" w:rsidRDefault="00257643" w:rsidP="00257643">
      <w:pPr>
        <w:rPr>
          <w:rFonts w:ascii="Arial" w:hAnsi="Arial" w:cs="Arial"/>
          <w:b/>
          <w:sz w:val="24"/>
          <w:szCs w:val="24"/>
        </w:rPr>
      </w:pPr>
    </w:p>
    <w:p w14:paraId="4CA91EE9" w14:textId="77777777" w:rsidR="00257643" w:rsidRPr="00E656EF" w:rsidRDefault="00257643" w:rsidP="00257643">
      <w:pPr>
        <w:rPr>
          <w:rFonts w:ascii="Arial" w:hAnsi="Arial" w:cs="Arial"/>
          <w:b/>
          <w:sz w:val="24"/>
          <w:szCs w:val="24"/>
        </w:rPr>
      </w:pPr>
    </w:p>
    <w:p w14:paraId="0F13A71D" w14:textId="77777777" w:rsidR="00257643" w:rsidRPr="00E656EF" w:rsidRDefault="00257643" w:rsidP="00257643">
      <w:pPr>
        <w:rPr>
          <w:rFonts w:ascii="Arial" w:hAnsi="Arial" w:cs="Arial"/>
          <w:b/>
          <w:sz w:val="24"/>
          <w:szCs w:val="24"/>
        </w:rPr>
      </w:pPr>
    </w:p>
    <w:p w14:paraId="7FFECE89" w14:textId="77777777" w:rsidR="00257643" w:rsidRPr="00E656EF" w:rsidRDefault="00257643" w:rsidP="00257643">
      <w:pPr>
        <w:rPr>
          <w:rFonts w:ascii="Arial" w:hAnsi="Arial" w:cs="Arial"/>
          <w:b/>
          <w:sz w:val="24"/>
          <w:szCs w:val="24"/>
        </w:rPr>
      </w:pPr>
    </w:p>
    <w:p w14:paraId="6D465727" w14:textId="77777777" w:rsidR="00257643" w:rsidRPr="00E656EF" w:rsidRDefault="00257643" w:rsidP="00257643">
      <w:pPr>
        <w:rPr>
          <w:rFonts w:ascii="Arial" w:hAnsi="Arial" w:cs="Arial"/>
          <w:b/>
          <w:sz w:val="24"/>
          <w:szCs w:val="24"/>
        </w:rPr>
      </w:pPr>
    </w:p>
    <w:p w14:paraId="3BB69FC3" w14:textId="77777777" w:rsidR="00B03134" w:rsidRPr="00E656EF" w:rsidRDefault="00B03134" w:rsidP="00257643">
      <w:pPr>
        <w:rPr>
          <w:rFonts w:ascii="Arial" w:hAnsi="Arial" w:cs="Arial"/>
          <w:b/>
          <w:sz w:val="24"/>
          <w:szCs w:val="24"/>
        </w:rPr>
      </w:pPr>
    </w:p>
    <w:p w14:paraId="0F00E477" w14:textId="77777777" w:rsidR="00B03134" w:rsidRPr="00E656EF" w:rsidRDefault="00B03134" w:rsidP="00257643">
      <w:pPr>
        <w:rPr>
          <w:rFonts w:ascii="Arial" w:hAnsi="Arial" w:cs="Arial"/>
          <w:b/>
          <w:sz w:val="24"/>
          <w:szCs w:val="24"/>
        </w:rPr>
      </w:pPr>
    </w:p>
    <w:p w14:paraId="0859CA3C" w14:textId="77777777" w:rsidR="00B03134" w:rsidRPr="00E656EF" w:rsidRDefault="00B03134" w:rsidP="00257643">
      <w:pPr>
        <w:rPr>
          <w:rFonts w:ascii="Arial" w:hAnsi="Arial" w:cs="Arial"/>
          <w:b/>
          <w:sz w:val="24"/>
          <w:szCs w:val="24"/>
        </w:rPr>
      </w:pPr>
    </w:p>
    <w:p w14:paraId="36B56F10" w14:textId="77777777" w:rsidR="00B03134" w:rsidRPr="00E656EF" w:rsidRDefault="00B03134" w:rsidP="00257643">
      <w:pPr>
        <w:rPr>
          <w:rFonts w:ascii="Arial" w:hAnsi="Arial" w:cs="Arial"/>
          <w:b/>
          <w:sz w:val="24"/>
          <w:szCs w:val="24"/>
        </w:rPr>
      </w:pPr>
    </w:p>
    <w:p w14:paraId="69D8B4B4" w14:textId="77777777" w:rsidR="00B03134" w:rsidRPr="00E656EF" w:rsidRDefault="00B03134" w:rsidP="00257643">
      <w:pPr>
        <w:rPr>
          <w:rFonts w:ascii="Arial" w:hAnsi="Arial" w:cs="Arial"/>
          <w:b/>
          <w:sz w:val="24"/>
          <w:szCs w:val="24"/>
        </w:rPr>
      </w:pPr>
    </w:p>
    <w:p w14:paraId="474D1412" w14:textId="77777777" w:rsidR="00B03134" w:rsidRPr="00E656EF" w:rsidRDefault="00B03134" w:rsidP="00257643">
      <w:pPr>
        <w:rPr>
          <w:rFonts w:ascii="Arial" w:hAnsi="Arial" w:cs="Arial"/>
          <w:b/>
          <w:sz w:val="24"/>
          <w:szCs w:val="24"/>
        </w:rPr>
      </w:pPr>
    </w:p>
    <w:p w14:paraId="0BE940E6" w14:textId="77777777" w:rsidR="00B03134" w:rsidRPr="00E656EF" w:rsidRDefault="00B03134" w:rsidP="00257643">
      <w:pPr>
        <w:rPr>
          <w:rFonts w:ascii="Arial" w:hAnsi="Arial" w:cs="Arial"/>
          <w:b/>
          <w:sz w:val="24"/>
          <w:szCs w:val="24"/>
        </w:rPr>
      </w:pPr>
    </w:p>
    <w:p w14:paraId="4B65D306" w14:textId="77777777" w:rsidR="00B03134" w:rsidRPr="00E656EF" w:rsidRDefault="00B03134" w:rsidP="00257643">
      <w:pPr>
        <w:rPr>
          <w:rFonts w:ascii="Arial" w:hAnsi="Arial" w:cs="Arial"/>
          <w:b/>
          <w:sz w:val="24"/>
          <w:szCs w:val="24"/>
        </w:rPr>
      </w:pPr>
    </w:p>
    <w:p w14:paraId="47A4ACB6" w14:textId="77777777" w:rsidR="00B03134" w:rsidRPr="00E656EF" w:rsidRDefault="00B03134" w:rsidP="00257643">
      <w:pPr>
        <w:rPr>
          <w:rFonts w:ascii="Arial" w:hAnsi="Arial" w:cs="Arial"/>
          <w:b/>
          <w:sz w:val="24"/>
          <w:szCs w:val="24"/>
        </w:rPr>
      </w:pPr>
    </w:p>
    <w:p w14:paraId="13F95F70" w14:textId="77777777" w:rsidR="00B03134" w:rsidRPr="00E656EF" w:rsidRDefault="00B03134" w:rsidP="00257643">
      <w:pPr>
        <w:rPr>
          <w:rFonts w:ascii="Arial" w:hAnsi="Arial" w:cs="Arial"/>
          <w:b/>
          <w:sz w:val="24"/>
          <w:szCs w:val="24"/>
        </w:rPr>
      </w:pPr>
    </w:p>
    <w:p w14:paraId="029DE339" w14:textId="77777777" w:rsidR="00B03134" w:rsidRPr="00E656EF" w:rsidRDefault="00B03134" w:rsidP="00257643">
      <w:pPr>
        <w:rPr>
          <w:rFonts w:ascii="Arial" w:hAnsi="Arial" w:cs="Arial"/>
          <w:b/>
          <w:sz w:val="24"/>
          <w:szCs w:val="24"/>
        </w:rPr>
      </w:pPr>
    </w:p>
    <w:p w14:paraId="155C9471" w14:textId="77777777" w:rsidR="00B03134" w:rsidRPr="00E656EF" w:rsidRDefault="00B03134" w:rsidP="00257643">
      <w:pPr>
        <w:rPr>
          <w:rFonts w:ascii="Arial" w:hAnsi="Arial" w:cs="Arial"/>
          <w:b/>
          <w:sz w:val="24"/>
          <w:szCs w:val="24"/>
        </w:rPr>
      </w:pPr>
    </w:p>
    <w:p w14:paraId="3E8A56E6" w14:textId="77777777" w:rsidR="00257643" w:rsidRPr="00E656EF" w:rsidRDefault="00257643" w:rsidP="00257643">
      <w:pPr>
        <w:rPr>
          <w:rFonts w:ascii="Arial" w:hAnsi="Arial" w:cs="Arial"/>
          <w:b/>
          <w:sz w:val="24"/>
          <w:szCs w:val="24"/>
        </w:rPr>
      </w:pPr>
    </w:p>
    <w:p w14:paraId="5C348667" w14:textId="1C7900DB" w:rsidR="00257643" w:rsidRPr="00E656EF" w:rsidRDefault="00B03134" w:rsidP="00257643">
      <w:pPr>
        <w:jc w:val="center"/>
        <w:rPr>
          <w:rFonts w:ascii="Arial" w:hAnsi="Arial" w:cs="Arial"/>
          <w:b/>
          <w:sz w:val="32"/>
          <w:szCs w:val="32"/>
        </w:rPr>
      </w:pPr>
      <w:r w:rsidRPr="00E656EF">
        <w:rPr>
          <w:rFonts w:ascii="Arial" w:hAnsi="Arial" w:cs="Arial"/>
          <w:b/>
          <w:sz w:val="32"/>
          <w:szCs w:val="32"/>
        </w:rPr>
        <w:t>ПРОГРАММА</w:t>
      </w:r>
    </w:p>
    <w:p w14:paraId="6614F6E1" w14:textId="027D472D" w:rsidR="00257643" w:rsidRPr="00E656EF" w:rsidRDefault="00B03134" w:rsidP="00257643">
      <w:pPr>
        <w:jc w:val="center"/>
        <w:rPr>
          <w:rFonts w:ascii="Arial" w:hAnsi="Arial" w:cs="Arial"/>
          <w:b/>
          <w:sz w:val="32"/>
          <w:szCs w:val="32"/>
        </w:rPr>
      </w:pPr>
      <w:r w:rsidRPr="00E656EF">
        <w:rPr>
          <w:rFonts w:ascii="Arial" w:hAnsi="Arial" w:cs="Arial"/>
          <w:b/>
          <w:sz w:val="32"/>
          <w:szCs w:val="32"/>
        </w:rPr>
        <w:t xml:space="preserve"> КОМПЛЕКСНОГО РАЗВИТИЯ СОЦИАЛЬНОЙ ИНФРАСТРУКТУРЫ БЕРЕЗНЯКОВСКОГО СЕЛЬСКОГО ПОСЕЛЕНИЯ НИЖНЕИЛИМСКОГО МУНИЦИПАЛЬНОГО РАЙОНА ИРКУТСКОЙ ОБЛАСТИ ДО 2031 ГОДА</w:t>
      </w:r>
    </w:p>
    <w:p w14:paraId="4D50114B" w14:textId="77777777" w:rsidR="00257643" w:rsidRPr="00E656EF" w:rsidRDefault="00257643" w:rsidP="00257643">
      <w:pPr>
        <w:jc w:val="center"/>
        <w:rPr>
          <w:rFonts w:ascii="Arial" w:hAnsi="Arial" w:cs="Arial"/>
          <w:b/>
          <w:sz w:val="24"/>
          <w:szCs w:val="24"/>
        </w:rPr>
      </w:pPr>
    </w:p>
    <w:p w14:paraId="13B4583E" w14:textId="77777777" w:rsidR="00257643" w:rsidRPr="00E656EF" w:rsidRDefault="00257643" w:rsidP="00257643">
      <w:pPr>
        <w:jc w:val="center"/>
        <w:rPr>
          <w:rFonts w:ascii="Arial" w:hAnsi="Arial" w:cs="Arial"/>
          <w:b/>
          <w:sz w:val="24"/>
          <w:szCs w:val="24"/>
        </w:rPr>
      </w:pPr>
    </w:p>
    <w:p w14:paraId="08AA0EE1" w14:textId="77777777" w:rsidR="00257643" w:rsidRPr="00E656EF" w:rsidRDefault="00257643" w:rsidP="00257643">
      <w:pPr>
        <w:jc w:val="center"/>
        <w:rPr>
          <w:rFonts w:ascii="Arial" w:hAnsi="Arial" w:cs="Arial"/>
          <w:b/>
          <w:sz w:val="24"/>
          <w:szCs w:val="24"/>
        </w:rPr>
      </w:pPr>
    </w:p>
    <w:p w14:paraId="65106448" w14:textId="77777777" w:rsidR="00B03134" w:rsidRPr="00E656EF" w:rsidRDefault="00B03134" w:rsidP="00257643">
      <w:pPr>
        <w:jc w:val="center"/>
        <w:rPr>
          <w:rFonts w:ascii="Arial" w:hAnsi="Arial" w:cs="Arial"/>
          <w:b/>
          <w:sz w:val="24"/>
          <w:szCs w:val="24"/>
        </w:rPr>
      </w:pPr>
    </w:p>
    <w:p w14:paraId="0A11853C" w14:textId="77777777" w:rsidR="00B03134" w:rsidRPr="00E656EF" w:rsidRDefault="00B03134" w:rsidP="00257643">
      <w:pPr>
        <w:jc w:val="center"/>
        <w:rPr>
          <w:rFonts w:ascii="Arial" w:hAnsi="Arial" w:cs="Arial"/>
          <w:b/>
          <w:sz w:val="24"/>
          <w:szCs w:val="24"/>
        </w:rPr>
      </w:pPr>
    </w:p>
    <w:p w14:paraId="3EA3ACE9" w14:textId="77777777" w:rsidR="00B03134" w:rsidRPr="00E656EF" w:rsidRDefault="00B03134" w:rsidP="00257643">
      <w:pPr>
        <w:jc w:val="center"/>
        <w:rPr>
          <w:rFonts w:ascii="Arial" w:hAnsi="Arial" w:cs="Arial"/>
          <w:b/>
          <w:sz w:val="24"/>
          <w:szCs w:val="24"/>
        </w:rPr>
      </w:pPr>
    </w:p>
    <w:p w14:paraId="6897432B" w14:textId="77777777" w:rsidR="00B03134" w:rsidRPr="00E656EF" w:rsidRDefault="00B03134" w:rsidP="00257643">
      <w:pPr>
        <w:jc w:val="center"/>
        <w:rPr>
          <w:rFonts w:ascii="Arial" w:hAnsi="Arial" w:cs="Arial"/>
          <w:b/>
          <w:sz w:val="24"/>
          <w:szCs w:val="24"/>
        </w:rPr>
      </w:pPr>
    </w:p>
    <w:p w14:paraId="1A0F716B" w14:textId="77777777" w:rsidR="00B03134" w:rsidRPr="00E656EF" w:rsidRDefault="00B03134" w:rsidP="00257643">
      <w:pPr>
        <w:jc w:val="center"/>
        <w:rPr>
          <w:rFonts w:ascii="Arial" w:hAnsi="Arial" w:cs="Arial"/>
          <w:b/>
          <w:sz w:val="24"/>
          <w:szCs w:val="24"/>
        </w:rPr>
      </w:pPr>
    </w:p>
    <w:p w14:paraId="63023862" w14:textId="77777777" w:rsidR="00B03134" w:rsidRPr="00E656EF" w:rsidRDefault="00B03134" w:rsidP="00257643">
      <w:pPr>
        <w:jc w:val="center"/>
        <w:rPr>
          <w:rFonts w:ascii="Arial" w:hAnsi="Arial" w:cs="Arial"/>
          <w:b/>
          <w:sz w:val="24"/>
          <w:szCs w:val="24"/>
        </w:rPr>
      </w:pPr>
    </w:p>
    <w:p w14:paraId="3514207F" w14:textId="77777777" w:rsidR="00B03134" w:rsidRPr="00E656EF" w:rsidRDefault="00B03134" w:rsidP="00257643">
      <w:pPr>
        <w:jc w:val="center"/>
        <w:rPr>
          <w:rFonts w:ascii="Arial" w:hAnsi="Arial" w:cs="Arial"/>
          <w:b/>
          <w:sz w:val="24"/>
          <w:szCs w:val="24"/>
        </w:rPr>
      </w:pPr>
    </w:p>
    <w:p w14:paraId="17F0B8A3" w14:textId="77777777" w:rsidR="00B03134" w:rsidRPr="00E656EF" w:rsidRDefault="00B03134" w:rsidP="00257643">
      <w:pPr>
        <w:jc w:val="center"/>
        <w:rPr>
          <w:rFonts w:ascii="Arial" w:hAnsi="Arial" w:cs="Arial"/>
          <w:b/>
          <w:sz w:val="24"/>
          <w:szCs w:val="24"/>
        </w:rPr>
      </w:pPr>
    </w:p>
    <w:p w14:paraId="4595B779" w14:textId="77777777" w:rsidR="00B03134" w:rsidRPr="00E656EF" w:rsidRDefault="00B03134" w:rsidP="00257643">
      <w:pPr>
        <w:jc w:val="center"/>
        <w:rPr>
          <w:rFonts w:ascii="Arial" w:hAnsi="Arial" w:cs="Arial"/>
          <w:b/>
          <w:sz w:val="24"/>
          <w:szCs w:val="24"/>
        </w:rPr>
      </w:pPr>
    </w:p>
    <w:p w14:paraId="7F0984BB" w14:textId="77777777" w:rsidR="00257643" w:rsidRPr="00E656EF" w:rsidRDefault="00257643" w:rsidP="00257643">
      <w:pPr>
        <w:jc w:val="center"/>
        <w:rPr>
          <w:rFonts w:ascii="Arial" w:hAnsi="Arial" w:cs="Arial"/>
          <w:b/>
          <w:sz w:val="24"/>
          <w:szCs w:val="24"/>
        </w:rPr>
      </w:pPr>
    </w:p>
    <w:p w14:paraId="2B360693" w14:textId="77777777" w:rsidR="00257643" w:rsidRPr="00E656EF" w:rsidRDefault="00257643" w:rsidP="00257643">
      <w:pPr>
        <w:jc w:val="center"/>
        <w:rPr>
          <w:rFonts w:ascii="Arial" w:hAnsi="Arial" w:cs="Arial"/>
          <w:b/>
          <w:sz w:val="24"/>
          <w:szCs w:val="24"/>
        </w:rPr>
      </w:pPr>
    </w:p>
    <w:p w14:paraId="3A41E1D6" w14:textId="77777777" w:rsidR="00257643" w:rsidRPr="00E656EF" w:rsidRDefault="00257643" w:rsidP="00257643">
      <w:pPr>
        <w:jc w:val="center"/>
        <w:rPr>
          <w:rFonts w:ascii="Arial" w:hAnsi="Arial" w:cs="Arial"/>
          <w:sz w:val="24"/>
          <w:szCs w:val="24"/>
        </w:rPr>
      </w:pPr>
    </w:p>
    <w:p w14:paraId="0C8191CE" w14:textId="54C8E2CF" w:rsidR="00257643" w:rsidRPr="00E656EF" w:rsidRDefault="00F22862" w:rsidP="00257643">
      <w:pPr>
        <w:jc w:val="center"/>
        <w:rPr>
          <w:rFonts w:ascii="Arial" w:hAnsi="Arial" w:cs="Arial"/>
          <w:sz w:val="24"/>
          <w:szCs w:val="24"/>
        </w:rPr>
      </w:pPr>
      <w:r w:rsidRPr="00E656EF">
        <w:rPr>
          <w:rFonts w:ascii="Arial" w:hAnsi="Arial" w:cs="Arial"/>
          <w:sz w:val="24"/>
          <w:szCs w:val="24"/>
        </w:rPr>
        <w:t xml:space="preserve">  </w:t>
      </w:r>
    </w:p>
    <w:p w14:paraId="39B20A7F" w14:textId="7E49882B" w:rsidR="00F22862" w:rsidRPr="00E656EF" w:rsidRDefault="00F22862" w:rsidP="00257643">
      <w:pPr>
        <w:jc w:val="center"/>
        <w:rPr>
          <w:rFonts w:ascii="Arial" w:hAnsi="Arial" w:cs="Arial"/>
          <w:sz w:val="24"/>
          <w:szCs w:val="24"/>
        </w:rPr>
      </w:pPr>
    </w:p>
    <w:p w14:paraId="65F9D83F" w14:textId="3CE9E831" w:rsidR="00F22862" w:rsidRPr="00E656EF" w:rsidRDefault="00F22862" w:rsidP="00257643">
      <w:pPr>
        <w:jc w:val="center"/>
        <w:rPr>
          <w:rFonts w:ascii="Arial" w:hAnsi="Arial" w:cs="Arial"/>
          <w:sz w:val="24"/>
          <w:szCs w:val="24"/>
        </w:rPr>
      </w:pPr>
    </w:p>
    <w:p w14:paraId="747D6A94" w14:textId="0A6E9440" w:rsidR="00F22862" w:rsidRPr="00E656EF" w:rsidRDefault="00F22862" w:rsidP="00257643">
      <w:pPr>
        <w:jc w:val="center"/>
        <w:rPr>
          <w:rFonts w:ascii="Arial" w:hAnsi="Arial" w:cs="Arial"/>
          <w:sz w:val="24"/>
          <w:szCs w:val="24"/>
        </w:rPr>
      </w:pPr>
    </w:p>
    <w:p w14:paraId="4F39FEB1" w14:textId="77777777" w:rsidR="00F22862" w:rsidRPr="00E656EF" w:rsidRDefault="00F22862" w:rsidP="00257643">
      <w:pPr>
        <w:jc w:val="center"/>
        <w:rPr>
          <w:rFonts w:ascii="Arial" w:hAnsi="Arial" w:cs="Arial"/>
          <w:sz w:val="24"/>
          <w:szCs w:val="24"/>
        </w:rPr>
      </w:pPr>
    </w:p>
    <w:p w14:paraId="61C3551D" w14:textId="77777777" w:rsidR="00257643" w:rsidRPr="00E656EF" w:rsidRDefault="00257643" w:rsidP="00257643">
      <w:pPr>
        <w:rPr>
          <w:rFonts w:ascii="Arial" w:hAnsi="Arial" w:cs="Arial"/>
          <w:sz w:val="24"/>
          <w:szCs w:val="24"/>
        </w:rPr>
      </w:pPr>
    </w:p>
    <w:p w14:paraId="1DA52C1A" w14:textId="77777777" w:rsidR="00257643" w:rsidRPr="00E656EF" w:rsidRDefault="00257643" w:rsidP="00257643">
      <w:pPr>
        <w:jc w:val="center"/>
        <w:rPr>
          <w:rFonts w:ascii="Arial" w:hAnsi="Arial" w:cs="Arial"/>
          <w:sz w:val="24"/>
          <w:szCs w:val="24"/>
        </w:rPr>
      </w:pPr>
      <w:r w:rsidRPr="00E656EF">
        <w:rPr>
          <w:rFonts w:ascii="Arial" w:hAnsi="Arial" w:cs="Arial"/>
          <w:sz w:val="24"/>
          <w:szCs w:val="24"/>
        </w:rPr>
        <w:t>п. Березняки</w:t>
      </w:r>
    </w:p>
    <w:p w14:paraId="7723232A" w14:textId="1FCA7449" w:rsidR="00257643" w:rsidRPr="00E656EF" w:rsidRDefault="00257643" w:rsidP="00F22862">
      <w:pPr>
        <w:jc w:val="center"/>
        <w:rPr>
          <w:rFonts w:ascii="Arial" w:hAnsi="Arial" w:cs="Arial"/>
          <w:sz w:val="24"/>
          <w:szCs w:val="24"/>
        </w:rPr>
      </w:pPr>
      <w:r w:rsidRPr="00E656EF">
        <w:rPr>
          <w:rFonts w:ascii="Arial" w:hAnsi="Arial" w:cs="Arial"/>
          <w:sz w:val="24"/>
          <w:szCs w:val="24"/>
        </w:rPr>
        <w:t>202</w:t>
      </w:r>
      <w:r w:rsidR="00F22862" w:rsidRPr="00E656EF">
        <w:rPr>
          <w:rFonts w:ascii="Arial" w:hAnsi="Arial" w:cs="Arial"/>
          <w:sz w:val="24"/>
          <w:szCs w:val="24"/>
        </w:rPr>
        <w:t>2</w:t>
      </w:r>
      <w:r w:rsidRPr="00E656EF">
        <w:rPr>
          <w:rFonts w:ascii="Arial" w:hAnsi="Arial" w:cs="Arial"/>
          <w:sz w:val="24"/>
          <w:szCs w:val="24"/>
        </w:rPr>
        <w:t>г.</w:t>
      </w:r>
    </w:p>
    <w:p w14:paraId="1A08FF64" w14:textId="77777777" w:rsidR="00257643" w:rsidRPr="00E656EF" w:rsidRDefault="00257643" w:rsidP="00257643">
      <w:pPr>
        <w:jc w:val="center"/>
        <w:rPr>
          <w:rFonts w:ascii="Arial" w:hAnsi="Arial" w:cs="Arial"/>
          <w:b/>
          <w:sz w:val="32"/>
          <w:szCs w:val="32"/>
        </w:rPr>
      </w:pPr>
      <w:r w:rsidRPr="00E656EF">
        <w:rPr>
          <w:rFonts w:ascii="Arial" w:hAnsi="Arial" w:cs="Arial"/>
          <w:b/>
          <w:sz w:val="32"/>
          <w:szCs w:val="32"/>
        </w:rPr>
        <w:lastRenderedPageBreak/>
        <w:t>1. ПАСПОРТ ПРОГРАММЫ</w:t>
      </w:r>
    </w:p>
    <w:p w14:paraId="663A5FFD" w14:textId="77777777" w:rsidR="00257643" w:rsidRPr="00E656EF" w:rsidRDefault="00257643" w:rsidP="00257643">
      <w:pPr>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5449"/>
      </w:tblGrid>
      <w:tr w:rsidR="00257643" w:rsidRPr="00E656EF" w14:paraId="1242ED50" w14:textId="77777777" w:rsidTr="00BC4EAF">
        <w:trPr>
          <w:trHeight w:val="36"/>
          <w:jc w:val="center"/>
        </w:trPr>
        <w:tc>
          <w:tcPr>
            <w:tcW w:w="4231" w:type="dxa"/>
          </w:tcPr>
          <w:p w14:paraId="688163BF" w14:textId="77777777" w:rsidR="00257643" w:rsidRPr="00E656EF" w:rsidRDefault="00257643" w:rsidP="00BC4EAF">
            <w:pPr>
              <w:autoSpaceDE w:val="0"/>
              <w:autoSpaceDN w:val="0"/>
              <w:adjustRightInd w:val="0"/>
              <w:jc w:val="both"/>
              <w:rPr>
                <w:rFonts w:ascii="Courier New" w:hAnsi="Courier New" w:cs="Courier New"/>
                <w:sz w:val="22"/>
                <w:szCs w:val="22"/>
              </w:rPr>
            </w:pPr>
            <w:r w:rsidRPr="00E656EF">
              <w:rPr>
                <w:rFonts w:ascii="Courier New" w:hAnsi="Courier New" w:cs="Courier New"/>
                <w:sz w:val="22"/>
                <w:szCs w:val="22"/>
              </w:rPr>
              <w:t>Наименование Программы</w:t>
            </w:r>
          </w:p>
        </w:tc>
        <w:tc>
          <w:tcPr>
            <w:tcW w:w="5340" w:type="dxa"/>
          </w:tcPr>
          <w:p w14:paraId="46DC735F" w14:textId="3FCBF333" w:rsidR="00257643" w:rsidRPr="00E656EF" w:rsidRDefault="00257643" w:rsidP="00BC4EAF">
            <w:pPr>
              <w:autoSpaceDE w:val="0"/>
              <w:autoSpaceDN w:val="0"/>
              <w:adjustRightInd w:val="0"/>
              <w:ind w:firstLine="63"/>
              <w:rPr>
                <w:rFonts w:ascii="Courier New" w:hAnsi="Courier New" w:cs="Courier New"/>
                <w:sz w:val="22"/>
                <w:szCs w:val="22"/>
              </w:rPr>
            </w:pPr>
            <w:r w:rsidRPr="00E656EF">
              <w:rPr>
                <w:rFonts w:ascii="Courier New" w:hAnsi="Courier New" w:cs="Courier New"/>
                <w:sz w:val="22"/>
                <w:szCs w:val="22"/>
              </w:rPr>
              <w:t xml:space="preserve">«Программа комплексного развития социальной </w:t>
            </w:r>
            <w:r w:rsidR="009355D1" w:rsidRPr="00E656EF">
              <w:rPr>
                <w:rFonts w:ascii="Courier New" w:hAnsi="Courier New" w:cs="Courier New"/>
                <w:sz w:val="22"/>
                <w:szCs w:val="22"/>
              </w:rPr>
              <w:t>инфраструктуры Березняковского</w:t>
            </w:r>
            <w:r w:rsidRPr="00E656EF">
              <w:rPr>
                <w:rFonts w:ascii="Courier New" w:hAnsi="Courier New" w:cs="Courier New"/>
                <w:sz w:val="22"/>
                <w:szCs w:val="22"/>
              </w:rPr>
              <w:t xml:space="preserve"> сельского поселения Нижнеилимского муниципального района Иркутской области до 2031 года»</w:t>
            </w:r>
          </w:p>
        </w:tc>
      </w:tr>
      <w:tr w:rsidR="00257643" w:rsidRPr="00E656EF" w14:paraId="3270FAE2" w14:textId="77777777" w:rsidTr="00BC4EAF">
        <w:trPr>
          <w:trHeight w:val="31"/>
          <w:jc w:val="center"/>
        </w:trPr>
        <w:tc>
          <w:tcPr>
            <w:tcW w:w="4231" w:type="dxa"/>
          </w:tcPr>
          <w:p w14:paraId="2C96DBD2" w14:textId="77777777" w:rsidR="00257643" w:rsidRPr="00E656EF" w:rsidRDefault="00257643" w:rsidP="00BC4EAF">
            <w:pPr>
              <w:autoSpaceDE w:val="0"/>
              <w:autoSpaceDN w:val="0"/>
              <w:adjustRightInd w:val="0"/>
              <w:rPr>
                <w:rFonts w:ascii="Courier New" w:hAnsi="Courier New" w:cs="Courier New"/>
                <w:sz w:val="22"/>
                <w:szCs w:val="22"/>
              </w:rPr>
            </w:pPr>
            <w:r w:rsidRPr="00E656EF">
              <w:rPr>
                <w:rFonts w:ascii="Courier New" w:hAnsi="Courier New" w:cs="Courier New"/>
                <w:sz w:val="22"/>
                <w:szCs w:val="22"/>
              </w:rPr>
              <w:t>Основание для разработки Программы</w:t>
            </w:r>
          </w:p>
        </w:tc>
        <w:tc>
          <w:tcPr>
            <w:tcW w:w="5340" w:type="dxa"/>
          </w:tcPr>
          <w:p w14:paraId="327BE540" w14:textId="77777777" w:rsidR="00257643" w:rsidRPr="00E656EF" w:rsidRDefault="00257643" w:rsidP="00BC4EAF">
            <w:pPr>
              <w:rPr>
                <w:rFonts w:ascii="Courier New" w:hAnsi="Courier New" w:cs="Courier New"/>
                <w:sz w:val="22"/>
                <w:szCs w:val="22"/>
              </w:rPr>
            </w:pPr>
            <w:r w:rsidRPr="00E656EF">
              <w:rPr>
                <w:rFonts w:ascii="Courier New" w:hAnsi="Courier New" w:cs="Courier New"/>
                <w:sz w:val="22"/>
                <w:szCs w:val="22"/>
              </w:rPr>
              <w:t xml:space="preserve">     - Бюджетный кодекс Российской Федерации; </w:t>
            </w:r>
          </w:p>
          <w:p w14:paraId="5616998C" w14:textId="77777777" w:rsidR="00257643" w:rsidRPr="00E656EF" w:rsidRDefault="00257643" w:rsidP="00BC4EAF">
            <w:pPr>
              <w:shd w:val="clear" w:color="auto" w:fill="FFFFFF"/>
              <w:autoSpaceDE w:val="0"/>
              <w:ind w:firstLine="322"/>
              <w:rPr>
                <w:rFonts w:ascii="Courier New" w:hAnsi="Courier New" w:cs="Courier New"/>
                <w:sz w:val="22"/>
                <w:szCs w:val="22"/>
              </w:rPr>
            </w:pPr>
            <w:r w:rsidRPr="00E656EF">
              <w:rPr>
                <w:rFonts w:ascii="Courier New" w:hAnsi="Courier New" w:cs="Courier New"/>
                <w:sz w:val="22"/>
                <w:szCs w:val="22"/>
              </w:rPr>
              <w:t>- Градостроительный кодекс Российской Федерации от 29.12.2004 № 190-ФЗ;</w:t>
            </w:r>
          </w:p>
          <w:p w14:paraId="3C0D6CC5" w14:textId="77777777" w:rsidR="00257643" w:rsidRPr="00E656EF" w:rsidRDefault="00257643" w:rsidP="00BC4EAF">
            <w:pPr>
              <w:shd w:val="clear" w:color="auto" w:fill="FFFFFF"/>
              <w:autoSpaceDE w:val="0"/>
              <w:ind w:firstLine="322"/>
              <w:rPr>
                <w:rFonts w:ascii="Courier New" w:hAnsi="Courier New" w:cs="Courier New"/>
                <w:sz w:val="22"/>
                <w:szCs w:val="22"/>
              </w:rPr>
            </w:pPr>
            <w:r w:rsidRPr="00E656EF">
              <w:rPr>
                <w:rFonts w:ascii="Courier New" w:hAnsi="Courier New" w:cs="Courier New"/>
                <w:sz w:val="22"/>
                <w:szCs w:val="22"/>
              </w:rPr>
              <w:t>- Федеральный закон «Об общих принципах организации местного самоуправления в Российской Федерации» от 06.10.2003 № 131-ФЗ;</w:t>
            </w:r>
          </w:p>
          <w:p w14:paraId="6A12A465" w14:textId="77777777" w:rsidR="00257643" w:rsidRPr="00E656EF" w:rsidRDefault="00257643" w:rsidP="00BC4EAF">
            <w:pPr>
              <w:shd w:val="clear" w:color="auto" w:fill="FFFFFF"/>
              <w:autoSpaceDE w:val="0"/>
              <w:ind w:firstLine="322"/>
              <w:rPr>
                <w:rFonts w:ascii="Courier New" w:hAnsi="Courier New" w:cs="Courier New"/>
                <w:sz w:val="22"/>
                <w:szCs w:val="22"/>
              </w:rPr>
            </w:pPr>
            <w:r w:rsidRPr="00E656EF">
              <w:rPr>
                <w:rFonts w:ascii="Courier New" w:hAnsi="Courier New" w:cs="Courier New"/>
                <w:sz w:val="22"/>
                <w:szCs w:val="22"/>
              </w:rPr>
              <w:t>- Постановление Правительства Российской Федерации от 01 октября 2015 № 1050 «Об утверждении требований к программам комплексного развития социальной инфраструктуры поселений, городских округов»;</w:t>
            </w:r>
          </w:p>
          <w:p w14:paraId="6839A6EF" w14:textId="77777777" w:rsidR="00257643" w:rsidRPr="00E656EF" w:rsidRDefault="00257643" w:rsidP="00BC4EAF">
            <w:pPr>
              <w:shd w:val="clear" w:color="auto" w:fill="FFFFFF"/>
              <w:autoSpaceDE w:val="0"/>
              <w:ind w:firstLine="322"/>
              <w:rPr>
                <w:rFonts w:ascii="Courier New" w:hAnsi="Courier New" w:cs="Courier New"/>
                <w:sz w:val="22"/>
                <w:szCs w:val="22"/>
              </w:rPr>
            </w:pPr>
            <w:r w:rsidRPr="00E656EF">
              <w:rPr>
                <w:rFonts w:ascii="Courier New" w:hAnsi="Courier New" w:cs="Courier New"/>
                <w:sz w:val="22"/>
                <w:szCs w:val="22"/>
              </w:rPr>
              <w:t>- Устав Березняковского муниципального образования;</w:t>
            </w:r>
          </w:p>
          <w:p w14:paraId="06C5FC6A" w14:textId="77777777" w:rsidR="00257643" w:rsidRPr="00E656EF" w:rsidRDefault="00257643" w:rsidP="00BC4EAF">
            <w:pPr>
              <w:autoSpaceDE w:val="0"/>
              <w:autoSpaceDN w:val="0"/>
              <w:adjustRightInd w:val="0"/>
              <w:ind w:left="63"/>
              <w:contextualSpacing/>
              <w:rPr>
                <w:rFonts w:ascii="Courier New" w:hAnsi="Courier New" w:cs="Courier New"/>
                <w:sz w:val="22"/>
                <w:szCs w:val="22"/>
              </w:rPr>
            </w:pPr>
            <w:r w:rsidRPr="00E656EF">
              <w:rPr>
                <w:rFonts w:ascii="Courier New" w:hAnsi="Courier New" w:cs="Courier New"/>
                <w:sz w:val="22"/>
                <w:szCs w:val="22"/>
              </w:rPr>
              <w:t xml:space="preserve">    - Генеральный план Березняковского сельского поселения Нижнеилимского муниципального района Иркутской области;</w:t>
            </w:r>
          </w:p>
          <w:p w14:paraId="74711CF6" w14:textId="77777777" w:rsidR="00257643" w:rsidRPr="00E656EF" w:rsidRDefault="00257643" w:rsidP="00BC4EAF">
            <w:pPr>
              <w:autoSpaceDE w:val="0"/>
              <w:autoSpaceDN w:val="0"/>
              <w:adjustRightInd w:val="0"/>
              <w:ind w:left="63"/>
              <w:contextualSpacing/>
              <w:rPr>
                <w:rFonts w:ascii="Courier New" w:hAnsi="Courier New" w:cs="Courier New"/>
                <w:sz w:val="22"/>
                <w:szCs w:val="22"/>
              </w:rPr>
            </w:pPr>
            <w:r w:rsidRPr="00E656EF">
              <w:rPr>
                <w:rFonts w:ascii="Courier New" w:hAnsi="Courier New" w:cs="Courier New"/>
                <w:sz w:val="22"/>
                <w:szCs w:val="22"/>
              </w:rPr>
              <w:t xml:space="preserve">   - Правила землепользования и застройки Березняковского сельского поселения Нижнеилимского района. </w:t>
            </w:r>
          </w:p>
        </w:tc>
      </w:tr>
      <w:tr w:rsidR="00257643" w:rsidRPr="00E656EF" w14:paraId="450B7D9A" w14:textId="77777777" w:rsidTr="00BC4EAF">
        <w:trPr>
          <w:trHeight w:val="31"/>
          <w:jc w:val="center"/>
        </w:trPr>
        <w:tc>
          <w:tcPr>
            <w:tcW w:w="4231" w:type="dxa"/>
          </w:tcPr>
          <w:p w14:paraId="33559123" w14:textId="77777777" w:rsidR="00257643" w:rsidRPr="00E656EF" w:rsidRDefault="00257643" w:rsidP="00BC4EAF">
            <w:pPr>
              <w:autoSpaceDE w:val="0"/>
              <w:autoSpaceDN w:val="0"/>
              <w:adjustRightInd w:val="0"/>
              <w:rPr>
                <w:rFonts w:ascii="Courier New" w:hAnsi="Courier New" w:cs="Courier New"/>
                <w:sz w:val="22"/>
                <w:szCs w:val="22"/>
              </w:rPr>
            </w:pPr>
            <w:r w:rsidRPr="00E656EF">
              <w:rPr>
                <w:rFonts w:ascii="Courier New" w:hAnsi="Courier New" w:cs="Courier New"/>
                <w:sz w:val="22"/>
                <w:szCs w:val="22"/>
              </w:rPr>
              <w:t>Разработчики Программы</w:t>
            </w:r>
          </w:p>
        </w:tc>
        <w:tc>
          <w:tcPr>
            <w:tcW w:w="5340" w:type="dxa"/>
          </w:tcPr>
          <w:p w14:paraId="74ADA7CE" w14:textId="075C0C7C" w:rsidR="00257643" w:rsidRPr="00E656EF" w:rsidRDefault="00257643" w:rsidP="00BC4EAF">
            <w:pPr>
              <w:autoSpaceDE w:val="0"/>
              <w:autoSpaceDN w:val="0"/>
              <w:adjustRightInd w:val="0"/>
              <w:ind w:firstLine="63"/>
              <w:rPr>
                <w:rFonts w:ascii="Courier New" w:hAnsi="Courier New" w:cs="Courier New"/>
                <w:sz w:val="22"/>
                <w:szCs w:val="22"/>
              </w:rPr>
            </w:pPr>
            <w:r w:rsidRPr="00E656EF">
              <w:rPr>
                <w:rFonts w:ascii="Courier New" w:hAnsi="Courier New" w:cs="Courier New"/>
                <w:sz w:val="22"/>
                <w:szCs w:val="22"/>
              </w:rPr>
              <w:t>Администрация Березняковского сельского поселения Нижнеилимского района</w:t>
            </w:r>
          </w:p>
        </w:tc>
      </w:tr>
      <w:tr w:rsidR="00257643" w:rsidRPr="00E656EF" w14:paraId="3C472607" w14:textId="77777777" w:rsidTr="00BC4EAF">
        <w:trPr>
          <w:trHeight w:val="31"/>
          <w:jc w:val="center"/>
        </w:trPr>
        <w:tc>
          <w:tcPr>
            <w:tcW w:w="4231" w:type="dxa"/>
          </w:tcPr>
          <w:p w14:paraId="64DE48D9" w14:textId="77777777" w:rsidR="00257643" w:rsidRPr="00E656EF" w:rsidRDefault="00257643" w:rsidP="00BC4EAF">
            <w:pPr>
              <w:autoSpaceDE w:val="0"/>
              <w:autoSpaceDN w:val="0"/>
              <w:adjustRightInd w:val="0"/>
              <w:rPr>
                <w:rFonts w:ascii="Courier New" w:hAnsi="Courier New" w:cs="Courier New"/>
                <w:sz w:val="22"/>
                <w:szCs w:val="22"/>
              </w:rPr>
            </w:pPr>
            <w:r w:rsidRPr="00E656EF">
              <w:rPr>
                <w:rFonts w:ascii="Courier New" w:hAnsi="Courier New" w:cs="Courier New"/>
                <w:sz w:val="22"/>
                <w:szCs w:val="22"/>
              </w:rPr>
              <w:t>Исполнители Программных мероприятий (ответственный исполнитель)</w:t>
            </w:r>
          </w:p>
        </w:tc>
        <w:tc>
          <w:tcPr>
            <w:tcW w:w="5340" w:type="dxa"/>
          </w:tcPr>
          <w:p w14:paraId="3E9D86BF" w14:textId="77777777" w:rsidR="00257643" w:rsidRPr="00E656EF" w:rsidRDefault="00257643" w:rsidP="00BC4EAF">
            <w:pPr>
              <w:autoSpaceDE w:val="0"/>
              <w:autoSpaceDN w:val="0"/>
              <w:adjustRightInd w:val="0"/>
              <w:rPr>
                <w:rFonts w:ascii="Courier New" w:hAnsi="Courier New" w:cs="Courier New"/>
                <w:sz w:val="22"/>
                <w:szCs w:val="22"/>
              </w:rPr>
            </w:pPr>
            <w:r w:rsidRPr="00E656EF">
              <w:rPr>
                <w:rFonts w:ascii="Courier New" w:hAnsi="Courier New" w:cs="Courier New"/>
                <w:sz w:val="22"/>
                <w:szCs w:val="22"/>
              </w:rPr>
              <w:t xml:space="preserve">Администрация Березняковского сельского поселения Нижнеилимского района </w:t>
            </w:r>
          </w:p>
        </w:tc>
      </w:tr>
      <w:tr w:rsidR="00257643" w:rsidRPr="00E656EF" w14:paraId="08431F8E" w14:textId="77777777" w:rsidTr="00BC4EAF">
        <w:trPr>
          <w:trHeight w:val="31"/>
          <w:jc w:val="center"/>
        </w:trPr>
        <w:tc>
          <w:tcPr>
            <w:tcW w:w="4231" w:type="dxa"/>
          </w:tcPr>
          <w:p w14:paraId="108AAFD1" w14:textId="77777777" w:rsidR="00257643" w:rsidRPr="00E656EF" w:rsidRDefault="00257643" w:rsidP="00BC4EAF">
            <w:pPr>
              <w:autoSpaceDE w:val="0"/>
              <w:autoSpaceDN w:val="0"/>
              <w:adjustRightInd w:val="0"/>
              <w:rPr>
                <w:rFonts w:ascii="Courier New" w:hAnsi="Courier New" w:cs="Courier New"/>
                <w:sz w:val="22"/>
                <w:szCs w:val="22"/>
              </w:rPr>
            </w:pPr>
            <w:r w:rsidRPr="00E656EF">
              <w:rPr>
                <w:rFonts w:ascii="Courier New" w:hAnsi="Courier New" w:cs="Courier New"/>
                <w:sz w:val="22"/>
                <w:szCs w:val="22"/>
              </w:rPr>
              <w:t>Основные цели и задачи Программы</w:t>
            </w:r>
          </w:p>
        </w:tc>
        <w:tc>
          <w:tcPr>
            <w:tcW w:w="5340" w:type="dxa"/>
          </w:tcPr>
          <w:p w14:paraId="33878D2A" w14:textId="77777777" w:rsidR="00257643" w:rsidRPr="00E656EF" w:rsidRDefault="00257643" w:rsidP="00BC4EAF">
            <w:pPr>
              <w:pStyle w:val="ConsPlusNormal"/>
              <w:widowControl/>
              <w:ind w:firstLine="322"/>
              <w:rPr>
                <w:rFonts w:ascii="Courier New" w:hAnsi="Courier New" w:cs="Courier New"/>
                <w:sz w:val="22"/>
                <w:szCs w:val="22"/>
              </w:rPr>
            </w:pPr>
            <w:r w:rsidRPr="00E656EF">
              <w:rPr>
                <w:rFonts w:ascii="Courier New" w:hAnsi="Courier New" w:cs="Courier New"/>
                <w:sz w:val="22"/>
                <w:szCs w:val="22"/>
              </w:rPr>
              <w:t>а) безопасность, качество и эффективность использования населением объектов социальной инфраструктуры на территории Березняковского сельского поселения;</w:t>
            </w:r>
          </w:p>
          <w:p w14:paraId="723F4C7C" w14:textId="77777777" w:rsidR="00257643" w:rsidRPr="00E656EF" w:rsidRDefault="00257643" w:rsidP="00BC4EAF">
            <w:pPr>
              <w:pStyle w:val="ConsPlusNormal"/>
              <w:widowControl/>
              <w:ind w:firstLine="322"/>
              <w:rPr>
                <w:rFonts w:ascii="Courier New" w:hAnsi="Courier New" w:cs="Courier New"/>
                <w:sz w:val="22"/>
                <w:szCs w:val="22"/>
              </w:rPr>
            </w:pPr>
            <w:r w:rsidRPr="00E656EF">
              <w:rPr>
                <w:rFonts w:ascii="Courier New" w:hAnsi="Courier New" w:cs="Courier New"/>
                <w:sz w:val="22"/>
                <w:szCs w:val="22"/>
              </w:rPr>
              <w:t>б) доступность объектов социальной инфраструктуры для населения в соответствии с нормативами градостроительного проектирования;</w:t>
            </w:r>
          </w:p>
          <w:p w14:paraId="01663526" w14:textId="77777777" w:rsidR="00257643" w:rsidRPr="00E656EF" w:rsidRDefault="00257643" w:rsidP="00BC4EAF">
            <w:pPr>
              <w:pStyle w:val="ConsPlusNormal"/>
              <w:widowControl/>
              <w:ind w:firstLine="322"/>
              <w:rPr>
                <w:rFonts w:ascii="Courier New" w:hAnsi="Courier New" w:cs="Courier New"/>
                <w:sz w:val="22"/>
                <w:szCs w:val="22"/>
              </w:rPr>
            </w:pPr>
            <w:r w:rsidRPr="00E656EF">
              <w:rPr>
                <w:rFonts w:ascii="Courier New" w:hAnsi="Courier New" w:cs="Courier New"/>
                <w:sz w:val="22"/>
                <w:szCs w:val="22"/>
              </w:rPr>
              <w:t>в) развитие социальной инфраструктуры в соответствии с потребностями Березняковского сельского поселения, в соответствии с установленными потребностями в объектах социальной инфраструктуры поселения;</w:t>
            </w:r>
          </w:p>
          <w:p w14:paraId="4911AF46" w14:textId="77777777" w:rsidR="00257643" w:rsidRPr="00E656EF" w:rsidRDefault="00257643" w:rsidP="00BC4EAF">
            <w:pPr>
              <w:pStyle w:val="ConsPlusNormal"/>
              <w:ind w:firstLine="322"/>
              <w:rPr>
                <w:rFonts w:ascii="Courier New" w:hAnsi="Courier New" w:cs="Courier New"/>
                <w:sz w:val="22"/>
                <w:szCs w:val="22"/>
              </w:rPr>
            </w:pPr>
            <w:r w:rsidRPr="00E656EF">
              <w:rPr>
                <w:rFonts w:ascii="Courier New" w:hAnsi="Courier New" w:cs="Courier New"/>
                <w:sz w:val="22"/>
                <w:szCs w:val="22"/>
              </w:rPr>
              <w:t>г) достижение расчетного уровня обеспеченности населения поселения, в соответствии с нормативами градостроительного проектирования соответственно поселения;</w:t>
            </w:r>
          </w:p>
          <w:p w14:paraId="467DDA4F" w14:textId="77777777" w:rsidR="00257643" w:rsidRPr="00E656EF" w:rsidRDefault="00257643" w:rsidP="00BC4EAF">
            <w:pPr>
              <w:pStyle w:val="ConsPlusNormal"/>
              <w:widowControl/>
              <w:ind w:firstLine="322"/>
              <w:rPr>
                <w:rFonts w:ascii="Courier New" w:hAnsi="Courier New" w:cs="Courier New"/>
                <w:sz w:val="22"/>
                <w:szCs w:val="22"/>
              </w:rPr>
            </w:pPr>
            <w:r w:rsidRPr="00E656EF">
              <w:rPr>
                <w:rFonts w:ascii="Courier New" w:hAnsi="Courier New" w:cs="Courier New"/>
                <w:sz w:val="22"/>
                <w:szCs w:val="22"/>
              </w:rPr>
              <w:t>д) эффективность функционирования действующей социальной инфраструктуры;</w:t>
            </w:r>
          </w:p>
          <w:p w14:paraId="652CF1BF" w14:textId="77777777" w:rsidR="00257643" w:rsidRPr="00E656EF" w:rsidRDefault="00257643" w:rsidP="00BC4EAF">
            <w:pPr>
              <w:pStyle w:val="ConsPlusNormal"/>
              <w:widowControl/>
              <w:ind w:firstLine="322"/>
              <w:rPr>
                <w:rFonts w:ascii="Courier New" w:hAnsi="Courier New" w:cs="Courier New"/>
                <w:sz w:val="22"/>
                <w:szCs w:val="22"/>
              </w:rPr>
            </w:pPr>
            <w:r w:rsidRPr="00E656EF">
              <w:rPr>
                <w:rFonts w:ascii="Courier New" w:hAnsi="Courier New" w:cs="Courier New"/>
                <w:sz w:val="22"/>
                <w:szCs w:val="22"/>
              </w:rPr>
              <w:lastRenderedPageBreak/>
              <w:t>е) Создание эффективной системы культурно-досугового обслуживания населения, способствующей духовно-нравственному самоопределению личности, развитию творческих инициатив широких слоев населения, сохранению и распространению нематериального культурного наследия</w:t>
            </w:r>
            <w:r w:rsidRPr="00E656EF">
              <w:rPr>
                <w:rFonts w:ascii="Courier New" w:hAnsi="Courier New" w:cs="Courier New"/>
                <w:color w:val="C00000"/>
                <w:sz w:val="22"/>
                <w:szCs w:val="22"/>
              </w:rPr>
              <w:t>.</w:t>
            </w:r>
          </w:p>
        </w:tc>
      </w:tr>
      <w:tr w:rsidR="00257643" w:rsidRPr="00E656EF" w14:paraId="071B44F9" w14:textId="77777777" w:rsidTr="00BC4EAF">
        <w:trPr>
          <w:trHeight w:val="31"/>
          <w:jc w:val="center"/>
        </w:trPr>
        <w:tc>
          <w:tcPr>
            <w:tcW w:w="4231" w:type="dxa"/>
          </w:tcPr>
          <w:p w14:paraId="121E4508" w14:textId="77777777" w:rsidR="00257643" w:rsidRPr="00E656EF" w:rsidRDefault="00257643" w:rsidP="00BC4EAF">
            <w:pPr>
              <w:autoSpaceDE w:val="0"/>
              <w:autoSpaceDN w:val="0"/>
              <w:adjustRightInd w:val="0"/>
              <w:rPr>
                <w:rFonts w:ascii="Courier New" w:hAnsi="Courier New" w:cs="Courier New"/>
                <w:sz w:val="22"/>
                <w:szCs w:val="22"/>
              </w:rPr>
            </w:pPr>
            <w:r w:rsidRPr="00E656EF">
              <w:rPr>
                <w:rFonts w:ascii="Courier New" w:hAnsi="Courier New" w:cs="Courier New"/>
                <w:sz w:val="22"/>
                <w:szCs w:val="22"/>
              </w:rPr>
              <w:lastRenderedPageBreak/>
              <w:t>Целевые индикаторы и показатели Программы</w:t>
            </w:r>
          </w:p>
        </w:tc>
        <w:tc>
          <w:tcPr>
            <w:tcW w:w="5340" w:type="dxa"/>
          </w:tcPr>
          <w:p w14:paraId="2E4B1175" w14:textId="77777777" w:rsidR="00257643" w:rsidRPr="00E656EF" w:rsidRDefault="00257643" w:rsidP="00BC4EAF">
            <w:pPr>
              <w:pStyle w:val="a5"/>
              <w:spacing w:after="0"/>
              <w:ind w:left="0" w:firstLine="322"/>
              <w:rPr>
                <w:rFonts w:ascii="Courier New" w:hAnsi="Courier New" w:cs="Courier New"/>
                <w:sz w:val="22"/>
                <w:szCs w:val="22"/>
              </w:rPr>
            </w:pPr>
            <w:r w:rsidRPr="00E656EF">
              <w:rPr>
                <w:rFonts w:ascii="Courier New" w:hAnsi="Courier New" w:cs="Courier New"/>
                <w:sz w:val="22"/>
                <w:szCs w:val="22"/>
              </w:rPr>
              <w:t>- достижение расчетного уровня обеспеченности населения поселения услугами, в соответствии с нормативами градостроительного проектирования поселения;</w:t>
            </w:r>
          </w:p>
          <w:p w14:paraId="10E98F45" w14:textId="77777777" w:rsidR="00257643" w:rsidRPr="00E656EF" w:rsidRDefault="00257643" w:rsidP="00BC4EAF">
            <w:pPr>
              <w:pStyle w:val="a5"/>
              <w:spacing w:after="0"/>
              <w:ind w:left="0" w:firstLine="322"/>
              <w:rPr>
                <w:rFonts w:ascii="Courier New" w:hAnsi="Courier New" w:cs="Courier New"/>
                <w:sz w:val="22"/>
                <w:szCs w:val="22"/>
              </w:rPr>
            </w:pPr>
            <w:r w:rsidRPr="00E656EF">
              <w:rPr>
                <w:rFonts w:ascii="Courier New" w:hAnsi="Courier New" w:cs="Courier New"/>
                <w:sz w:val="22"/>
                <w:szCs w:val="22"/>
              </w:rPr>
              <w:t>- доступность объектов социальной инфраструктуры для населения в соответствии с нормативами градостроительного проектирования;</w:t>
            </w:r>
          </w:p>
          <w:p w14:paraId="6B2A14C5" w14:textId="77777777" w:rsidR="00257643" w:rsidRPr="00E656EF" w:rsidRDefault="00257643" w:rsidP="00BC4EAF">
            <w:pPr>
              <w:pStyle w:val="a5"/>
              <w:spacing w:after="0"/>
              <w:ind w:left="0" w:firstLine="323"/>
              <w:rPr>
                <w:rFonts w:ascii="Courier New" w:hAnsi="Courier New" w:cs="Courier New"/>
                <w:sz w:val="22"/>
                <w:szCs w:val="22"/>
              </w:rPr>
            </w:pPr>
            <w:r w:rsidRPr="00E656EF">
              <w:rPr>
                <w:rFonts w:ascii="Courier New" w:hAnsi="Courier New" w:cs="Courier New"/>
                <w:sz w:val="22"/>
                <w:szCs w:val="22"/>
              </w:rPr>
              <w:t>- развитие социальной инфраструктуры в соответствии с потребностями населения;</w:t>
            </w:r>
          </w:p>
          <w:p w14:paraId="486BA714" w14:textId="77777777" w:rsidR="00257643" w:rsidRPr="00E656EF" w:rsidRDefault="00257643" w:rsidP="00BC4EAF">
            <w:pPr>
              <w:autoSpaceDE w:val="0"/>
              <w:autoSpaceDN w:val="0"/>
              <w:adjustRightInd w:val="0"/>
              <w:ind w:left="63"/>
              <w:contextualSpacing/>
              <w:rPr>
                <w:rFonts w:ascii="Courier New" w:hAnsi="Courier New" w:cs="Courier New"/>
                <w:sz w:val="22"/>
                <w:szCs w:val="22"/>
              </w:rPr>
            </w:pPr>
            <w:r w:rsidRPr="00E656EF">
              <w:rPr>
                <w:rFonts w:ascii="Courier New" w:hAnsi="Courier New" w:cs="Courier New"/>
                <w:sz w:val="22"/>
                <w:szCs w:val="22"/>
              </w:rPr>
              <w:t>- развитие социальной инфраструктуры в соответствии с нормативами градостроительного проектирования</w:t>
            </w:r>
          </w:p>
          <w:p w14:paraId="64F5781D" w14:textId="5EF56622" w:rsidR="00257643" w:rsidRPr="00E656EF" w:rsidRDefault="00257643" w:rsidP="00BC4EAF">
            <w:pPr>
              <w:pStyle w:val="ad"/>
              <w:jc w:val="left"/>
              <w:rPr>
                <w:rFonts w:ascii="Courier New" w:hAnsi="Courier New" w:cs="Courier New"/>
                <w:sz w:val="22"/>
                <w:szCs w:val="22"/>
                <w:lang w:val="ru-RU"/>
              </w:rPr>
            </w:pPr>
            <w:r w:rsidRPr="00E656EF">
              <w:rPr>
                <w:rFonts w:ascii="Courier New" w:hAnsi="Courier New" w:cs="Courier New"/>
                <w:sz w:val="22"/>
                <w:szCs w:val="22"/>
                <w:lang w:val="ru-RU"/>
              </w:rPr>
              <w:t>- улучшение</w:t>
            </w:r>
            <w:r w:rsidR="00213FB1" w:rsidRPr="00E656EF">
              <w:rPr>
                <w:rFonts w:ascii="Courier New" w:hAnsi="Courier New" w:cs="Courier New"/>
                <w:sz w:val="22"/>
                <w:szCs w:val="22"/>
                <w:lang w:val="ru-RU"/>
              </w:rPr>
              <w:t xml:space="preserve"> </w:t>
            </w:r>
            <w:r w:rsidRPr="00E656EF">
              <w:rPr>
                <w:rFonts w:ascii="Courier New" w:hAnsi="Courier New" w:cs="Courier New"/>
                <w:sz w:val="22"/>
                <w:szCs w:val="22"/>
                <w:lang w:val="ru-RU"/>
              </w:rPr>
              <w:t>материально-технической</w:t>
            </w:r>
            <w:r w:rsidR="00213FB1" w:rsidRPr="00E656EF">
              <w:rPr>
                <w:rFonts w:ascii="Courier New" w:hAnsi="Courier New" w:cs="Courier New"/>
                <w:sz w:val="22"/>
                <w:szCs w:val="22"/>
                <w:lang w:val="ru-RU"/>
              </w:rPr>
              <w:t xml:space="preserve"> </w:t>
            </w:r>
            <w:r w:rsidRPr="00E656EF">
              <w:rPr>
                <w:rFonts w:ascii="Courier New" w:hAnsi="Courier New" w:cs="Courier New"/>
                <w:sz w:val="22"/>
                <w:szCs w:val="22"/>
                <w:lang w:val="ru-RU"/>
              </w:rPr>
              <w:t>базы учреждений</w:t>
            </w:r>
            <w:r w:rsidR="00213FB1" w:rsidRPr="00E656EF">
              <w:rPr>
                <w:rFonts w:ascii="Courier New" w:hAnsi="Courier New" w:cs="Courier New"/>
                <w:sz w:val="22"/>
                <w:szCs w:val="22"/>
                <w:lang w:val="ru-RU"/>
              </w:rPr>
              <w:t>,</w:t>
            </w:r>
            <w:r w:rsidRPr="00E656EF">
              <w:rPr>
                <w:rFonts w:ascii="Courier New" w:hAnsi="Courier New" w:cs="Courier New"/>
                <w:sz w:val="22"/>
                <w:szCs w:val="22"/>
                <w:lang w:val="ru-RU"/>
              </w:rPr>
              <w:t xml:space="preserve"> расположенных на территории поселения; </w:t>
            </w:r>
          </w:p>
          <w:p w14:paraId="380DE62C" w14:textId="77777777" w:rsidR="00257643" w:rsidRPr="00E656EF" w:rsidRDefault="00257643" w:rsidP="00BC4EAF">
            <w:pPr>
              <w:pStyle w:val="ad"/>
              <w:jc w:val="left"/>
              <w:rPr>
                <w:rFonts w:ascii="Courier New" w:hAnsi="Courier New" w:cs="Courier New"/>
                <w:sz w:val="22"/>
                <w:szCs w:val="22"/>
                <w:lang w:val="ru-RU"/>
              </w:rPr>
            </w:pPr>
            <w:r w:rsidRPr="00E656EF">
              <w:rPr>
                <w:rFonts w:ascii="Courier New" w:hAnsi="Courier New" w:cs="Courier New"/>
                <w:sz w:val="22"/>
                <w:szCs w:val="22"/>
                <w:lang w:val="ru-RU"/>
              </w:rPr>
              <w:t>- создание условий для реализации творческих возможностей самодеятельности;</w:t>
            </w:r>
          </w:p>
          <w:p w14:paraId="08440692" w14:textId="77777777" w:rsidR="00257643" w:rsidRPr="00E656EF" w:rsidRDefault="00257643" w:rsidP="00BC4EAF">
            <w:pPr>
              <w:pStyle w:val="ad"/>
              <w:jc w:val="left"/>
              <w:rPr>
                <w:rFonts w:ascii="Courier New" w:hAnsi="Courier New" w:cs="Courier New"/>
                <w:sz w:val="22"/>
                <w:szCs w:val="22"/>
                <w:lang w:val="ru-RU"/>
              </w:rPr>
            </w:pPr>
            <w:r w:rsidRPr="00E656EF">
              <w:rPr>
                <w:rFonts w:ascii="Courier New" w:hAnsi="Courier New" w:cs="Courier New"/>
                <w:sz w:val="22"/>
                <w:szCs w:val="22"/>
                <w:lang w:val="ru-RU"/>
              </w:rPr>
              <w:t xml:space="preserve">- расширение спектра предоставляемых населению культурно-досуговых предложений; </w:t>
            </w:r>
          </w:p>
          <w:p w14:paraId="34BCC7B0" w14:textId="77777777" w:rsidR="00257643" w:rsidRPr="00E656EF" w:rsidRDefault="00257643" w:rsidP="00BC4EAF">
            <w:pPr>
              <w:pStyle w:val="ad"/>
              <w:jc w:val="left"/>
              <w:rPr>
                <w:rFonts w:ascii="Courier New" w:hAnsi="Courier New" w:cs="Courier New"/>
                <w:sz w:val="22"/>
                <w:szCs w:val="22"/>
                <w:lang w:val="ru-RU"/>
              </w:rPr>
            </w:pPr>
            <w:r w:rsidRPr="00E656EF">
              <w:rPr>
                <w:rFonts w:ascii="Courier New" w:hAnsi="Courier New" w:cs="Courier New"/>
                <w:sz w:val="22"/>
                <w:szCs w:val="22"/>
                <w:lang w:val="ru-RU"/>
              </w:rPr>
              <w:t xml:space="preserve">- создание условий для массового охвата населения деятельности учреждений; </w:t>
            </w:r>
          </w:p>
          <w:p w14:paraId="49456AB4" w14:textId="77777777" w:rsidR="00257643" w:rsidRPr="00E656EF" w:rsidRDefault="00257643" w:rsidP="00BC4EAF">
            <w:pPr>
              <w:autoSpaceDE w:val="0"/>
              <w:autoSpaceDN w:val="0"/>
              <w:adjustRightInd w:val="0"/>
              <w:ind w:left="63"/>
              <w:contextualSpacing/>
              <w:rPr>
                <w:rFonts w:ascii="Courier New" w:hAnsi="Courier New" w:cs="Courier New"/>
                <w:sz w:val="22"/>
                <w:szCs w:val="22"/>
              </w:rPr>
            </w:pPr>
            <w:r w:rsidRPr="00E656EF">
              <w:rPr>
                <w:rFonts w:ascii="Courier New" w:hAnsi="Courier New" w:cs="Courier New"/>
                <w:sz w:val="22"/>
                <w:szCs w:val="22"/>
              </w:rPr>
              <w:t>- развитее социального партнёрства.</w:t>
            </w:r>
          </w:p>
        </w:tc>
      </w:tr>
      <w:tr w:rsidR="00257643" w:rsidRPr="00E656EF" w14:paraId="0C3D01C1" w14:textId="77777777" w:rsidTr="00BC4EAF">
        <w:trPr>
          <w:trHeight w:val="31"/>
          <w:jc w:val="center"/>
        </w:trPr>
        <w:tc>
          <w:tcPr>
            <w:tcW w:w="4231" w:type="dxa"/>
          </w:tcPr>
          <w:p w14:paraId="3C31C62B" w14:textId="77777777" w:rsidR="00257643" w:rsidRPr="00E656EF" w:rsidRDefault="00257643" w:rsidP="00BC4EAF">
            <w:pPr>
              <w:autoSpaceDE w:val="0"/>
              <w:autoSpaceDN w:val="0"/>
              <w:adjustRightInd w:val="0"/>
              <w:rPr>
                <w:rFonts w:ascii="Courier New" w:hAnsi="Courier New" w:cs="Courier New"/>
                <w:sz w:val="22"/>
                <w:szCs w:val="22"/>
              </w:rPr>
            </w:pPr>
            <w:r w:rsidRPr="00E656EF">
              <w:rPr>
                <w:rFonts w:ascii="Courier New" w:hAnsi="Courier New" w:cs="Courier New"/>
                <w:sz w:val="22"/>
                <w:szCs w:val="22"/>
              </w:rPr>
              <w:t>Сроки реализации Программы</w:t>
            </w:r>
          </w:p>
        </w:tc>
        <w:tc>
          <w:tcPr>
            <w:tcW w:w="5340" w:type="dxa"/>
          </w:tcPr>
          <w:p w14:paraId="5C8C44EC" w14:textId="77777777" w:rsidR="00257643" w:rsidRPr="00E656EF" w:rsidRDefault="00257643" w:rsidP="00BC4EAF">
            <w:pPr>
              <w:autoSpaceDE w:val="0"/>
              <w:autoSpaceDN w:val="0"/>
              <w:adjustRightInd w:val="0"/>
              <w:spacing w:after="60"/>
              <w:ind w:firstLine="63"/>
              <w:rPr>
                <w:rFonts w:ascii="Courier New" w:hAnsi="Courier New" w:cs="Courier New"/>
                <w:sz w:val="22"/>
                <w:szCs w:val="22"/>
              </w:rPr>
            </w:pPr>
            <w:r w:rsidRPr="00E656EF">
              <w:rPr>
                <w:rFonts w:ascii="Courier New" w:hAnsi="Courier New" w:cs="Courier New"/>
                <w:sz w:val="22"/>
                <w:szCs w:val="22"/>
              </w:rPr>
              <w:t>2018-2031 годы</w:t>
            </w:r>
          </w:p>
        </w:tc>
      </w:tr>
      <w:tr w:rsidR="00257643" w:rsidRPr="00E656EF" w14:paraId="4EB1CBEF" w14:textId="77777777" w:rsidTr="00BC4EAF">
        <w:trPr>
          <w:trHeight w:val="285"/>
          <w:jc w:val="center"/>
        </w:trPr>
        <w:tc>
          <w:tcPr>
            <w:tcW w:w="4231" w:type="dxa"/>
          </w:tcPr>
          <w:p w14:paraId="1B7911CC" w14:textId="77777777" w:rsidR="00257643" w:rsidRPr="00E656EF" w:rsidRDefault="00257643" w:rsidP="00BC4EAF">
            <w:pPr>
              <w:autoSpaceDE w:val="0"/>
              <w:autoSpaceDN w:val="0"/>
              <w:adjustRightInd w:val="0"/>
              <w:rPr>
                <w:rFonts w:ascii="Courier New" w:hAnsi="Courier New" w:cs="Courier New"/>
                <w:sz w:val="22"/>
                <w:szCs w:val="22"/>
              </w:rPr>
            </w:pPr>
            <w:r w:rsidRPr="00E656EF">
              <w:rPr>
                <w:rFonts w:ascii="Courier New" w:hAnsi="Courier New" w:cs="Courier New"/>
                <w:sz w:val="22"/>
                <w:szCs w:val="22"/>
              </w:rPr>
              <w:t>Объем и источники финансирования Программы</w:t>
            </w:r>
          </w:p>
        </w:tc>
        <w:tc>
          <w:tcPr>
            <w:tcW w:w="5340" w:type="dxa"/>
          </w:tcPr>
          <w:p w14:paraId="0EAC79EE" w14:textId="0534DC16" w:rsidR="00257643" w:rsidRPr="00E656EF" w:rsidRDefault="00B07C50" w:rsidP="00BC4EAF">
            <w:pPr>
              <w:pStyle w:val="ConsPlusNormal"/>
              <w:widowControl/>
              <w:ind w:firstLine="0"/>
              <w:jc w:val="both"/>
              <w:rPr>
                <w:rFonts w:ascii="Courier New" w:hAnsi="Courier New" w:cs="Courier New"/>
                <w:sz w:val="22"/>
                <w:szCs w:val="22"/>
              </w:rPr>
            </w:pPr>
            <w:r w:rsidRPr="00E656EF">
              <w:rPr>
                <w:rFonts w:ascii="Courier New" w:hAnsi="Courier New" w:cs="Courier New"/>
                <w:sz w:val="22"/>
                <w:szCs w:val="22"/>
              </w:rPr>
              <w:t xml:space="preserve">Всего — </w:t>
            </w:r>
            <w:r w:rsidRPr="00E656EF">
              <w:rPr>
                <w:b/>
                <w:szCs w:val="24"/>
              </w:rPr>
              <w:t>25472,37</w:t>
            </w:r>
            <w:r w:rsidR="00257643" w:rsidRPr="00E656EF">
              <w:rPr>
                <w:rFonts w:ascii="Courier New" w:hAnsi="Courier New" w:cs="Courier New"/>
                <w:sz w:val="22"/>
                <w:szCs w:val="22"/>
              </w:rPr>
              <w:t xml:space="preserve"> тыс. руб.</w:t>
            </w:r>
          </w:p>
          <w:p w14:paraId="09CE697E" w14:textId="77777777" w:rsidR="00257643" w:rsidRPr="00E656EF" w:rsidRDefault="00257643" w:rsidP="00BC4EAF">
            <w:pPr>
              <w:autoSpaceDE w:val="0"/>
              <w:autoSpaceDN w:val="0"/>
              <w:adjustRightInd w:val="0"/>
              <w:ind w:firstLine="63"/>
              <w:rPr>
                <w:rFonts w:ascii="Courier New" w:hAnsi="Courier New" w:cs="Courier New"/>
                <w:sz w:val="22"/>
                <w:szCs w:val="22"/>
              </w:rPr>
            </w:pPr>
            <w:r w:rsidRPr="00E656EF">
              <w:rPr>
                <w:rFonts w:ascii="Courier New" w:hAnsi="Courier New" w:cs="Courier New"/>
                <w:sz w:val="22"/>
                <w:szCs w:val="22"/>
              </w:rPr>
              <w:t>Источник финансирование - Бюджет Березняковского сельского поселения, Областной бюджет, Федеральный бюджет, иные источники финансирования.</w:t>
            </w:r>
          </w:p>
        </w:tc>
      </w:tr>
      <w:tr w:rsidR="00257643" w:rsidRPr="00E656EF" w14:paraId="50A97C89" w14:textId="77777777" w:rsidTr="00BC4EAF">
        <w:trPr>
          <w:trHeight w:val="300"/>
          <w:jc w:val="center"/>
        </w:trPr>
        <w:tc>
          <w:tcPr>
            <w:tcW w:w="4231" w:type="dxa"/>
          </w:tcPr>
          <w:p w14:paraId="15E95C67" w14:textId="77777777" w:rsidR="00257643" w:rsidRPr="00E656EF" w:rsidRDefault="00257643" w:rsidP="00BC4EAF">
            <w:pPr>
              <w:autoSpaceDE w:val="0"/>
              <w:autoSpaceDN w:val="0"/>
              <w:adjustRightInd w:val="0"/>
              <w:spacing w:after="60"/>
              <w:ind w:firstLine="63"/>
              <w:rPr>
                <w:rFonts w:ascii="Courier New" w:hAnsi="Courier New" w:cs="Courier New"/>
                <w:sz w:val="22"/>
                <w:szCs w:val="22"/>
              </w:rPr>
            </w:pPr>
            <w:r w:rsidRPr="00E656EF">
              <w:rPr>
                <w:rFonts w:ascii="Courier New" w:hAnsi="Courier New" w:cs="Courier New"/>
                <w:sz w:val="22"/>
                <w:szCs w:val="22"/>
              </w:rPr>
              <w:t>Ожидаемые конечные результаты реализации Программы</w:t>
            </w:r>
          </w:p>
        </w:tc>
        <w:tc>
          <w:tcPr>
            <w:tcW w:w="5340" w:type="dxa"/>
          </w:tcPr>
          <w:p w14:paraId="348AA752" w14:textId="77777777" w:rsidR="00257643" w:rsidRPr="00E656EF" w:rsidRDefault="00257643" w:rsidP="00BC4EAF">
            <w:pPr>
              <w:pStyle w:val="a5"/>
              <w:spacing w:after="0"/>
              <w:ind w:left="0" w:firstLine="322"/>
              <w:rPr>
                <w:rFonts w:ascii="Courier New" w:hAnsi="Courier New" w:cs="Courier New"/>
                <w:sz w:val="22"/>
                <w:szCs w:val="22"/>
              </w:rPr>
            </w:pPr>
            <w:r w:rsidRPr="00E656EF">
              <w:rPr>
                <w:rFonts w:ascii="Courier New" w:hAnsi="Courier New" w:cs="Courier New"/>
                <w:sz w:val="22"/>
                <w:szCs w:val="22"/>
              </w:rPr>
              <w:t>- улучшения социальных условий жизни населения;</w:t>
            </w:r>
          </w:p>
          <w:p w14:paraId="4641CEB4" w14:textId="77777777" w:rsidR="00257643" w:rsidRPr="00E656EF" w:rsidRDefault="00257643" w:rsidP="00BC4EAF">
            <w:pPr>
              <w:pStyle w:val="a5"/>
              <w:spacing w:after="0"/>
              <w:ind w:left="0" w:firstLine="322"/>
              <w:rPr>
                <w:rFonts w:ascii="Courier New" w:hAnsi="Courier New" w:cs="Courier New"/>
                <w:sz w:val="22"/>
                <w:szCs w:val="22"/>
              </w:rPr>
            </w:pPr>
            <w:r w:rsidRPr="00E656EF">
              <w:rPr>
                <w:rFonts w:ascii="Courier New" w:hAnsi="Courier New" w:cs="Courier New"/>
                <w:sz w:val="22"/>
                <w:szCs w:val="22"/>
              </w:rPr>
              <w:t>- приведение социальной инфраструктуры в состояние, обеспечивающее доступность объектов социальной инфраструктуры для населения;</w:t>
            </w:r>
          </w:p>
          <w:p w14:paraId="65A3A807" w14:textId="77777777" w:rsidR="00257643" w:rsidRPr="00E656EF" w:rsidRDefault="00257643" w:rsidP="00BC4EAF">
            <w:pPr>
              <w:autoSpaceDE w:val="0"/>
              <w:autoSpaceDN w:val="0"/>
              <w:adjustRightInd w:val="0"/>
              <w:spacing w:after="60"/>
              <w:ind w:firstLine="63"/>
              <w:rPr>
                <w:rFonts w:ascii="Courier New" w:hAnsi="Courier New" w:cs="Courier New"/>
                <w:sz w:val="22"/>
                <w:szCs w:val="22"/>
              </w:rPr>
            </w:pPr>
            <w:r w:rsidRPr="00E656EF">
              <w:rPr>
                <w:rFonts w:ascii="Courier New" w:hAnsi="Courier New" w:cs="Courier New"/>
                <w:sz w:val="22"/>
                <w:szCs w:val="22"/>
              </w:rPr>
              <w:t>- повышение уровня комфортности пользования объектами социальной инфраструктуры Березняковского муниципального образования;</w:t>
            </w:r>
          </w:p>
          <w:p w14:paraId="5272102D" w14:textId="77777777" w:rsidR="00257643" w:rsidRPr="00E656EF" w:rsidRDefault="00257643" w:rsidP="00BC4EAF">
            <w:pPr>
              <w:pStyle w:val="ad"/>
              <w:jc w:val="left"/>
              <w:rPr>
                <w:rFonts w:ascii="Courier New" w:hAnsi="Courier New" w:cs="Courier New"/>
                <w:sz w:val="22"/>
                <w:szCs w:val="22"/>
                <w:lang w:val="ru-RU"/>
              </w:rPr>
            </w:pPr>
            <w:r w:rsidRPr="00E656EF">
              <w:rPr>
                <w:rFonts w:ascii="Courier New" w:hAnsi="Courier New" w:cs="Courier New"/>
                <w:sz w:val="22"/>
                <w:szCs w:val="22"/>
                <w:lang w:val="ru-RU"/>
              </w:rPr>
              <w:t>- увеличение охвата населения посёлка современными формами организации досуга;</w:t>
            </w:r>
          </w:p>
          <w:p w14:paraId="7CE35CF2" w14:textId="77777777" w:rsidR="00257643" w:rsidRPr="00E656EF" w:rsidRDefault="00257643" w:rsidP="00BC4EAF">
            <w:pPr>
              <w:pStyle w:val="ad"/>
              <w:jc w:val="left"/>
              <w:rPr>
                <w:rFonts w:ascii="Courier New" w:hAnsi="Courier New" w:cs="Courier New"/>
                <w:sz w:val="22"/>
                <w:szCs w:val="22"/>
                <w:lang w:val="ru-RU"/>
              </w:rPr>
            </w:pPr>
            <w:r w:rsidRPr="00E656EF">
              <w:rPr>
                <w:rFonts w:ascii="Courier New" w:hAnsi="Courier New" w:cs="Courier New"/>
                <w:sz w:val="22"/>
                <w:szCs w:val="22"/>
                <w:lang w:val="ru-RU"/>
              </w:rPr>
              <w:t xml:space="preserve">- обеспечение разнообразием предоставляемых культурных услуг; </w:t>
            </w:r>
          </w:p>
          <w:p w14:paraId="39719E82" w14:textId="77777777" w:rsidR="00257643" w:rsidRPr="00E656EF" w:rsidRDefault="00257643" w:rsidP="00BC4EAF">
            <w:pPr>
              <w:pStyle w:val="ad"/>
              <w:jc w:val="left"/>
              <w:rPr>
                <w:rFonts w:ascii="Courier New" w:hAnsi="Courier New" w:cs="Courier New"/>
                <w:sz w:val="22"/>
                <w:szCs w:val="22"/>
                <w:lang w:val="ru-RU"/>
              </w:rPr>
            </w:pPr>
            <w:r w:rsidRPr="00E656EF">
              <w:rPr>
                <w:rFonts w:ascii="Courier New" w:hAnsi="Courier New" w:cs="Courier New"/>
                <w:sz w:val="22"/>
                <w:szCs w:val="22"/>
                <w:lang w:val="ru-RU"/>
              </w:rPr>
              <w:lastRenderedPageBreak/>
              <w:t xml:space="preserve">- улучшение материально-технической базы; </w:t>
            </w:r>
          </w:p>
          <w:p w14:paraId="56DABEF6" w14:textId="77777777" w:rsidR="00257643" w:rsidRPr="00E656EF" w:rsidRDefault="00257643" w:rsidP="00BC4EAF">
            <w:pPr>
              <w:pStyle w:val="ad"/>
              <w:jc w:val="left"/>
              <w:rPr>
                <w:rFonts w:ascii="Courier New" w:hAnsi="Courier New" w:cs="Courier New"/>
                <w:sz w:val="22"/>
                <w:szCs w:val="22"/>
                <w:lang w:val="ru-RU"/>
              </w:rPr>
            </w:pPr>
            <w:r w:rsidRPr="00E656EF">
              <w:rPr>
                <w:rFonts w:ascii="Courier New" w:hAnsi="Courier New" w:cs="Courier New"/>
                <w:sz w:val="22"/>
                <w:szCs w:val="22"/>
                <w:lang w:val="ru-RU"/>
              </w:rPr>
              <w:t>- развитие социального партнерства путем совместной организации массовых праздничных мероприятий, посвященных общегосударственным, профессиональным и местным праздникам;</w:t>
            </w:r>
          </w:p>
          <w:p w14:paraId="20DCC620" w14:textId="77777777" w:rsidR="00257643" w:rsidRPr="00E656EF" w:rsidRDefault="00257643" w:rsidP="00BC4EAF">
            <w:pPr>
              <w:autoSpaceDE w:val="0"/>
              <w:autoSpaceDN w:val="0"/>
              <w:adjustRightInd w:val="0"/>
              <w:spacing w:after="60"/>
              <w:ind w:firstLine="63"/>
              <w:rPr>
                <w:rFonts w:ascii="Courier New" w:hAnsi="Courier New" w:cs="Courier New"/>
                <w:sz w:val="22"/>
                <w:szCs w:val="22"/>
              </w:rPr>
            </w:pPr>
            <w:r w:rsidRPr="00E656EF">
              <w:rPr>
                <w:rFonts w:ascii="Courier New" w:hAnsi="Courier New" w:cs="Courier New"/>
                <w:sz w:val="22"/>
                <w:szCs w:val="22"/>
              </w:rPr>
              <w:t>- удовлетворение населения качеством услуг в сфере культуры и образования на территории Березняковского сельского поселения.</w:t>
            </w:r>
          </w:p>
        </w:tc>
      </w:tr>
      <w:tr w:rsidR="00257643" w:rsidRPr="00E656EF" w14:paraId="73257461" w14:textId="77777777" w:rsidTr="00BC4EAF">
        <w:trPr>
          <w:trHeight w:val="2691"/>
          <w:jc w:val="center"/>
        </w:trPr>
        <w:tc>
          <w:tcPr>
            <w:tcW w:w="9571" w:type="dxa"/>
            <w:gridSpan w:val="2"/>
            <w:tcBorders>
              <w:left w:val="nil"/>
              <w:bottom w:val="nil"/>
              <w:right w:val="nil"/>
            </w:tcBorders>
          </w:tcPr>
          <w:p w14:paraId="111B757B" w14:textId="77777777" w:rsidR="00257643" w:rsidRPr="00E656EF" w:rsidRDefault="00257643" w:rsidP="00BC4EAF">
            <w:pPr>
              <w:autoSpaceDE w:val="0"/>
              <w:autoSpaceDN w:val="0"/>
              <w:adjustRightInd w:val="0"/>
              <w:spacing w:after="60"/>
              <w:rPr>
                <w:rFonts w:ascii="Courier New" w:hAnsi="Courier New" w:cs="Courier New"/>
                <w:sz w:val="22"/>
                <w:szCs w:val="22"/>
              </w:rPr>
            </w:pPr>
          </w:p>
          <w:p w14:paraId="65769DC3" w14:textId="77777777" w:rsidR="00257643" w:rsidRPr="00E656EF" w:rsidRDefault="00257643" w:rsidP="00BC4EAF">
            <w:pPr>
              <w:autoSpaceDE w:val="0"/>
              <w:autoSpaceDN w:val="0"/>
              <w:adjustRightInd w:val="0"/>
              <w:spacing w:after="60"/>
              <w:rPr>
                <w:rFonts w:ascii="Courier New" w:hAnsi="Courier New" w:cs="Courier New"/>
                <w:b/>
                <w:sz w:val="22"/>
                <w:szCs w:val="22"/>
              </w:rPr>
            </w:pPr>
          </w:p>
          <w:p w14:paraId="128F36E2" w14:textId="2D5E6BB5" w:rsidR="00257643" w:rsidRPr="00E656EF" w:rsidRDefault="009355D1" w:rsidP="00BC4EAF">
            <w:pPr>
              <w:pStyle w:val="1"/>
              <w:spacing w:before="0" w:after="0"/>
              <w:ind w:left="0" w:firstLine="0"/>
              <w:jc w:val="center"/>
              <w:rPr>
                <w:rFonts w:ascii="Arial" w:hAnsi="Arial" w:cs="Arial"/>
                <w:sz w:val="28"/>
                <w:szCs w:val="28"/>
              </w:rPr>
            </w:pPr>
            <w:bookmarkStart w:id="0" w:name="_Toc463884156"/>
            <w:r w:rsidRPr="00E656EF">
              <w:rPr>
                <w:rFonts w:ascii="Arial" w:hAnsi="Arial" w:cs="Arial"/>
                <w:sz w:val="28"/>
                <w:szCs w:val="28"/>
              </w:rPr>
              <w:t>2. ХАРАКТЕРИСТИКА СУЩЕСТВУЮЩЕГО СОСТОЯНИЯ СОЦИАЛЬНОЙ ИНФРАСТРУКТУРЫ</w:t>
            </w:r>
            <w:bookmarkEnd w:id="0"/>
            <w:r w:rsidRPr="00E656EF">
              <w:rPr>
                <w:rFonts w:ascii="Arial" w:hAnsi="Arial" w:cs="Arial"/>
                <w:sz w:val="28"/>
                <w:szCs w:val="28"/>
              </w:rPr>
              <w:t xml:space="preserve"> БЕРЕЗНЯКОВСКОГО СЕЛЬСКОГО ПОСЕЛЕНИЯ</w:t>
            </w:r>
          </w:p>
          <w:p w14:paraId="1B3924F1" w14:textId="0F899EDC" w:rsidR="00257643" w:rsidRPr="00E656EF" w:rsidRDefault="009355D1" w:rsidP="00BC4EAF">
            <w:pPr>
              <w:pStyle w:val="a0"/>
              <w:jc w:val="center"/>
              <w:rPr>
                <w:rFonts w:ascii="Arial" w:hAnsi="Arial" w:cs="Arial"/>
                <w:b/>
                <w:lang w:eastAsia="zh-CN"/>
              </w:rPr>
            </w:pPr>
            <w:r w:rsidRPr="00E656EF">
              <w:rPr>
                <w:rFonts w:ascii="Arial" w:hAnsi="Arial" w:cs="Arial"/>
                <w:b/>
                <w:lang w:eastAsia="zh-CN"/>
              </w:rPr>
              <w:t>НИЖНЕИЛИМСКОГО РАЙОНА ИРКУТСКОЙ ОБЛАСТИ</w:t>
            </w:r>
          </w:p>
          <w:p w14:paraId="7A4AE4CC" w14:textId="77777777" w:rsidR="00257643" w:rsidRPr="00E656EF" w:rsidRDefault="00257643" w:rsidP="00BC4EAF">
            <w:pPr>
              <w:pStyle w:val="a0"/>
              <w:rPr>
                <w:rFonts w:ascii="Arial" w:hAnsi="Arial" w:cs="Arial"/>
                <w:lang w:eastAsia="zh-CN"/>
              </w:rPr>
            </w:pPr>
          </w:p>
          <w:p w14:paraId="26386F9B" w14:textId="5A7BDCB4" w:rsidR="00257643" w:rsidRPr="00E656EF" w:rsidRDefault="009355D1" w:rsidP="00BC4EAF">
            <w:pPr>
              <w:pStyle w:val="a0"/>
              <w:spacing w:after="0"/>
              <w:ind w:firstLine="709"/>
              <w:jc w:val="center"/>
              <w:rPr>
                <w:rFonts w:ascii="Arial" w:hAnsi="Arial" w:cs="Arial"/>
              </w:rPr>
            </w:pPr>
            <w:bookmarkStart w:id="1" w:name="_Toc463884157"/>
            <w:r w:rsidRPr="00E656EF">
              <w:rPr>
                <w:rFonts w:ascii="Arial" w:hAnsi="Arial" w:cs="Arial"/>
                <w:b/>
              </w:rPr>
              <w:t xml:space="preserve">2.1. </w:t>
            </w:r>
            <w:r w:rsidRPr="00E656EF">
              <w:rPr>
                <w:rFonts w:ascii="Arial" w:hAnsi="Arial" w:cs="Arial"/>
                <w:b/>
                <w:bCs/>
              </w:rPr>
              <w:t>ОПИСАНИЕ СОЦИАЛЬНО-ЭКОМИЧЕСКОГО СОСТОЯНИЯ ПОСЕЛЕНИЯ, СВЕДЕНИЯ О ГРАДОСТРОИТЕЛЬНОЙ ДЕЯТЕЛЬНОСТИ НА ТЕРРИТОРИИ БЕРЕЗНЯКОВСКОГО СЕЛЬСКОГО ПОСЕЛЕНИЯ</w:t>
            </w:r>
            <w:bookmarkEnd w:id="1"/>
            <w:r w:rsidRPr="00E656EF">
              <w:rPr>
                <w:rFonts w:ascii="Arial" w:hAnsi="Arial" w:cs="Arial"/>
                <w:b/>
                <w:bCs/>
              </w:rPr>
              <w:t>.</w:t>
            </w:r>
          </w:p>
          <w:p w14:paraId="5E1E4CC5" w14:textId="77777777" w:rsidR="00257643" w:rsidRPr="00E656EF" w:rsidRDefault="00257643" w:rsidP="00BC4EAF">
            <w:pPr>
              <w:tabs>
                <w:tab w:val="left" w:pos="1080"/>
              </w:tabs>
              <w:ind w:firstLine="709"/>
              <w:jc w:val="both"/>
              <w:rPr>
                <w:rFonts w:ascii="Arial" w:hAnsi="Arial" w:cs="Arial"/>
                <w:sz w:val="22"/>
                <w:szCs w:val="22"/>
              </w:rPr>
            </w:pPr>
          </w:p>
          <w:p w14:paraId="4B741C00" w14:textId="77777777"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 xml:space="preserve">Березняковское муниципальное образование со статусом сельского поселения входит в состав Нижнеилимского районного муниципального образования Иркутской области в соответствии с законом Иркутской области от 16.12.2004 г. № 96-оз «О статусе и границах муниципальных образований Нижнеилимского района Иркутской области». </w:t>
            </w:r>
          </w:p>
          <w:p w14:paraId="4062FE32" w14:textId="6865729E"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 xml:space="preserve">В Березняковское муниципальное образование входят два поселка: </w:t>
            </w:r>
            <w:proofErr w:type="spellStart"/>
            <w:r w:rsidRPr="00E656EF">
              <w:rPr>
                <w:rFonts w:ascii="Arial" w:hAnsi="Arial" w:cs="Arial"/>
                <w:sz w:val="24"/>
                <w:szCs w:val="24"/>
              </w:rPr>
              <w:t>п.Березняки</w:t>
            </w:r>
            <w:proofErr w:type="spellEnd"/>
            <w:r w:rsidRPr="00E656EF">
              <w:rPr>
                <w:rFonts w:ascii="Arial" w:hAnsi="Arial" w:cs="Arial"/>
                <w:sz w:val="24"/>
                <w:szCs w:val="24"/>
              </w:rPr>
              <w:t xml:space="preserve"> и п.</w:t>
            </w:r>
            <w:r w:rsidR="00213FB1" w:rsidRPr="00E656EF">
              <w:rPr>
                <w:rFonts w:ascii="Arial" w:hAnsi="Arial" w:cs="Arial"/>
                <w:sz w:val="24"/>
                <w:szCs w:val="24"/>
              </w:rPr>
              <w:t xml:space="preserve"> </w:t>
            </w:r>
            <w:r w:rsidRPr="00E656EF">
              <w:rPr>
                <w:rFonts w:ascii="Arial" w:hAnsi="Arial" w:cs="Arial"/>
                <w:sz w:val="24"/>
                <w:szCs w:val="24"/>
              </w:rPr>
              <w:t>Игирма</w:t>
            </w:r>
            <w:r w:rsidR="00213FB1" w:rsidRPr="00E656EF">
              <w:rPr>
                <w:rFonts w:ascii="Arial" w:hAnsi="Arial" w:cs="Arial"/>
                <w:sz w:val="24"/>
                <w:szCs w:val="24"/>
              </w:rPr>
              <w:t xml:space="preserve"> </w:t>
            </w:r>
            <w:r w:rsidRPr="00E656EF">
              <w:rPr>
                <w:rFonts w:ascii="Arial" w:hAnsi="Arial" w:cs="Arial"/>
                <w:sz w:val="24"/>
                <w:szCs w:val="24"/>
              </w:rPr>
              <w:t>(п.</w:t>
            </w:r>
            <w:r w:rsidR="00213FB1" w:rsidRPr="00E656EF">
              <w:rPr>
                <w:rFonts w:ascii="Arial" w:hAnsi="Arial" w:cs="Arial"/>
                <w:sz w:val="24"/>
                <w:szCs w:val="24"/>
              </w:rPr>
              <w:t xml:space="preserve"> </w:t>
            </w:r>
            <w:r w:rsidRPr="00E656EF">
              <w:rPr>
                <w:rFonts w:ascii="Arial" w:hAnsi="Arial" w:cs="Arial"/>
                <w:sz w:val="24"/>
                <w:szCs w:val="24"/>
              </w:rPr>
              <w:t xml:space="preserve">Старая Игирма). Административным центром муниципального образования является п. Березняки. По данным государственной статистики, постоянное население муниципального образования на </w:t>
            </w:r>
            <w:r w:rsidR="00CD5CB4" w:rsidRPr="00E656EF">
              <w:rPr>
                <w:rFonts w:ascii="Arial" w:hAnsi="Arial" w:cs="Arial"/>
                <w:sz w:val="24"/>
                <w:szCs w:val="24"/>
              </w:rPr>
              <w:t>31</w:t>
            </w:r>
            <w:r w:rsidRPr="00E656EF">
              <w:rPr>
                <w:rFonts w:ascii="Arial" w:hAnsi="Arial" w:cs="Arial"/>
                <w:sz w:val="24"/>
                <w:szCs w:val="24"/>
              </w:rPr>
              <w:t>.</w:t>
            </w:r>
            <w:r w:rsidR="00CD5CB4" w:rsidRPr="00E656EF">
              <w:rPr>
                <w:rFonts w:ascii="Arial" w:hAnsi="Arial" w:cs="Arial"/>
                <w:sz w:val="24"/>
                <w:szCs w:val="24"/>
              </w:rPr>
              <w:t>12</w:t>
            </w:r>
            <w:r w:rsidRPr="00E656EF">
              <w:rPr>
                <w:rFonts w:ascii="Arial" w:hAnsi="Arial" w:cs="Arial"/>
                <w:sz w:val="24"/>
                <w:szCs w:val="24"/>
              </w:rPr>
              <w:t>.2021 г. составляет 16</w:t>
            </w:r>
            <w:r w:rsidR="00CD5CB4" w:rsidRPr="00E656EF">
              <w:rPr>
                <w:rFonts w:ascii="Arial" w:hAnsi="Arial" w:cs="Arial"/>
                <w:sz w:val="24"/>
                <w:szCs w:val="24"/>
              </w:rPr>
              <w:t>37</w:t>
            </w:r>
            <w:r w:rsidRPr="00E656EF">
              <w:rPr>
                <w:rFonts w:ascii="Arial" w:hAnsi="Arial" w:cs="Arial"/>
                <w:sz w:val="24"/>
                <w:szCs w:val="24"/>
              </w:rPr>
              <w:t xml:space="preserve"> чел. сельского населения.</w:t>
            </w:r>
          </w:p>
          <w:p w14:paraId="30BEA7F8" w14:textId="77777777"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Березняковское муниципальное образование граничит на севере с Янгельским городским поселением, а на протяжении остальной границы – с межселенными территориями Нижнеилимского района.</w:t>
            </w:r>
          </w:p>
          <w:p w14:paraId="1D3EACD6" w14:textId="0DB6F6DC"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 xml:space="preserve">До революции территория </w:t>
            </w:r>
            <w:proofErr w:type="spellStart"/>
            <w:r w:rsidRPr="00E656EF">
              <w:rPr>
                <w:rFonts w:ascii="Arial" w:hAnsi="Arial" w:cs="Arial"/>
                <w:sz w:val="24"/>
                <w:szCs w:val="24"/>
              </w:rPr>
              <w:t>Березняковское</w:t>
            </w:r>
            <w:proofErr w:type="spellEnd"/>
            <w:r w:rsidRPr="00E656EF">
              <w:rPr>
                <w:rFonts w:ascii="Arial" w:hAnsi="Arial" w:cs="Arial"/>
                <w:sz w:val="24"/>
                <w:szCs w:val="24"/>
              </w:rPr>
              <w:t xml:space="preserve"> сельского поселения входила в состав Киренского округа (с 1901 г. - уезда) Иркутской губернии. В 1925 г.,</w:t>
            </w:r>
            <w:r w:rsidR="00213FB1" w:rsidRPr="00E656EF">
              <w:rPr>
                <w:rFonts w:ascii="Arial" w:hAnsi="Arial" w:cs="Arial"/>
                <w:sz w:val="24"/>
                <w:szCs w:val="24"/>
              </w:rPr>
              <w:t xml:space="preserve"> </w:t>
            </w:r>
            <w:proofErr w:type="gramStart"/>
            <w:r w:rsidRPr="00E656EF">
              <w:rPr>
                <w:rFonts w:ascii="Arial" w:hAnsi="Arial" w:cs="Arial"/>
                <w:sz w:val="24"/>
                <w:szCs w:val="24"/>
              </w:rPr>
              <w:t>согласно</w:t>
            </w:r>
            <w:r w:rsidR="00213FB1" w:rsidRPr="00E656EF">
              <w:rPr>
                <w:rFonts w:ascii="Arial" w:hAnsi="Arial" w:cs="Arial"/>
                <w:sz w:val="24"/>
                <w:szCs w:val="24"/>
              </w:rPr>
              <w:t xml:space="preserve"> </w:t>
            </w:r>
            <w:r w:rsidRPr="00E656EF">
              <w:rPr>
                <w:rFonts w:ascii="Arial" w:hAnsi="Arial" w:cs="Arial"/>
                <w:sz w:val="24"/>
                <w:szCs w:val="24"/>
              </w:rPr>
              <w:t>Постановлению</w:t>
            </w:r>
            <w:proofErr w:type="gramEnd"/>
            <w:r w:rsidRPr="00E656EF">
              <w:rPr>
                <w:rFonts w:ascii="Arial" w:hAnsi="Arial" w:cs="Arial"/>
                <w:sz w:val="24"/>
                <w:szCs w:val="24"/>
              </w:rPr>
              <w:t xml:space="preserve"> ВЦИК от 28 июня 1926 г. Иркутская губерния, входящая в состав Сибирского края, была упразднена и разделена на округа и районы. Тогда был образован Нижнеилимский район (центр – село Нижнеилимское) в составе Тулунского округа. В 1930 г. окружное деление было упразднено, районы, в том числе и Нижнеилимский, перешли в прямое подчинение г. Иркутску – центру образованного Восточно-Сибирского края (с 1936 г. – Восточно-Сибирской области, с 1937 г. – Иркутской области). Территория Березняковского</w:t>
            </w:r>
            <w:r w:rsidR="00213FB1" w:rsidRPr="00E656EF">
              <w:rPr>
                <w:rFonts w:ascii="Arial" w:hAnsi="Arial" w:cs="Arial"/>
                <w:sz w:val="24"/>
                <w:szCs w:val="24"/>
              </w:rPr>
              <w:t xml:space="preserve"> </w:t>
            </w:r>
            <w:r w:rsidRPr="00E656EF">
              <w:rPr>
                <w:rFonts w:ascii="Arial" w:hAnsi="Arial" w:cs="Arial"/>
                <w:sz w:val="24"/>
                <w:szCs w:val="24"/>
              </w:rPr>
              <w:t>муниципального образования вошла в состав Нижнеилимского административного района Иркутской области.</w:t>
            </w:r>
          </w:p>
          <w:p w14:paraId="08795C1F" w14:textId="77777777"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 xml:space="preserve">Березняковское сельское поселение находится в пределах Средне-Сибирского плоскогорья, на берегу Усть-Илимского водохранилища, в пониженной полосе между </w:t>
            </w:r>
            <w:proofErr w:type="spellStart"/>
            <w:r w:rsidRPr="00E656EF">
              <w:rPr>
                <w:rFonts w:ascii="Arial" w:hAnsi="Arial" w:cs="Arial"/>
                <w:sz w:val="24"/>
                <w:szCs w:val="24"/>
              </w:rPr>
              <w:t>Лено</w:t>
            </w:r>
            <w:proofErr w:type="spellEnd"/>
            <w:r w:rsidRPr="00E656EF">
              <w:rPr>
                <w:rFonts w:ascii="Arial" w:hAnsi="Arial" w:cs="Arial"/>
                <w:sz w:val="24"/>
                <w:szCs w:val="24"/>
              </w:rPr>
              <w:t xml:space="preserve">-Ангарским плато и Ангарским кряжем с высотой рельефа 450-500 м. </w:t>
            </w:r>
          </w:p>
          <w:p w14:paraId="32CFC497" w14:textId="1DB3B96A"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Наличие автомобильной дорог, свободной территории под новое жилищно-гражданское строительство создают благоприятные предпосылки для социально-экономического развития поселения. Сдерживающим фактором развития является удаленность муниципального образования от важнейших экономических центров страны и области. Удаленность поселка от областного центра (г. Иркутска) составляет 1 300 км по железной дороге через ст.</w:t>
            </w:r>
            <w:r w:rsidR="00213FB1" w:rsidRPr="00E656EF">
              <w:rPr>
                <w:rFonts w:ascii="Arial" w:hAnsi="Arial" w:cs="Arial"/>
                <w:sz w:val="24"/>
                <w:szCs w:val="24"/>
              </w:rPr>
              <w:t xml:space="preserve"> </w:t>
            </w:r>
            <w:proofErr w:type="spellStart"/>
            <w:r w:rsidRPr="00E656EF">
              <w:rPr>
                <w:rFonts w:ascii="Arial" w:hAnsi="Arial" w:cs="Arial"/>
                <w:sz w:val="24"/>
                <w:szCs w:val="24"/>
              </w:rPr>
              <w:t>Коршуниха</w:t>
            </w:r>
            <w:proofErr w:type="spellEnd"/>
            <w:r w:rsidRPr="00E656EF">
              <w:rPr>
                <w:rFonts w:ascii="Arial" w:hAnsi="Arial" w:cs="Arial"/>
                <w:sz w:val="24"/>
                <w:szCs w:val="24"/>
              </w:rPr>
              <w:t>–Ангарская), до районного (г. Железногорск-</w:t>
            </w:r>
            <w:r w:rsidRPr="00E656EF">
              <w:rPr>
                <w:rFonts w:ascii="Arial" w:hAnsi="Arial" w:cs="Arial"/>
                <w:sz w:val="24"/>
                <w:szCs w:val="24"/>
              </w:rPr>
              <w:lastRenderedPageBreak/>
              <w:t xml:space="preserve">Илимский) - 90 км, от ближайшего большого города, Братск (ст. Гидростроитель), 289 км. Суровые климатические условия поселения, приравненные к районам Крайнего Севера, а также низкий уровень освоенности территории также осложняют реализацию потенциала социально-экономического и транспортно-географического положения территории. </w:t>
            </w:r>
          </w:p>
          <w:p w14:paraId="67B59897" w14:textId="77777777"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Березняковское муниципальное образование входит в состав Нижнеилимской районной системы расселения и административно подчиняется непосредственно районному центру – г. Железногорск-Илимский, с которым поддерживает связи в системе межселенного обслуживания. В качестве центра муниципального образования п. Березняки осуществляет функции административного управления и культурно-бытового обслуживания в отношении подчиненного сельского поселка Игирма с населением 587 чел., расположенного на расстоянии 8 км.</w:t>
            </w:r>
          </w:p>
          <w:p w14:paraId="3CABBA7D" w14:textId="6C65E5E2"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 xml:space="preserve">Площадь п. Березняки в проектных границах составляет 145,7 га. В настоящее время застроенная территория занимает 95,7 га, или 65,7% всех земель в границах поселка. Из нее 59,8 га (62,5% застройки) приходится на жилую зону, большая часть которой, 48,9 га или 81,8%, сформирована индивидуальной застройкой усадебного типа, 3,3 га или 5,5 % жилой застройки занимают малоэтажные многоквартирные жилые дома. Территории ведения дачного хозяйства, садоводства и огородничества составляют 7,1 га, прочие жилые территории – 0,5 га. В состав жилой зоны включена территория улично-дорожной сети кварталов жилой застройки. Учреждения обслуживания, составляющие общественно-деловую зону рабочего поселка (объекты общественно-делового назначения, здравоохранения и социального обеспечения, культуры и искусства) размещаются на площади 4,8 га. </w:t>
            </w:r>
          </w:p>
          <w:p w14:paraId="231E1AE3" w14:textId="77777777"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 xml:space="preserve">Производственные зоны, включающие в себя промышленные территории (молочный цех, овощехранилище, пилорама, гаражные боксы и </w:t>
            </w:r>
            <w:proofErr w:type="spellStart"/>
            <w:r w:rsidRPr="00E656EF">
              <w:rPr>
                <w:rFonts w:ascii="Arial" w:hAnsi="Arial" w:cs="Arial"/>
                <w:sz w:val="24"/>
                <w:szCs w:val="24"/>
              </w:rPr>
              <w:t>д.р</w:t>
            </w:r>
            <w:proofErr w:type="spellEnd"/>
            <w:r w:rsidRPr="00E656EF">
              <w:rPr>
                <w:rFonts w:ascii="Arial" w:hAnsi="Arial" w:cs="Arial"/>
                <w:sz w:val="24"/>
                <w:szCs w:val="24"/>
              </w:rPr>
              <w:t xml:space="preserve">.) занимают 26,7 га, зоны инженерной и транспортной инфраструктуры – 4,4 га. </w:t>
            </w:r>
          </w:p>
          <w:p w14:paraId="54FA4942" w14:textId="77777777"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Рекреационная зона, представлена, главным образом, территорией леса, занимает 49,1 га или 33,7% площади поселка, режимная зона, территория ПЧ-36 «Хребтовая», - 0,5. Зоны специального назначения, представленные ветеринарной лечебницей, составляют 0,4 га.</w:t>
            </w:r>
          </w:p>
          <w:p w14:paraId="20D95E2B" w14:textId="5C662ED7"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Территория п. Игирма в проектных границах составляет 107,4га. В настоящее время застроенная территория занимает 73,2га, или 68,1% всех земель в границах поселка. Из нее 65,2га (89,1% застройки) приходится на жилую зону, большая часть которой, 62,4 га или 95,7% сформирована индивидуальными домами усадебного типа. Кроме</w:t>
            </w:r>
            <w:r w:rsidR="00213FB1" w:rsidRPr="00E656EF">
              <w:rPr>
                <w:rFonts w:ascii="Arial" w:hAnsi="Arial" w:cs="Arial"/>
                <w:sz w:val="24"/>
                <w:szCs w:val="24"/>
              </w:rPr>
              <w:t xml:space="preserve"> </w:t>
            </w:r>
            <w:r w:rsidRPr="00E656EF">
              <w:rPr>
                <w:rFonts w:ascii="Arial" w:hAnsi="Arial" w:cs="Arial"/>
                <w:sz w:val="24"/>
                <w:szCs w:val="24"/>
              </w:rPr>
              <w:t>того</w:t>
            </w:r>
            <w:r w:rsidR="00213FB1" w:rsidRPr="00E656EF">
              <w:rPr>
                <w:rFonts w:ascii="Arial" w:hAnsi="Arial" w:cs="Arial"/>
                <w:sz w:val="24"/>
                <w:szCs w:val="24"/>
              </w:rPr>
              <w:t>:</w:t>
            </w:r>
            <w:r w:rsidRPr="00E656EF">
              <w:rPr>
                <w:rFonts w:ascii="Arial" w:hAnsi="Arial" w:cs="Arial"/>
                <w:sz w:val="24"/>
                <w:szCs w:val="24"/>
              </w:rPr>
              <w:t xml:space="preserve"> 2,8 га или 4,3% жилой застройки занимают садоводства. В состав жилой зоны включена территория улично-дорожной сети в границах жилых кварталов. Учреждения обслуживания, составляющие общественно-деловую зону поселка (объекты общественно-делового назначения, здравоохранения и социального обеспечения), размещаются на площади 1,7 га.</w:t>
            </w:r>
          </w:p>
          <w:p w14:paraId="4DFE4E65" w14:textId="77777777"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Производственные зоны (пилорама, база ФГУ «</w:t>
            </w:r>
            <w:proofErr w:type="spellStart"/>
            <w:r w:rsidRPr="00E656EF">
              <w:rPr>
                <w:rFonts w:ascii="Arial" w:hAnsi="Arial" w:cs="Arial"/>
                <w:sz w:val="24"/>
                <w:szCs w:val="24"/>
              </w:rPr>
              <w:t>Игирменский</w:t>
            </w:r>
            <w:proofErr w:type="spellEnd"/>
            <w:r w:rsidRPr="00E656EF">
              <w:rPr>
                <w:rFonts w:ascii="Arial" w:hAnsi="Arial" w:cs="Arial"/>
                <w:sz w:val="24"/>
                <w:szCs w:val="24"/>
              </w:rPr>
              <w:t xml:space="preserve"> лесхоз») занимают незначительную территорию – 2,3 га, зоны инженерной и транспортной инфраструктуры – 1,2 га.</w:t>
            </w:r>
          </w:p>
          <w:p w14:paraId="30124A11" w14:textId="77777777"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Рекреационная зона (представленная, главным образом, территорией естественного ландшафта) занимает 36,9 га или 34,3% площади населенного пункта, в том числе 2,8 га территория зеленых насаждений общего пользования.</w:t>
            </w:r>
          </w:p>
          <w:p w14:paraId="48B02BB1" w14:textId="06751214"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Вне границ населенных пунктов площадь территории земель Березняковского сельского поселения составляет 34 249 га. На застроенную территорию приходится 6,0 га, которая полностью представлена участками садоводств и дачных хозяйств.  Производственные зоны и зоны инженерной и транспортной инфраструктуры, также занимают незначительную площадь – 1,0 и 0,4 га соответственно.</w:t>
            </w:r>
          </w:p>
          <w:p w14:paraId="29890403" w14:textId="48D7D4F5"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 xml:space="preserve">Анализ современного использования территории Березняковского сельского поселения позволяет сделать вывод о его низкой эффективности, что обусловлено, </w:t>
            </w:r>
            <w:r w:rsidRPr="00E656EF">
              <w:rPr>
                <w:rFonts w:ascii="Arial" w:hAnsi="Arial" w:cs="Arial"/>
                <w:sz w:val="24"/>
                <w:szCs w:val="24"/>
              </w:rPr>
              <w:lastRenderedPageBreak/>
              <w:t xml:space="preserve">прежде всего, ландшафтными особенностями местности. Подавляющую часть земель поселения занимают рекреационные зоны – 30 307,5 </w:t>
            </w:r>
            <w:r w:rsidR="0010214F" w:rsidRPr="00E656EF">
              <w:rPr>
                <w:rFonts w:ascii="Arial" w:hAnsi="Arial" w:cs="Arial"/>
                <w:sz w:val="24"/>
                <w:szCs w:val="24"/>
              </w:rPr>
              <w:t>г</w:t>
            </w:r>
            <w:r w:rsidRPr="00E656EF">
              <w:rPr>
                <w:rFonts w:ascii="Arial" w:hAnsi="Arial" w:cs="Arial"/>
                <w:sz w:val="24"/>
                <w:szCs w:val="24"/>
              </w:rPr>
              <w:t xml:space="preserve">а. </w:t>
            </w:r>
          </w:p>
          <w:p w14:paraId="086BB159" w14:textId="77777777" w:rsidR="00257643" w:rsidRPr="00E656EF" w:rsidRDefault="00257643" w:rsidP="009355D1">
            <w:pPr>
              <w:autoSpaceDE w:val="0"/>
              <w:autoSpaceDN w:val="0"/>
              <w:adjustRightInd w:val="0"/>
              <w:ind w:firstLine="567"/>
              <w:jc w:val="both"/>
              <w:rPr>
                <w:rFonts w:ascii="Arial" w:hAnsi="Arial" w:cs="Arial"/>
                <w:sz w:val="24"/>
                <w:szCs w:val="24"/>
              </w:rPr>
            </w:pPr>
            <w:r w:rsidRPr="00E656EF">
              <w:rPr>
                <w:rFonts w:ascii="Arial" w:hAnsi="Arial" w:cs="Arial"/>
                <w:sz w:val="24"/>
                <w:szCs w:val="24"/>
              </w:rPr>
              <w:t>Застройкой (с учетом неиспользуемых территорий) занято 174,9 га, что составляет 0,5% всех земель в границах проекта. Рекреационные внеселитебные территории занимают 95,1% площади, под прочие виды использования остается 4,4% всех земель поселения (Таблица 1).</w:t>
            </w:r>
          </w:p>
          <w:p w14:paraId="267F5709" w14:textId="77777777" w:rsidR="00257643" w:rsidRPr="00E656EF" w:rsidRDefault="00257643" w:rsidP="009355D1">
            <w:pPr>
              <w:autoSpaceDE w:val="0"/>
              <w:autoSpaceDN w:val="0"/>
              <w:adjustRightInd w:val="0"/>
              <w:ind w:firstLine="567"/>
              <w:jc w:val="both"/>
              <w:rPr>
                <w:rFonts w:ascii="Arial" w:hAnsi="Arial" w:cs="Arial"/>
                <w:sz w:val="24"/>
                <w:szCs w:val="24"/>
              </w:rPr>
            </w:pPr>
          </w:p>
          <w:p w14:paraId="7E3AB47B" w14:textId="10029DBB" w:rsidR="00257643" w:rsidRPr="00E656EF" w:rsidRDefault="00257643" w:rsidP="009355D1">
            <w:pPr>
              <w:autoSpaceDE w:val="0"/>
              <w:autoSpaceDN w:val="0"/>
              <w:adjustRightInd w:val="0"/>
              <w:ind w:firstLine="567"/>
              <w:jc w:val="center"/>
              <w:rPr>
                <w:rFonts w:ascii="Arial" w:hAnsi="Arial" w:cs="Arial"/>
                <w:sz w:val="24"/>
                <w:szCs w:val="24"/>
              </w:rPr>
            </w:pPr>
            <w:r w:rsidRPr="00E656EF">
              <w:rPr>
                <w:rFonts w:ascii="Arial" w:hAnsi="Arial" w:cs="Arial"/>
                <w:sz w:val="24"/>
                <w:szCs w:val="24"/>
              </w:rPr>
              <w:t>Таблица 1 - Современное использование территории Березняковского сельского поселения в кадастровых границах населенного пункта</w:t>
            </w:r>
          </w:p>
          <w:p w14:paraId="2D2AC613" w14:textId="77777777" w:rsidR="00257643" w:rsidRPr="00E656EF" w:rsidRDefault="00257643" w:rsidP="00BC4EAF">
            <w:pPr>
              <w:autoSpaceDE w:val="0"/>
              <w:autoSpaceDN w:val="0"/>
              <w:adjustRightInd w:val="0"/>
              <w:ind w:firstLine="88"/>
              <w:jc w:val="both"/>
              <w:rPr>
                <w:rFonts w:ascii="Courier New" w:hAnsi="Courier New"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431"/>
              <w:gridCol w:w="1206"/>
              <w:gridCol w:w="1822"/>
              <w:gridCol w:w="1412"/>
              <w:gridCol w:w="1110"/>
            </w:tblGrid>
            <w:tr w:rsidR="009355D1" w:rsidRPr="00E656EF" w14:paraId="6E8F052C" w14:textId="77777777" w:rsidTr="00BC4EAF">
              <w:trPr>
                <w:trHeight w:val="148"/>
              </w:trPr>
              <w:tc>
                <w:tcPr>
                  <w:tcW w:w="201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CFD9640"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Территории</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779FCCE"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п. Березняки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DE41F5C"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п.</w:t>
                  </w:r>
                </w:p>
                <w:p w14:paraId="6393F2EC"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Игирма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DDB3428"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Вне границ населенного пункта</w:t>
                  </w:r>
                </w:p>
              </w:tc>
              <w:tc>
                <w:tcPr>
                  <w:tcW w:w="320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D6CB601"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Итого</w:t>
                  </w:r>
                </w:p>
              </w:tc>
            </w:tr>
            <w:tr w:rsidR="00257643" w:rsidRPr="00E656EF" w14:paraId="1F793EEE" w14:textId="77777777" w:rsidTr="00BC4EAF">
              <w:trPr>
                <w:trHeight w:val="148"/>
              </w:trPr>
              <w:tc>
                <w:tcPr>
                  <w:tcW w:w="2016" w:type="dxa"/>
                  <w:vMerge/>
                  <w:tcBorders>
                    <w:top w:val="single" w:sz="4" w:space="0" w:color="auto"/>
                    <w:left w:val="single" w:sz="4" w:space="0" w:color="auto"/>
                    <w:bottom w:val="single" w:sz="4" w:space="0" w:color="auto"/>
                    <w:right w:val="single" w:sz="4" w:space="0" w:color="auto"/>
                  </w:tcBorders>
                  <w:vAlign w:val="center"/>
                  <w:hideMark/>
                </w:tcPr>
                <w:p w14:paraId="7FC66DC1" w14:textId="77777777" w:rsidR="00257643" w:rsidRPr="00E656EF" w:rsidRDefault="00257643" w:rsidP="00BC4EAF">
                  <w:pPr>
                    <w:jc w:val="center"/>
                    <w:rPr>
                      <w:rFonts w:ascii="Courier New" w:hAnsi="Courier New" w:cs="Courier New"/>
                      <w:b/>
                      <w:sz w:val="22"/>
                      <w:szCs w:val="22"/>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A6D8038" w14:textId="77777777" w:rsidR="00257643" w:rsidRPr="00E656EF" w:rsidRDefault="00257643" w:rsidP="00BC4EAF">
                  <w:pPr>
                    <w:jc w:val="center"/>
                    <w:rPr>
                      <w:rFonts w:ascii="Courier New" w:hAnsi="Courier New" w:cs="Courier New"/>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DCCEF7" w14:textId="77777777" w:rsidR="00257643" w:rsidRPr="00E656EF" w:rsidRDefault="00257643" w:rsidP="00BC4EAF">
                  <w:pPr>
                    <w:jc w:val="center"/>
                    <w:rPr>
                      <w:rFonts w:ascii="Courier New" w:hAnsi="Courier New" w:cs="Courier New"/>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2FCC5DB" w14:textId="77777777" w:rsidR="00257643" w:rsidRPr="00E656EF" w:rsidRDefault="00257643" w:rsidP="00BC4EAF">
                  <w:pPr>
                    <w:jc w:val="center"/>
                    <w:rPr>
                      <w:rFonts w:ascii="Courier New" w:hAnsi="Courier New" w:cs="Courier New"/>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63F1A29"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га</w:t>
                  </w:r>
                </w:p>
              </w:tc>
              <w:tc>
                <w:tcPr>
                  <w:tcW w:w="1500" w:type="dxa"/>
                  <w:tcBorders>
                    <w:top w:val="single" w:sz="4" w:space="0" w:color="auto"/>
                    <w:left w:val="single" w:sz="4" w:space="0" w:color="auto"/>
                    <w:bottom w:val="single" w:sz="4" w:space="0" w:color="auto"/>
                    <w:right w:val="single" w:sz="4" w:space="0" w:color="auto"/>
                  </w:tcBorders>
                  <w:shd w:val="clear" w:color="auto" w:fill="D9D9D9"/>
                  <w:hideMark/>
                </w:tcPr>
                <w:p w14:paraId="3DDB41D4"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w:t>
                  </w:r>
                </w:p>
              </w:tc>
            </w:tr>
            <w:tr w:rsidR="00257643" w:rsidRPr="00E656EF" w14:paraId="5E5D5D5E" w14:textId="77777777" w:rsidTr="00BC4EAF">
              <w:trPr>
                <w:trHeight w:val="148"/>
              </w:trPr>
              <w:tc>
                <w:tcPr>
                  <w:tcW w:w="2016" w:type="dxa"/>
                  <w:tcBorders>
                    <w:top w:val="single" w:sz="4" w:space="0" w:color="auto"/>
                    <w:left w:val="single" w:sz="4" w:space="0" w:color="auto"/>
                    <w:bottom w:val="single" w:sz="4" w:space="0" w:color="auto"/>
                    <w:right w:val="single" w:sz="4" w:space="0" w:color="auto"/>
                  </w:tcBorders>
                  <w:hideMark/>
                </w:tcPr>
                <w:p w14:paraId="096FECEF"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w:t>
                  </w:r>
                </w:p>
              </w:tc>
              <w:tc>
                <w:tcPr>
                  <w:tcW w:w="1461" w:type="dxa"/>
                  <w:tcBorders>
                    <w:top w:val="single" w:sz="4" w:space="0" w:color="auto"/>
                    <w:left w:val="single" w:sz="4" w:space="0" w:color="auto"/>
                    <w:bottom w:val="single" w:sz="4" w:space="0" w:color="auto"/>
                    <w:right w:val="single" w:sz="4" w:space="0" w:color="auto"/>
                  </w:tcBorders>
                  <w:hideMark/>
                </w:tcPr>
                <w:p w14:paraId="25E13058"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14:paraId="4B085731"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3</w:t>
                  </w:r>
                </w:p>
              </w:tc>
              <w:tc>
                <w:tcPr>
                  <w:tcW w:w="1985" w:type="dxa"/>
                  <w:tcBorders>
                    <w:top w:val="single" w:sz="4" w:space="0" w:color="auto"/>
                    <w:left w:val="single" w:sz="4" w:space="0" w:color="auto"/>
                    <w:bottom w:val="single" w:sz="4" w:space="0" w:color="auto"/>
                    <w:right w:val="single" w:sz="4" w:space="0" w:color="auto"/>
                  </w:tcBorders>
                  <w:hideMark/>
                </w:tcPr>
                <w:p w14:paraId="1A05C79F"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14:paraId="6AC7E9EA"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5</w:t>
                  </w:r>
                </w:p>
              </w:tc>
              <w:tc>
                <w:tcPr>
                  <w:tcW w:w="1500" w:type="dxa"/>
                  <w:tcBorders>
                    <w:top w:val="single" w:sz="4" w:space="0" w:color="auto"/>
                    <w:left w:val="single" w:sz="4" w:space="0" w:color="auto"/>
                    <w:bottom w:val="single" w:sz="4" w:space="0" w:color="auto"/>
                    <w:right w:val="single" w:sz="4" w:space="0" w:color="auto"/>
                  </w:tcBorders>
                  <w:hideMark/>
                </w:tcPr>
                <w:p w14:paraId="126596F8"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6</w:t>
                  </w:r>
                </w:p>
              </w:tc>
            </w:tr>
            <w:tr w:rsidR="00257643" w:rsidRPr="00E656EF" w14:paraId="1B52F48A" w14:textId="77777777" w:rsidTr="00BC4EAF">
              <w:trPr>
                <w:trHeight w:val="145"/>
              </w:trPr>
              <w:tc>
                <w:tcPr>
                  <w:tcW w:w="2016" w:type="dxa"/>
                  <w:tcBorders>
                    <w:top w:val="single" w:sz="4" w:space="0" w:color="auto"/>
                    <w:left w:val="single" w:sz="4" w:space="0" w:color="auto"/>
                    <w:bottom w:val="single" w:sz="4" w:space="0" w:color="auto"/>
                    <w:right w:val="single" w:sz="4" w:space="0" w:color="auto"/>
                  </w:tcBorders>
                  <w:hideMark/>
                </w:tcPr>
                <w:p w14:paraId="3ED3BE9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Территории жилых зон</w:t>
                  </w:r>
                </w:p>
              </w:tc>
              <w:tc>
                <w:tcPr>
                  <w:tcW w:w="1461" w:type="dxa"/>
                  <w:tcBorders>
                    <w:top w:val="single" w:sz="4" w:space="0" w:color="auto"/>
                    <w:left w:val="single" w:sz="4" w:space="0" w:color="auto"/>
                    <w:bottom w:val="single" w:sz="4" w:space="0" w:color="auto"/>
                    <w:right w:val="single" w:sz="4" w:space="0" w:color="auto"/>
                  </w:tcBorders>
                  <w:hideMark/>
                </w:tcPr>
                <w:p w14:paraId="5C4429E2"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59,8</w:t>
                  </w:r>
                </w:p>
              </w:tc>
              <w:tc>
                <w:tcPr>
                  <w:tcW w:w="1417" w:type="dxa"/>
                  <w:tcBorders>
                    <w:top w:val="single" w:sz="4" w:space="0" w:color="auto"/>
                    <w:left w:val="single" w:sz="4" w:space="0" w:color="auto"/>
                    <w:bottom w:val="single" w:sz="4" w:space="0" w:color="auto"/>
                    <w:right w:val="single" w:sz="4" w:space="0" w:color="auto"/>
                  </w:tcBorders>
                  <w:hideMark/>
                </w:tcPr>
                <w:p w14:paraId="3E079A52"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65,2</w:t>
                  </w:r>
                </w:p>
              </w:tc>
              <w:tc>
                <w:tcPr>
                  <w:tcW w:w="1985" w:type="dxa"/>
                  <w:tcBorders>
                    <w:top w:val="single" w:sz="4" w:space="0" w:color="auto"/>
                    <w:left w:val="single" w:sz="4" w:space="0" w:color="auto"/>
                    <w:bottom w:val="single" w:sz="4" w:space="0" w:color="auto"/>
                    <w:right w:val="single" w:sz="4" w:space="0" w:color="auto"/>
                  </w:tcBorders>
                  <w:hideMark/>
                </w:tcPr>
                <w:p w14:paraId="44B7FFC0"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4,6</w:t>
                  </w:r>
                </w:p>
              </w:tc>
              <w:tc>
                <w:tcPr>
                  <w:tcW w:w="1701" w:type="dxa"/>
                  <w:tcBorders>
                    <w:top w:val="single" w:sz="4" w:space="0" w:color="auto"/>
                    <w:left w:val="single" w:sz="4" w:space="0" w:color="auto"/>
                    <w:bottom w:val="single" w:sz="4" w:space="0" w:color="auto"/>
                    <w:right w:val="single" w:sz="4" w:space="0" w:color="auto"/>
                  </w:tcBorders>
                  <w:hideMark/>
                </w:tcPr>
                <w:p w14:paraId="61DB38E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129,6</w:t>
                  </w:r>
                </w:p>
              </w:tc>
              <w:tc>
                <w:tcPr>
                  <w:tcW w:w="1500" w:type="dxa"/>
                  <w:tcBorders>
                    <w:top w:val="single" w:sz="4" w:space="0" w:color="auto"/>
                    <w:left w:val="single" w:sz="4" w:space="0" w:color="auto"/>
                    <w:bottom w:val="single" w:sz="4" w:space="0" w:color="auto"/>
                    <w:right w:val="single" w:sz="4" w:space="0" w:color="auto"/>
                  </w:tcBorders>
                  <w:hideMark/>
                </w:tcPr>
                <w:p w14:paraId="32239D36"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0,4</w:t>
                  </w:r>
                </w:p>
              </w:tc>
            </w:tr>
            <w:tr w:rsidR="00257643" w:rsidRPr="00E656EF" w14:paraId="00B27715" w14:textId="77777777" w:rsidTr="00BC4EAF">
              <w:trPr>
                <w:trHeight w:val="145"/>
              </w:trPr>
              <w:tc>
                <w:tcPr>
                  <w:tcW w:w="2016" w:type="dxa"/>
                  <w:tcBorders>
                    <w:top w:val="single" w:sz="4" w:space="0" w:color="auto"/>
                    <w:left w:val="single" w:sz="4" w:space="0" w:color="auto"/>
                    <w:bottom w:val="single" w:sz="4" w:space="0" w:color="auto"/>
                    <w:right w:val="single" w:sz="4" w:space="0" w:color="auto"/>
                  </w:tcBorders>
                  <w:hideMark/>
                </w:tcPr>
                <w:p w14:paraId="587C1664"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малоэтажная застройка</w:t>
                  </w:r>
                </w:p>
              </w:tc>
              <w:tc>
                <w:tcPr>
                  <w:tcW w:w="1461" w:type="dxa"/>
                  <w:tcBorders>
                    <w:top w:val="single" w:sz="4" w:space="0" w:color="auto"/>
                    <w:left w:val="single" w:sz="4" w:space="0" w:color="auto"/>
                    <w:bottom w:val="single" w:sz="4" w:space="0" w:color="auto"/>
                    <w:right w:val="single" w:sz="4" w:space="0" w:color="auto"/>
                  </w:tcBorders>
                  <w:hideMark/>
                </w:tcPr>
                <w:p w14:paraId="2B73E660"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52,7</w:t>
                  </w:r>
                </w:p>
              </w:tc>
              <w:tc>
                <w:tcPr>
                  <w:tcW w:w="1417" w:type="dxa"/>
                  <w:tcBorders>
                    <w:top w:val="single" w:sz="4" w:space="0" w:color="auto"/>
                    <w:left w:val="single" w:sz="4" w:space="0" w:color="auto"/>
                    <w:bottom w:val="single" w:sz="4" w:space="0" w:color="auto"/>
                    <w:right w:val="single" w:sz="4" w:space="0" w:color="auto"/>
                  </w:tcBorders>
                  <w:hideMark/>
                </w:tcPr>
                <w:p w14:paraId="1859C7DF"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62,4</w:t>
                  </w:r>
                </w:p>
              </w:tc>
              <w:tc>
                <w:tcPr>
                  <w:tcW w:w="1985" w:type="dxa"/>
                  <w:tcBorders>
                    <w:top w:val="single" w:sz="4" w:space="0" w:color="auto"/>
                    <w:left w:val="single" w:sz="4" w:space="0" w:color="auto"/>
                    <w:bottom w:val="single" w:sz="4" w:space="0" w:color="auto"/>
                    <w:right w:val="single" w:sz="4" w:space="0" w:color="auto"/>
                  </w:tcBorders>
                  <w:hideMark/>
                </w:tcPr>
                <w:p w14:paraId="47556511"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321319B7"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115,1</w:t>
                  </w:r>
                </w:p>
              </w:tc>
              <w:tc>
                <w:tcPr>
                  <w:tcW w:w="1500" w:type="dxa"/>
                  <w:tcBorders>
                    <w:top w:val="single" w:sz="4" w:space="0" w:color="auto"/>
                    <w:left w:val="single" w:sz="4" w:space="0" w:color="auto"/>
                    <w:bottom w:val="single" w:sz="4" w:space="0" w:color="auto"/>
                    <w:right w:val="single" w:sz="4" w:space="0" w:color="auto"/>
                  </w:tcBorders>
                  <w:hideMark/>
                </w:tcPr>
                <w:p w14:paraId="21CE4179"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0,3</w:t>
                  </w:r>
                </w:p>
              </w:tc>
            </w:tr>
            <w:tr w:rsidR="00257643" w:rsidRPr="00E656EF" w14:paraId="1C506A34" w14:textId="77777777" w:rsidTr="00BC4EAF">
              <w:trPr>
                <w:trHeight w:val="272"/>
              </w:trPr>
              <w:tc>
                <w:tcPr>
                  <w:tcW w:w="2016" w:type="dxa"/>
                  <w:tcBorders>
                    <w:top w:val="single" w:sz="4" w:space="0" w:color="auto"/>
                    <w:left w:val="single" w:sz="4" w:space="0" w:color="auto"/>
                    <w:bottom w:val="single" w:sz="4" w:space="0" w:color="auto"/>
                    <w:right w:val="single" w:sz="4" w:space="0" w:color="auto"/>
                  </w:tcBorders>
                  <w:hideMark/>
                </w:tcPr>
                <w:p w14:paraId="598F15FA"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в т. ч. индивидуальные жилые дома с приусадебными земельными участками</w:t>
                  </w:r>
                </w:p>
              </w:tc>
              <w:tc>
                <w:tcPr>
                  <w:tcW w:w="1461" w:type="dxa"/>
                  <w:tcBorders>
                    <w:top w:val="single" w:sz="4" w:space="0" w:color="auto"/>
                    <w:left w:val="single" w:sz="4" w:space="0" w:color="auto"/>
                    <w:bottom w:val="single" w:sz="4" w:space="0" w:color="auto"/>
                    <w:right w:val="single" w:sz="4" w:space="0" w:color="auto"/>
                  </w:tcBorders>
                  <w:hideMark/>
                </w:tcPr>
                <w:p w14:paraId="614AFE3F"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48,9</w:t>
                  </w:r>
                </w:p>
              </w:tc>
              <w:tc>
                <w:tcPr>
                  <w:tcW w:w="1417" w:type="dxa"/>
                  <w:tcBorders>
                    <w:top w:val="single" w:sz="4" w:space="0" w:color="auto"/>
                    <w:left w:val="single" w:sz="4" w:space="0" w:color="auto"/>
                    <w:bottom w:val="single" w:sz="4" w:space="0" w:color="auto"/>
                    <w:right w:val="single" w:sz="4" w:space="0" w:color="auto"/>
                  </w:tcBorders>
                  <w:hideMark/>
                </w:tcPr>
                <w:p w14:paraId="1508A7CE"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62,4</w:t>
                  </w:r>
                </w:p>
              </w:tc>
              <w:tc>
                <w:tcPr>
                  <w:tcW w:w="1985" w:type="dxa"/>
                  <w:tcBorders>
                    <w:top w:val="single" w:sz="4" w:space="0" w:color="auto"/>
                    <w:left w:val="single" w:sz="4" w:space="0" w:color="auto"/>
                    <w:bottom w:val="single" w:sz="4" w:space="0" w:color="auto"/>
                    <w:right w:val="single" w:sz="4" w:space="0" w:color="auto"/>
                  </w:tcBorders>
                  <w:hideMark/>
                </w:tcPr>
                <w:p w14:paraId="081A596A"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75E4E73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111,3</w:t>
                  </w:r>
                </w:p>
              </w:tc>
              <w:tc>
                <w:tcPr>
                  <w:tcW w:w="1500" w:type="dxa"/>
                  <w:tcBorders>
                    <w:top w:val="single" w:sz="4" w:space="0" w:color="auto"/>
                    <w:left w:val="single" w:sz="4" w:space="0" w:color="auto"/>
                    <w:bottom w:val="single" w:sz="4" w:space="0" w:color="auto"/>
                    <w:right w:val="single" w:sz="4" w:space="0" w:color="auto"/>
                  </w:tcBorders>
                  <w:hideMark/>
                </w:tcPr>
                <w:p w14:paraId="6987DDAF"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0,3</w:t>
                  </w:r>
                </w:p>
              </w:tc>
            </w:tr>
            <w:tr w:rsidR="00257643" w:rsidRPr="00E656EF" w14:paraId="1B50C1F4" w14:textId="77777777" w:rsidTr="00BC4EAF">
              <w:trPr>
                <w:trHeight w:val="145"/>
              </w:trPr>
              <w:tc>
                <w:tcPr>
                  <w:tcW w:w="2016" w:type="dxa"/>
                  <w:tcBorders>
                    <w:top w:val="single" w:sz="4" w:space="0" w:color="auto"/>
                    <w:left w:val="single" w:sz="4" w:space="0" w:color="auto"/>
                    <w:bottom w:val="single" w:sz="4" w:space="0" w:color="auto"/>
                    <w:right w:val="single" w:sz="4" w:space="0" w:color="auto"/>
                  </w:tcBorders>
                  <w:hideMark/>
                </w:tcPr>
                <w:p w14:paraId="54070862" w14:textId="1B1193A6" w:rsidR="00257643" w:rsidRPr="00E656EF" w:rsidRDefault="009355D1"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малоэтажная жилая</w:t>
                  </w:r>
                  <w:r w:rsidR="00257643" w:rsidRPr="00E656EF">
                    <w:rPr>
                      <w:rFonts w:ascii="Courier New" w:hAnsi="Courier New" w:cs="Courier New"/>
                      <w:color w:val="auto"/>
                      <w:sz w:val="22"/>
                      <w:szCs w:val="22"/>
                    </w:rPr>
                    <w:t xml:space="preserve"> застройка</w:t>
                  </w:r>
                </w:p>
              </w:tc>
              <w:tc>
                <w:tcPr>
                  <w:tcW w:w="1461" w:type="dxa"/>
                  <w:tcBorders>
                    <w:top w:val="single" w:sz="4" w:space="0" w:color="auto"/>
                    <w:left w:val="single" w:sz="4" w:space="0" w:color="auto"/>
                    <w:bottom w:val="single" w:sz="4" w:space="0" w:color="auto"/>
                    <w:right w:val="single" w:sz="4" w:space="0" w:color="auto"/>
                  </w:tcBorders>
                  <w:hideMark/>
                </w:tcPr>
                <w:p w14:paraId="2CD979F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3,3</w:t>
                  </w:r>
                </w:p>
              </w:tc>
              <w:tc>
                <w:tcPr>
                  <w:tcW w:w="1417" w:type="dxa"/>
                  <w:tcBorders>
                    <w:top w:val="single" w:sz="4" w:space="0" w:color="auto"/>
                    <w:left w:val="single" w:sz="4" w:space="0" w:color="auto"/>
                    <w:bottom w:val="single" w:sz="4" w:space="0" w:color="auto"/>
                    <w:right w:val="single" w:sz="4" w:space="0" w:color="auto"/>
                  </w:tcBorders>
                  <w:hideMark/>
                </w:tcPr>
                <w:p w14:paraId="2E297EFB"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08F93323"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5B2B71E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3,3</w:t>
                  </w:r>
                </w:p>
              </w:tc>
              <w:tc>
                <w:tcPr>
                  <w:tcW w:w="1500" w:type="dxa"/>
                  <w:tcBorders>
                    <w:top w:val="single" w:sz="4" w:space="0" w:color="auto"/>
                    <w:left w:val="single" w:sz="4" w:space="0" w:color="auto"/>
                    <w:bottom w:val="single" w:sz="4" w:space="0" w:color="auto"/>
                    <w:right w:val="single" w:sz="4" w:space="0" w:color="auto"/>
                  </w:tcBorders>
                  <w:hideMark/>
                </w:tcPr>
                <w:p w14:paraId="2CBE4B05"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0,0</w:t>
                  </w:r>
                </w:p>
              </w:tc>
            </w:tr>
            <w:tr w:rsidR="00257643" w:rsidRPr="00E656EF" w14:paraId="6EE01F7C" w14:textId="77777777" w:rsidTr="00BC4EAF">
              <w:trPr>
                <w:trHeight w:val="145"/>
              </w:trPr>
              <w:tc>
                <w:tcPr>
                  <w:tcW w:w="2016" w:type="dxa"/>
                  <w:tcBorders>
                    <w:top w:val="single" w:sz="4" w:space="0" w:color="auto"/>
                    <w:left w:val="single" w:sz="4" w:space="0" w:color="auto"/>
                    <w:bottom w:val="single" w:sz="4" w:space="0" w:color="auto"/>
                    <w:right w:val="single" w:sz="4" w:space="0" w:color="auto"/>
                  </w:tcBorders>
                  <w:hideMark/>
                </w:tcPr>
                <w:p w14:paraId="042D7DE5"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прочие жилые</w:t>
                  </w:r>
                </w:p>
              </w:tc>
              <w:tc>
                <w:tcPr>
                  <w:tcW w:w="1461" w:type="dxa"/>
                  <w:tcBorders>
                    <w:top w:val="single" w:sz="4" w:space="0" w:color="auto"/>
                    <w:left w:val="single" w:sz="4" w:space="0" w:color="auto"/>
                    <w:bottom w:val="single" w:sz="4" w:space="0" w:color="auto"/>
                    <w:right w:val="single" w:sz="4" w:space="0" w:color="auto"/>
                  </w:tcBorders>
                  <w:hideMark/>
                </w:tcPr>
                <w:p w14:paraId="60435BE8"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0,5</w:t>
                  </w:r>
                </w:p>
              </w:tc>
              <w:tc>
                <w:tcPr>
                  <w:tcW w:w="1417" w:type="dxa"/>
                  <w:tcBorders>
                    <w:top w:val="single" w:sz="4" w:space="0" w:color="auto"/>
                    <w:left w:val="single" w:sz="4" w:space="0" w:color="auto"/>
                    <w:bottom w:val="single" w:sz="4" w:space="0" w:color="auto"/>
                    <w:right w:val="single" w:sz="4" w:space="0" w:color="auto"/>
                  </w:tcBorders>
                  <w:hideMark/>
                </w:tcPr>
                <w:p w14:paraId="1329C972"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4521DF0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3F76B7E2"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0,5</w:t>
                  </w:r>
                </w:p>
              </w:tc>
              <w:tc>
                <w:tcPr>
                  <w:tcW w:w="1500" w:type="dxa"/>
                  <w:tcBorders>
                    <w:top w:val="single" w:sz="4" w:space="0" w:color="auto"/>
                    <w:left w:val="single" w:sz="4" w:space="0" w:color="auto"/>
                    <w:bottom w:val="single" w:sz="4" w:space="0" w:color="auto"/>
                    <w:right w:val="single" w:sz="4" w:space="0" w:color="auto"/>
                  </w:tcBorders>
                  <w:hideMark/>
                </w:tcPr>
                <w:p w14:paraId="487941DA"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0,0</w:t>
                  </w:r>
                </w:p>
              </w:tc>
            </w:tr>
            <w:tr w:rsidR="00257643" w:rsidRPr="00E656EF" w14:paraId="1A3EC7C3" w14:textId="77777777" w:rsidTr="00BC4EAF">
              <w:trPr>
                <w:trHeight w:val="145"/>
              </w:trPr>
              <w:tc>
                <w:tcPr>
                  <w:tcW w:w="2016" w:type="dxa"/>
                  <w:tcBorders>
                    <w:top w:val="single" w:sz="4" w:space="0" w:color="auto"/>
                    <w:left w:val="single" w:sz="4" w:space="0" w:color="auto"/>
                    <w:bottom w:val="single" w:sz="4" w:space="0" w:color="auto"/>
                    <w:right w:val="single" w:sz="4" w:space="0" w:color="auto"/>
                  </w:tcBorders>
                  <w:hideMark/>
                </w:tcPr>
                <w:p w14:paraId="2724C957"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садоводства</w:t>
                  </w:r>
                </w:p>
              </w:tc>
              <w:tc>
                <w:tcPr>
                  <w:tcW w:w="1461" w:type="dxa"/>
                  <w:tcBorders>
                    <w:top w:val="single" w:sz="4" w:space="0" w:color="auto"/>
                    <w:left w:val="single" w:sz="4" w:space="0" w:color="auto"/>
                    <w:bottom w:val="single" w:sz="4" w:space="0" w:color="auto"/>
                    <w:right w:val="single" w:sz="4" w:space="0" w:color="auto"/>
                  </w:tcBorders>
                  <w:hideMark/>
                </w:tcPr>
                <w:p w14:paraId="494CDAA8"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7,1</w:t>
                  </w:r>
                </w:p>
              </w:tc>
              <w:tc>
                <w:tcPr>
                  <w:tcW w:w="1417" w:type="dxa"/>
                  <w:tcBorders>
                    <w:top w:val="single" w:sz="4" w:space="0" w:color="auto"/>
                    <w:left w:val="single" w:sz="4" w:space="0" w:color="auto"/>
                    <w:bottom w:val="single" w:sz="4" w:space="0" w:color="auto"/>
                    <w:right w:val="single" w:sz="4" w:space="0" w:color="auto"/>
                  </w:tcBorders>
                  <w:hideMark/>
                </w:tcPr>
                <w:p w14:paraId="246D46E2"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2,8</w:t>
                  </w:r>
                </w:p>
              </w:tc>
              <w:tc>
                <w:tcPr>
                  <w:tcW w:w="1985" w:type="dxa"/>
                  <w:tcBorders>
                    <w:top w:val="single" w:sz="4" w:space="0" w:color="auto"/>
                    <w:left w:val="single" w:sz="4" w:space="0" w:color="auto"/>
                    <w:bottom w:val="single" w:sz="4" w:space="0" w:color="auto"/>
                    <w:right w:val="single" w:sz="4" w:space="0" w:color="auto"/>
                  </w:tcBorders>
                  <w:hideMark/>
                </w:tcPr>
                <w:p w14:paraId="0F451C81"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4,6</w:t>
                  </w:r>
                </w:p>
              </w:tc>
              <w:tc>
                <w:tcPr>
                  <w:tcW w:w="1701" w:type="dxa"/>
                  <w:tcBorders>
                    <w:top w:val="single" w:sz="4" w:space="0" w:color="auto"/>
                    <w:left w:val="single" w:sz="4" w:space="0" w:color="auto"/>
                    <w:bottom w:val="single" w:sz="4" w:space="0" w:color="auto"/>
                    <w:right w:val="single" w:sz="4" w:space="0" w:color="auto"/>
                  </w:tcBorders>
                  <w:hideMark/>
                </w:tcPr>
                <w:p w14:paraId="69633084"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14,5</w:t>
                  </w:r>
                </w:p>
              </w:tc>
              <w:tc>
                <w:tcPr>
                  <w:tcW w:w="1500" w:type="dxa"/>
                  <w:tcBorders>
                    <w:top w:val="single" w:sz="4" w:space="0" w:color="auto"/>
                    <w:left w:val="single" w:sz="4" w:space="0" w:color="auto"/>
                    <w:bottom w:val="single" w:sz="4" w:space="0" w:color="auto"/>
                    <w:right w:val="single" w:sz="4" w:space="0" w:color="auto"/>
                  </w:tcBorders>
                  <w:hideMark/>
                </w:tcPr>
                <w:p w14:paraId="1D4925E0"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0,0</w:t>
                  </w:r>
                </w:p>
              </w:tc>
            </w:tr>
            <w:tr w:rsidR="00257643" w:rsidRPr="00E656EF" w14:paraId="45D5CEE9" w14:textId="77777777" w:rsidTr="00BC4EAF">
              <w:trPr>
                <w:trHeight w:val="145"/>
              </w:trPr>
              <w:tc>
                <w:tcPr>
                  <w:tcW w:w="2016" w:type="dxa"/>
                  <w:tcBorders>
                    <w:top w:val="single" w:sz="4" w:space="0" w:color="auto"/>
                    <w:left w:val="single" w:sz="4" w:space="0" w:color="auto"/>
                    <w:bottom w:val="single" w:sz="4" w:space="0" w:color="auto"/>
                    <w:right w:val="single" w:sz="4" w:space="0" w:color="auto"/>
                  </w:tcBorders>
                  <w:hideMark/>
                </w:tcPr>
                <w:p w14:paraId="75823EF5"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Общественно-деловых зон</w:t>
                  </w:r>
                </w:p>
              </w:tc>
              <w:tc>
                <w:tcPr>
                  <w:tcW w:w="1461" w:type="dxa"/>
                  <w:tcBorders>
                    <w:top w:val="single" w:sz="4" w:space="0" w:color="auto"/>
                    <w:left w:val="single" w:sz="4" w:space="0" w:color="auto"/>
                    <w:bottom w:val="single" w:sz="4" w:space="0" w:color="auto"/>
                    <w:right w:val="single" w:sz="4" w:space="0" w:color="auto"/>
                  </w:tcBorders>
                  <w:hideMark/>
                </w:tcPr>
                <w:p w14:paraId="20B622E9"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4,8</w:t>
                  </w:r>
                </w:p>
              </w:tc>
              <w:tc>
                <w:tcPr>
                  <w:tcW w:w="1417" w:type="dxa"/>
                  <w:tcBorders>
                    <w:top w:val="single" w:sz="4" w:space="0" w:color="auto"/>
                    <w:left w:val="single" w:sz="4" w:space="0" w:color="auto"/>
                    <w:bottom w:val="single" w:sz="4" w:space="0" w:color="auto"/>
                    <w:right w:val="single" w:sz="4" w:space="0" w:color="auto"/>
                  </w:tcBorders>
                  <w:hideMark/>
                </w:tcPr>
                <w:p w14:paraId="0665F953"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1,7</w:t>
                  </w:r>
                </w:p>
              </w:tc>
              <w:tc>
                <w:tcPr>
                  <w:tcW w:w="1985" w:type="dxa"/>
                  <w:tcBorders>
                    <w:top w:val="single" w:sz="4" w:space="0" w:color="auto"/>
                    <w:left w:val="single" w:sz="4" w:space="0" w:color="auto"/>
                    <w:bottom w:val="single" w:sz="4" w:space="0" w:color="auto"/>
                    <w:right w:val="single" w:sz="4" w:space="0" w:color="auto"/>
                  </w:tcBorders>
                  <w:hideMark/>
                </w:tcPr>
                <w:p w14:paraId="111A8CDE"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429ADE77"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6,5</w:t>
                  </w:r>
                </w:p>
              </w:tc>
              <w:tc>
                <w:tcPr>
                  <w:tcW w:w="1500" w:type="dxa"/>
                  <w:tcBorders>
                    <w:top w:val="single" w:sz="4" w:space="0" w:color="auto"/>
                    <w:left w:val="single" w:sz="4" w:space="0" w:color="auto"/>
                    <w:bottom w:val="single" w:sz="4" w:space="0" w:color="auto"/>
                    <w:right w:val="single" w:sz="4" w:space="0" w:color="auto"/>
                  </w:tcBorders>
                  <w:hideMark/>
                </w:tcPr>
                <w:p w14:paraId="4A554F73"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0,0</w:t>
                  </w:r>
                </w:p>
              </w:tc>
            </w:tr>
            <w:tr w:rsidR="00257643" w:rsidRPr="00E656EF" w14:paraId="4B8721E8" w14:textId="77777777" w:rsidTr="00BC4EAF">
              <w:trPr>
                <w:trHeight w:val="145"/>
              </w:trPr>
              <w:tc>
                <w:tcPr>
                  <w:tcW w:w="2016" w:type="dxa"/>
                  <w:tcBorders>
                    <w:top w:val="single" w:sz="4" w:space="0" w:color="auto"/>
                    <w:left w:val="single" w:sz="4" w:space="0" w:color="auto"/>
                    <w:bottom w:val="single" w:sz="4" w:space="0" w:color="auto"/>
                    <w:right w:val="single" w:sz="4" w:space="0" w:color="auto"/>
                  </w:tcBorders>
                  <w:hideMark/>
                </w:tcPr>
                <w:p w14:paraId="366F9C35"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Производственных зон</w:t>
                  </w:r>
                </w:p>
              </w:tc>
              <w:tc>
                <w:tcPr>
                  <w:tcW w:w="1461" w:type="dxa"/>
                  <w:tcBorders>
                    <w:top w:val="single" w:sz="4" w:space="0" w:color="auto"/>
                    <w:left w:val="single" w:sz="4" w:space="0" w:color="auto"/>
                    <w:bottom w:val="single" w:sz="4" w:space="0" w:color="auto"/>
                    <w:right w:val="single" w:sz="4" w:space="0" w:color="auto"/>
                  </w:tcBorders>
                  <w:hideMark/>
                </w:tcPr>
                <w:p w14:paraId="72C875BE"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26,7</w:t>
                  </w:r>
                </w:p>
              </w:tc>
              <w:tc>
                <w:tcPr>
                  <w:tcW w:w="1417" w:type="dxa"/>
                  <w:tcBorders>
                    <w:top w:val="single" w:sz="4" w:space="0" w:color="auto"/>
                    <w:left w:val="single" w:sz="4" w:space="0" w:color="auto"/>
                    <w:bottom w:val="single" w:sz="4" w:space="0" w:color="auto"/>
                    <w:right w:val="single" w:sz="4" w:space="0" w:color="auto"/>
                  </w:tcBorders>
                  <w:hideMark/>
                </w:tcPr>
                <w:p w14:paraId="0F59E7B9"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2,3</w:t>
                  </w:r>
                </w:p>
              </w:tc>
              <w:tc>
                <w:tcPr>
                  <w:tcW w:w="1985" w:type="dxa"/>
                  <w:tcBorders>
                    <w:top w:val="single" w:sz="4" w:space="0" w:color="auto"/>
                    <w:left w:val="single" w:sz="4" w:space="0" w:color="auto"/>
                    <w:bottom w:val="single" w:sz="4" w:space="0" w:color="auto"/>
                    <w:right w:val="single" w:sz="4" w:space="0" w:color="auto"/>
                  </w:tcBorders>
                  <w:hideMark/>
                </w:tcPr>
                <w:p w14:paraId="071B54B0"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1,0</w:t>
                  </w:r>
                </w:p>
              </w:tc>
              <w:tc>
                <w:tcPr>
                  <w:tcW w:w="1701" w:type="dxa"/>
                  <w:tcBorders>
                    <w:top w:val="single" w:sz="4" w:space="0" w:color="auto"/>
                    <w:left w:val="single" w:sz="4" w:space="0" w:color="auto"/>
                    <w:bottom w:val="single" w:sz="4" w:space="0" w:color="auto"/>
                    <w:right w:val="single" w:sz="4" w:space="0" w:color="auto"/>
                  </w:tcBorders>
                  <w:hideMark/>
                </w:tcPr>
                <w:p w14:paraId="3E8CAB6B"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30,0</w:t>
                  </w:r>
                </w:p>
              </w:tc>
              <w:tc>
                <w:tcPr>
                  <w:tcW w:w="1500" w:type="dxa"/>
                  <w:tcBorders>
                    <w:top w:val="single" w:sz="4" w:space="0" w:color="auto"/>
                    <w:left w:val="single" w:sz="4" w:space="0" w:color="auto"/>
                    <w:bottom w:val="single" w:sz="4" w:space="0" w:color="auto"/>
                    <w:right w:val="single" w:sz="4" w:space="0" w:color="auto"/>
                  </w:tcBorders>
                  <w:hideMark/>
                </w:tcPr>
                <w:p w14:paraId="35990CA7"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0,1</w:t>
                  </w:r>
                </w:p>
              </w:tc>
            </w:tr>
            <w:tr w:rsidR="00257643" w:rsidRPr="00E656EF" w14:paraId="43F78D5F" w14:textId="77777777" w:rsidTr="00BC4EAF">
              <w:trPr>
                <w:trHeight w:val="145"/>
              </w:trPr>
              <w:tc>
                <w:tcPr>
                  <w:tcW w:w="2016" w:type="dxa"/>
                  <w:tcBorders>
                    <w:top w:val="single" w:sz="4" w:space="0" w:color="auto"/>
                    <w:left w:val="single" w:sz="4" w:space="0" w:color="auto"/>
                    <w:bottom w:val="single" w:sz="4" w:space="0" w:color="auto"/>
                    <w:right w:val="single" w:sz="4" w:space="0" w:color="auto"/>
                  </w:tcBorders>
                  <w:hideMark/>
                </w:tcPr>
                <w:p w14:paraId="1A2CA6D0"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Зон инженерной и транспортной инфраструктуры</w:t>
                  </w:r>
                </w:p>
              </w:tc>
              <w:tc>
                <w:tcPr>
                  <w:tcW w:w="1461" w:type="dxa"/>
                  <w:tcBorders>
                    <w:top w:val="single" w:sz="4" w:space="0" w:color="auto"/>
                    <w:left w:val="single" w:sz="4" w:space="0" w:color="auto"/>
                    <w:bottom w:val="single" w:sz="4" w:space="0" w:color="auto"/>
                    <w:right w:val="single" w:sz="4" w:space="0" w:color="auto"/>
                  </w:tcBorders>
                  <w:hideMark/>
                </w:tcPr>
                <w:p w14:paraId="3E0831C2"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4,4</w:t>
                  </w:r>
                </w:p>
              </w:tc>
              <w:tc>
                <w:tcPr>
                  <w:tcW w:w="1417" w:type="dxa"/>
                  <w:tcBorders>
                    <w:top w:val="single" w:sz="4" w:space="0" w:color="auto"/>
                    <w:left w:val="single" w:sz="4" w:space="0" w:color="auto"/>
                    <w:bottom w:val="single" w:sz="4" w:space="0" w:color="auto"/>
                    <w:right w:val="single" w:sz="4" w:space="0" w:color="auto"/>
                  </w:tcBorders>
                  <w:hideMark/>
                </w:tcPr>
                <w:p w14:paraId="5B69C228"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1,2</w:t>
                  </w:r>
                </w:p>
              </w:tc>
              <w:tc>
                <w:tcPr>
                  <w:tcW w:w="1985" w:type="dxa"/>
                  <w:tcBorders>
                    <w:top w:val="single" w:sz="4" w:space="0" w:color="auto"/>
                    <w:left w:val="single" w:sz="4" w:space="0" w:color="auto"/>
                    <w:bottom w:val="single" w:sz="4" w:space="0" w:color="auto"/>
                    <w:right w:val="single" w:sz="4" w:space="0" w:color="auto"/>
                  </w:tcBorders>
                  <w:hideMark/>
                </w:tcPr>
                <w:p w14:paraId="034A5AD7"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0,4</w:t>
                  </w:r>
                </w:p>
              </w:tc>
              <w:tc>
                <w:tcPr>
                  <w:tcW w:w="1701" w:type="dxa"/>
                  <w:tcBorders>
                    <w:top w:val="single" w:sz="4" w:space="0" w:color="auto"/>
                    <w:left w:val="single" w:sz="4" w:space="0" w:color="auto"/>
                    <w:bottom w:val="single" w:sz="4" w:space="0" w:color="auto"/>
                    <w:right w:val="single" w:sz="4" w:space="0" w:color="auto"/>
                  </w:tcBorders>
                  <w:hideMark/>
                </w:tcPr>
                <w:p w14:paraId="568BA992"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6,0</w:t>
                  </w:r>
                </w:p>
              </w:tc>
              <w:tc>
                <w:tcPr>
                  <w:tcW w:w="1500" w:type="dxa"/>
                  <w:tcBorders>
                    <w:top w:val="single" w:sz="4" w:space="0" w:color="auto"/>
                    <w:left w:val="single" w:sz="4" w:space="0" w:color="auto"/>
                    <w:bottom w:val="single" w:sz="4" w:space="0" w:color="auto"/>
                    <w:right w:val="single" w:sz="4" w:space="0" w:color="auto"/>
                  </w:tcBorders>
                  <w:hideMark/>
                </w:tcPr>
                <w:p w14:paraId="46F51A1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0,0</w:t>
                  </w:r>
                </w:p>
              </w:tc>
            </w:tr>
            <w:tr w:rsidR="00257643" w:rsidRPr="00E656EF" w14:paraId="652DEA09" w14:textId="77777777" w:rsidTr="00BC4EAF">
              <w:trPr>
                <w:trHeight w:val="145"/>
              </w:trPr>
              <w:tc>
                <w:tcPr>
                  <w:tcW w:w="2016" w:type="dxa"/>
                  <w:tcBorders>
                    <w:top w:val="single" w:sz="4" w:space="0" w:color="auto"/>
                    <w:left w:val="single" w:sz="4" w:space="0" w:color="auto"/>
                    <w:bottom w:val="single" w:sz="4" w:space="0" w:color="auto"/>
                    <w:right w:val="single" w:sz="4" w:space="0" w:color="auto"/>
                  </w:tcBorders>
                  <w:hideMark/>
                </w:tcPr>
                <w:p w14:paraId="0AF75041"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Рекреационных зон</w:t>
                  </w:r>
                </w:p>
              </w:tc>
              <w:tc>
                <w:tcPr>
                  <w:tcW w:w="1461" w:type="dxa"/>
                  <w:tcBorders>
                    <w:top w:val="single" w:sz="4" w:space="0" w:color="auto"/>
                    <w:left w:val="single" w:sz="4" w:space="0" w:color="auto"/>
                    <w:bottom w:val="single" w:sz="4" w:space="0" w:color="auto"/>
                    <w:right w:val="single" w:sz="4" w:space="0" w:color="auto"/>
                  </w:tcBorders>
                  <w:hideMark/>
                </w:tcPr>
                <w:p w14:paraId="4CCE7FD1"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49,1</w:t>
                  </w:r>
                </w:p>
              </w:tc>
              <w:tc>
                <w:tcPr>
                  <w:tcW w:w="1417" w:type="dxa"/>
                  <w:tcBorders>
                    <w:top w:val="single" w:sz="4" w:space="0" w:color="auto"/>
                    <w:left w:val="single" w:sz="4" w:space="0" w:color="auto"/>
                    <w:bottom w:val="single" w:sz="4" w:space="0" w:color="auto"/>
                    <w:right w:val="single" w:sz="4" w:space="0" w:color="auto"/>
                  </w:tcBorders>
                  <w:hideMark/>
                </w:tcPr>
                <w:p w14:paraId="290A433A"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36,9</w:t>
                  </w:r>
                </w:p>
              </w:tc>
              <w:tc>
                <w:tcPr>
                  <w:tcW w:w="1985" w:type="dxa"/>
                  <w:tcBorders>
                    <w:top w:val="single" w:sz="4" w:space="0" w:color="auto"/>
                    <w:left w:val="single" w:sz="4" w:space="0" w:color="auto"/>
                    <w:bottom w:val="single" w:sz="4" w:space="0" w:color="auto"/>
                    <w:right w:val="single" w:sz="4" w:space="0" w:color="auto"/>
                  </w:tcBorders>
                  <w:hideMark/>
                </w:tcPr>
                <w:p w14:paraId="09C1DACB"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30475,1</w:t>
                  </w:r>
                </w:p>
              </w:tc>
              <w:tc>
                <w:tcPr>
                  <w:tcW w:w="1701" w:type="dxa"/>
                  <w:tcBorders>
                    <w:top w:val="single" w:sz="4" w:space="0" w:color="auto"/>
                    <w:left w:val="single" w:sz="4" w:space="0" w:color="auto"/>
                    <w:bottom w:val="single" w:sz="4" w:space="0" w:color="auto"/>
                    <w:right w:val="single" w:sz="4" w:space="0" w:color="auto"/>
                  </w:tcBorders>
                  <w:hideMark/>
                </w:tcPr>
                <w:p w14:paraId="6CF3659A"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30561,1</w:t>
                  </w:r>
                </w:p>
              </w:tc>
              <w:tc>
                <w:tcPr>
                  <w:tcW w:w="1500" w:type="dxa"/>
                  <w:tcBorders>
                    <w:top w:val="single" w:sz="4" w:space="0" w:color="auto"/>
                    <w:left w:val="single" w:sz="4" w:space="0" w:color="auto"/>
                    <w:bottom w:val="single" w:sz="4" w:space="0" w:color="auto"/>
                    <w:right w:val="single" w:sz="4" w:space="0" w:color="auto"/>
                  </w:tcBorders>
                  <w:hideMark/>
                </w:tcPr>
                <w:p w14:paraId="508DA634"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88,5</w:t>
                  </w:r>
                </w:p>
              </w:tc>
            </w:tr>
            <w:tr w:rsidR="00257643" w:rsidRPr="00E656EF" w14:paraId="2208307C" w14:textId="77777777" w:rsidTr="00BC4EAF">
              <w:trPr>
                <w:trHeight w:val="1065"/>
              </w:trPr>
              <w:tc>
                <w:tcPr>
                  <w:tcW w:w="2016" w:type="dxa"/>
                  <w:tcBorders>
                    <w:top w:val="single" w:sz="4" w:space="0" w:color="auto"/>
                    <w:left w:val="single" w:sz="4" w:space="0" w:color="auto"/>
                    <w:bottom w:val="single" w:sz="4" w:space="0" w:color="auto"/>
                    <w:right w:val="single" w:sz="4" w:space="0" w:color="auto"/>
                  </w:tcBorders>
                  <w:hideMark/>
                </w:tcPr>
                <w:p w14:paraId="2D78509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в т.ч. зеленые насаждения общего использования</w:t>
                  </w:r>
                </w:p>
              </w:tc>
              <w:tc>
                <w:tcPr>
                  <w:tcW w:w="1461" w:type="dxa"/>
                  <w:tcBorders>
                    <w:top w:val="single" w:sz="4" w:space="0" w:color="auto"/>
                    <w:left w:val="single" w:sz="4" w:space="0" w:color="auto"/>
                    <w:bottom w:val="single" w:sz="4" w:space="0" w:color="auto"/>
                    <w:right w:val="single" w:sz="4" w:space="0" w:color="auto"/>
                  </w:tcBorders>
                  <w:hideMark/>
                </w:tcPr>
                <w:p w14:paraId="7BB93561"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14:paraId="0B41B9B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2,8</w:t>
                  </w:r>
                </w:p>
              </w:tc>
              <w:tc>
                <w:tcPr>
                  <w:tcW w:w="1985" w:type="dxa"/>
                  <w:tcBorders>
                    <w:top w:val="single" w:sz="4" w:space="0" w:color="auto"/>
                    <w:left w:val="single" w:sz="4" w:space="0" w:color="auto"/>
                    <w:bottom w:val="single" w:sz="4" w:space="0" w:color="auto"/>
                    <w:right w:val="single" w:sz="4" w:space="0" w:color="auto"/>
                  </w:tcBorders>
                  <w:hideMark/>
                </w:tcPr>
                <w:p w14:paraId="737F1F8F"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6EEAAEFA"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2,8</w:t>
                  </w:r>
                </w:p>
              </w:tc>
              <w:tc>
                <w:tcPr>
                  <w:tcW w:w="1500" w:type="dxa"/>
                  <w:tcBorders>
                    <w:top w:val="single" w:sz="4" w:space="0" w:color="auto"/>
                    <w:left w:val="single" w:sz="4" w:space="0" w:color="auto"/>
                    <w:bottom w:val="single" w:sz="4" w:space="0" w:color="auto"/>
                    <w:right w:val="single" w:sz="4" w:space="0" w:color="auto"/>
                  </w:tcBorders>
                  <w:hideMark/>
                </w:tcPr>
                <w:p w14:paraId="3C479ABE"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0,0</w:t>
                  </w:r>
                </w:p>
              </w:tc>
            </w:tr>
            <w:tr w:rsidR="00257643" w:rsidRPr="00E656EF" w14:paraId="44BC0B44" w14:textId="77777777" w:rsidTr="00BC4EAF">
              <w:trPr>
                <w:trHeight w:val="300"/>
              </w:trPr>
              <w:tc>
                <w:tcPr>
                  <w:tcW w:w="2016" w:type="dxa"/>
                  <w:tcBorders>
                    <w:top w:val="single" w:sz="4" w:space="0" w:color="auto"/>
                    <w:left w:val="single" w:sz="4" w:space="0" w:color="auto"/>
                    <w:bottom w:val="single" w:sz="4" w:space="0" w:color="auto"/>
                    <w:right w:val="single" w:sz="4" w:space="0" w:color="auto"/>
                  </w:tcBorders>
                  <w:hideMark/>
                </w:tcPr>
                <w:p w14:paraId="2F38C723"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спортивные сооружения</w:t>
                  </w:r>
                </w:p>
              </w:tc>
              <w:tc>
                <w:tcPr>
                  <w:tcW w:w="1461" w:type="dxa"/>
                  <w:tcBorders>
                    <w:top w:val="single" w:sz="4" w:space="0" w:color="auto"/>
                    <w:left w:val="single" w:sz="4" w:space="0" w:color="auto"/>
                    <w:bottom w:val="single" w:sz="4" w:space="0" w:color="auto"/>
                    <w:right w:val="single" w:sz="4" w:space="0" w:color="auto"/>
                  </w:tcBorders>
                  <w:hideMark/>
                </w:tcPr>
                <w:p w14:paraId="303C4522"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1,5</w:t>
                  </w:r>
                </w:p>
              </w:tc>
              <w:tc>
                <w:tcPr>
                  <w:tcW w:w="1417" w:type="dxa"/>
                  <w:tcBorders>
                    <w:top w:val="single" w:sz="4" w:space="0" w:color="auto"/>
                    <w:left w:val="single" w:sz="4" w:space="0" w:color="auto"/>
                    <w:bottom w:val="single" w:sz="4" w:space="0" w:color="auto"/>
                    <w:right w:val="single" w:sz="4" w:space="0" w:color="auto"/>
                  </w:tcBorders>
                  <w:hideMark/>
                </w:tcPr>
                <w:p w14:paraId="133504C4"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74049DC1"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7024EB0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1,5</w:t>
                  </w:r>
                </w:p>
              </w:tc>
              <w:tc>
                <w:tcPr>
                  <w:tcW w:w="1500" w:type="dxa"/>
                  <w:tcBorders>
                    <w:top w:val="single" w:sz="4" w:space="0" w:color="auto"/>
                    <w:left w:val="single" w:sz="4" w:space="0" w:color="auto"/>
                    <w:bottom w:val="single" w:sz="4" w:space="0" w:color="auto"/>
                    <w:right w:val="single" w:sz="4" w:space="0" w:color="auto"/>
                  </w:tcBorders>
                  <w:hideMark/>
                </w:tcPr>
                <w:p w14:paraId="535A27F7"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0,0</w:t>
                  </w:r>
                </w:p>
              </w:tc>
            </w:tr>
            <w:tr w:rsidR="00257643" w:rsidRPr="00E656EF" w14:paraId="43D717FC" w14:textId="77777777" w:rsidTr="00BC4EAF">
              <w:trPr>
                <w:trHeight w:val="285"/>
              </w:trPr>
              <w:tc>
                <w:tcPr>
                  <w:tcW w:w="2016" w:type="dxa"/>
                  <w:tcBorders>
                    <w:top w:val="single" w:sz="4" w:space="0" w:color="auto"/>
                    <w:left w:val="single" w:sz="4" w:space="0" w:color="auto"/>
                    <w:bottom w:val="single" w:sz="4" w:space="0" w:color="auto"/>
                    <w:right w:val="single" w:sz="4" w:space="0" w:color="auto"/>
                  </w:tcBorders>
                  <w:hideMark/>
                </w:tcPr>
                <w:p w14:paraId="7D09160D"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зон сельскохозяйственного использования</w:t>
                  </w:r>
                </w:p>
              </w:tc>
              <w:tc>
                <w:tcPr>
                  <w:tcW w:w="1461" w:type="dxa"/>
                  <w:tcBorders>
                    <w:top w:val="single" w:sz="4" w:space="0" w:color="auto"/>
                    <w:left w:val="single" w:sz="4" w:space="0" w:color="auto"/>
                    <w:bottom w:val="single" w:sz="4" w:space="0" w:color="auto"/>
                    <w:right w:val="single" w:sz="4" w:space="0" w:color="auto"/>
                  </w:tcBorders>
                  <w:hideMark/>
                </w:tcPr>
                <w:p w14:paraId="609FF592"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14:paraId="739CBDD3"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5F2B350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3754,3</w:t>
                  </w:r>
                </w:p>
              </w:tc>
              <w:tc>
                <w:tcPr>
                  <w:tcW w:w="1701" w:type="dxa"/>
                  <w:tcBorders>
                    <w:top w:val="single" w:sz="4" w:space="0" w:color="auto"/>
                    <w:left w:val="single" w:sz="4" w:space="0" w:color="auto"/>
                    <w:bottom w:val="single" w:sz="4" w:space="0" w:color="auto"/>
                    <w:right w:val="single" w:sz="4" w:space="0" w:color="auto"/>
                  </w:tcBorders>
                  <w:hideMark/>
                </w:tcPr>
                <w:p w14:paraId="179EEEB2"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3754,3</w:t>
                  </w:r>
                </w:p>
              </w:tc>
              <w:tc>
                <w:tcPr>
                  <w:tcW w:w="1500" w:type="dxa"/>
                  <w:tcBorders>
                    <w:top w:val="single" w:sz="4" w:space="0" w:color="auto"/>
                    <w:left w:val="single" w:sz="4" w:space="0" w:color="auto"/>
                    <w:bottom w:val="single" w:sz="4" w:space="0" w:color="auto"/>
                    <w:right w:val="single" w:sz="4" w:space="0" w:color="auto"/>
                  </w:tcBorders>
                  <w:hideMark/>
                </w:tcPr>
                <w:p w14:paraId="4737D444"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11,0</w:t>
                  </w:r>
                </w:p>
              </w:tc>
            </w:tr>
            <w:tr w:rsidR="00257643" w:rsidRPr="00E656EF" w14:paraId="4248601F" w14:textId="77777777" w:rsidTr="00BC4EAF">
              <w:trPr>
                <w:trHeight w:val="300"/>
              </w:trPr>
              <w:tc>
                <w:tcPr>
                  <w:tcW w:w="2016" w:type="dxa"/>
                  <w:tcBorders>
                    <w:top w:val="single" w:sz="4" w:space="0" w:color="auto"/>
                    <w:left w:val="single" w:sz="4" w:space="0" w:color="auto"/>
                    <w:bottom w:val="single" w:sz="4" w:space="0" w:color="auto"/>
                    <w:right w:val="single" w:sz="4" w:space="0" w:color="auto"/>
                  </w:tcBorders>
                  <w:hideMark/>
                </w:tcPr>
                <w:p w14:paraId="2DBFEBE0"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зон специального назначения</w:t>
                  </w:r>
                </w:p>
              </w:tc>
              <w:tc>
                <w:tcPr>
                  <w:tcW w:w="1461" w:type="dxa"/>
                  <w:tcBorders>
                    <w:top w:val="single" w:sz="4" w:space="0" w:color="auto"/>
                    <w:left w:val="single" w:sz="4" w:space="0" w:color="auto"/>
                    <w:bottom w:val="single" w:sz="4" w:space="0" w:color="auto"/>
                    <w:right w:val="single" w:sz="4" w:space="0" w:color="auto"/>
                  </w:tcBorders>
                  <w:hideMark/>
                </w:tcPr>
                <w:p w14:paraId="36C8B53C"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0,4</w:t>
                  </w:r>
                </w:p>
              </w:tc>
              <w:tc>
                <w:tcPr>
                  <w:tcW w:w="1417" w:type="dxa"/>
                  <w:tcBorders>
                    <w:top w:val="single" w:sz="4" w:space="0" w:color="auto"/>
                    <w:left w:val="single" w:sz="4" w:space="0" w:color="auto"/>
                    <w:bottom w:val="single" w:sz="4" w:space="0" w:color="auto"/>
                    <w:right w:val="single" w:sz="4" w:space="0" w:color="auto"/>
                  </w:tcBorders>
                  <w:hideMark/>
                </w:tcPr>
                <w:p w14:paraId="4CDD95DD"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6BCB1BAB"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13,6</w:t>
                  </w:r>
                </w:p>
              </w:tc>
              <w:tc>
                <w:tcPr>
                  <w:tcW w:w="1701" w:type="dxa"/>
                  <w:tcBorders>
                    <w:top w:val="single" w:sz="4" w:space="0" w:color="auto"/>
                    <w:left w:val="single" w:sz="4" w:space="0" w:color="auto"/>
                    <w:bottom w:val="single" w:sz="4" w:space="0" w:color="auto"/>
                    <w:right w:val="single" w:sz="4" w:space="0" w:color="auto"/>
                  </w:tcBorders>
                  <w:hideMark/>
                </w:tcPr>
                <w:p w14:paraId="69F16DE6"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14,0</w:t>
                  </w:r>
                </w:p>
              </w:tc>
              <w:tc>
                <w:tcPr>
                  <w:tcW w:w="1500" w:type="dxa"/>
                  <w:tcBorders>
                    <w:top w:val="single" w:sz="4" w:space="0" w:color="auto"/>
                    <w:left w:val="single" w:sz="4" w:space="0" w:color="auto"/>
                    <w:bottom w:val="single" w:sz="4" w:space="0" w:color="auto"/>
                    <w:right w:val="single" w:sz="4" w:space="0" w:color="auto"/>
                  </w:tcBorders>
                  <w:hideMark/>
                </w:tcPr>
                <w:p w14:paraId="6E11F747"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0,0</w:t>
                  </w:r>
                </w:p>
              </w:tc>
            </w:tr>
            <w:tr w:rsidR="00257643" w:rsidRPr="00E656EF" w14:paraId="3B93CE00" w14:textId="77777777" w:rsidTr="00BC4EAF">
              <w:trPr>
                <w:trHeight w:val="237"/>
              </w:trPr>
              <w:tc>
                <w:tcPr>
                  <w:tcW w:w="2016" w:type="dxa"/>
                  <w:tcBorders>
                    <w:top w:val="single" w:sz="4" w:space="0" w:color="auto"/>
                    <w:left w:val="single" w:sz="4" w:space="0" w:color="auto"/>
                    <w:bottom w:val="single" w:sz="4" w:space="0" w:color="auto"/>
                    <w:right w:val="single" w:sz="4" w:space="0" w:color="auto"/>
                  </w:tcBorders>
                  <w:hideMark/>
                </w:tcPr>
                <w:p w14:paraId="6D9C4C84"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режимных зон</w:t>
                  </w:r>
                </w:p>
              </w:tc>
              <w:tc>
                <w:tcPr>
                  <w:tcW w:w="1461" w:type="dxa"/>
                  <w:tcBorders>
                    <w:top w:val="single" w:sz="4" w:space="0" w:color="auto"/>
                    <w:left w:val="single" w:sz="4" w:space="0" w:color="auto"/>
                    <w:bottom w:val="single" w:sz="4" w:space="0" w:color="auto"/>
                    <w:right w:val="single" w:sz="4" w:space="0" w:color="auto"/>
                  </w:tcBorders>
                  <w:hideMark/>
                </w:tcPr>
                <w:p w14:paraId="20305A31"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0,5</w:t>
                  </w:r>
                </w:p>
              </w:tc>
              <w:tc>
                <w:tcPr>
                  <w:tcW w:w="1417" w:type="dxa"/>
                  <w:tcBorders>
                    <w:top w:val="single" w:sz="4" w:space="0" w:color="auto"/>
                    <w:left w:val="single" w:sz="4" w:space="0" w:color="auto"/>
                    <w:bottom w:val="single" w:sz="4" w:space="0" w:color="auto"/>
                    <w:right w:val="single" w:sz="4" w:space="0" w:color="auto"/>
                  </w:tcBorders>
                  <w:hideMark/>
                </w:tcPr>
                <w:p w14:paraId="7A00D58D"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0,1</w:t>
                  </w:r>
                </w:p>
              </w:tc>
              <w:tc>
                <w:tcPr>
                  <w:tcW w:w="1985" w:type="dxa"/>
                  <w:tcBorders>
                    <w:top w:val="single" w:sz="4" w:space="0" w:color="auto"/>
                    <w:left w:val="single" w:sz="4" w:space="0" w:color="auto"/>
                    <w:bottom w:val="single" w:sz="4" w:space="0" w:color="auto"/>
                    <w:right w:val="single" w:sz="4" w:space="0" w:color="auto"/>
                  </w:tcBorders>
                  <w:hideMark/>
                </w:tcPr>
                <w:p w14:paraId="0D0D7491"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583D9958"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0,6</w:t>
                  </w:r>
                </w:p>
              </w:tc>
              <w:tc>
                <w:tcPr>
                  <w:tcW w:w="1500" w:type="dxa"/>
                  <w:tcBorders>
                    <w:top w:val="single" w:sz="4" w:space="0" w:color="auto"/>
                    <w:left w:val="single" w:sz="4" w:space="0" w:color="auto"/>
                    <w:bottom w:val="single" w:sz="4" w:space="0" w:color="auto"/>
                    <w:right w:val="single" w:sz="4" w:space="0" w:color="auto"/>
                  </w:tcBorders>
                  <w:hideMark/>
                </w:tcPr>
                <w:p w14:paraId="4E30A76D"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color w:val="auto"/>
                      <w:sz w:val="22"/>
                      <w:szCs w:val="22"/>
                    </w:rPr>
                    <w:t>0,0</w:t>
                  </w:r>
                </w:p>
              </w:tc>
            </w:tr>
            <w:tr w:rsidR="00257643" w:rsidRPr="00E656EF" w14:paraId="27A7E45B" w14:textId="77777777" w:rsidTr="00BC4EAF">
              <w:trPr>
                <w:trHeight w:val="273"/>
              </w:trPr>
              <w:tc>
                <w:tcPr>
                  <w:tcW w:w="2016" w:type="dxa"/>
                  <w:tcBorders>
                    <w:top w:val="single" w:sz="4" w:space="0" w:color="auto"/>
                    <w:left w:val="single" w:sz="4" w:space="0" w:color="auto"/>
                    <w:bottom w:val="single" w:sz="4" w:space="0" w:color="auto"/>
                    <w:right w:val="single" w:sz="4" w:space="0" w:color="auto"/>
                  </w:tcBorders>
                  <w:hideMark/>
                </w:tcPr>
                <w:p w14:paraId="3052A1D4"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b/>
                      <w:bCs/>
                      <w:color w:val="auto"/>
                      <w:sz w:val="22"/>
                      <w:szCs w:val="22"/>
                    </w:rPr>
                    <w:t>Общая площадь земель в границах</w:t>
                  </w:r>
                </w:p>
                <w:p w14:paraId="6D1714F5" w14:textId="77777777" w:rsidR="00257643" w:rsidRPr="00E656EF" w:rsidRDefault="00257643" w:rsidP="00BC4EAF">
                  <w:pPr>
                    <w:pStyle w:val="Default"/>
                    <w:jc w:val="center"/>
                    <w:rPr>
                      <w:rFonts w:ascii="Courier New" w:hAnsi="Courier New" w:cs="Courier New"/>
                      <w:color w:val="auto"/>
                      <w:sz w:val="22"/>
                      <w:szCs w:val="22"/>
                    </w:rPr>
                  </w:pPr>
                  <w:r w:rsidRPr="00E656EF">
                    <w:rPr>
                      <w:rFonts w:ascii="Courier New" w:hAnsi="Courier New" w:cs="Courier New"/>
                      <w:b/>
                      <w:bCs/>
                      <w:color w:val="auto"/>
                      <w:sz w:val="22"/>
                      <w:szCs w:val="22"/>
                    </w:rPr>
                    <w:t>поселения</w:t>
                  </w:r>
                </w:p>
              </w:tc>
              <w:tc>
                <w:tcPr>
                  <w:tcW w:w="1461" w:type="dxa"/>
                  <w:tcBorders>
                    <w:top w:val="single" w:sz="4" w:space="0" w:color="auto"/>
                    <w:left w:val="single" w:sz="4" w:space="0" w:color="auto"/>
                    <w:bottom w:val="single" w:sz="4" w:space="0" w:color="auto"/>
                    <w:right w:val="single" w:sz="4" w:space="0" w:color="auto"/>
                  </w:tcBorders>
                </w:tcPr>
                <w:p w14:paraId="298BFE21" w14:textId="77777777" w:rsidR="00257643" w:rsidRPr="00E656EF" w:rsidRDefault="00257643" w:rsidP="00BC4EAF">
                  <w:pPr>
                    <w:pStyle w:val="Default"/>
                    <w:jc w:val="center"/>
                    <w:rPr>
                      <w:rFonts w:ascii="Courier New" w:hAnsi="Courier New" w:cs="Courier New"/>
                      <w:b/>
                      <w:color w:val="auto"/>
                      <w:sz w:val="22"/>
                      <w:szCs w:val="22"/>
                    </w:rPr>
                  </w:pPr>
                </w:p>
                <w:p w14:paraId="7AA10D07"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145,7</w:t>
                  </w:r>
                </w:p>
              </w:tc>
              <w:tc>
                <w:tcPr>
                  <w:tcW w:w="1417" w:type="dxa"/>
                  <w:tcBorders>
                    <w:top w:val="single" w:sz="4" w:space="0" w:color="auto"/>
                    <w:left w:val="single" w:sz="4" w:space="0" w:color="auto"/>
                    <w:bottom w:val="single" w:sz="4" w:space="0" w:color="auto"/>
                    <w:right w:val="single" w:sz="4" w:space="0" w:color="auto"/>
                  </w:tcBorders>
                </w:tcPr>
                <w:p w14:paraId="0F7DCBF8" w14:textId="77777777" w:rsidR="00257643" w:rsidRPr="00E656EF" w:rsidRDefault="00257643" w:rsidP="00BC4EAF">
                  <w:pPr>
                    <w:pStyle w:val="Default"/>
                    <w:jc w:val="center"/>
                    <w:rPr>
                      <w:rFonts w:ascii="Courier New" w:hAnsi="Courier New" w:cs="Courier New"/>
                      <w:b/>
                      <w:color w:val="auto"/>
                      <w:sz w:val="22"/>
                      <w:szCs w:val="22"/>
                    </w:rPr>
                  </w:pPr>
                </w:p>
                <w:p w14:paraId="68069779"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107,4</w:t>
                  </w:r>
                </w:p>
              </w:tc>
              <w:tc>
                <w:tcPr>
                  <w:tcW w:w="1985" w:type="dxa"/>
                  <w:tcBorders>
                    <w:top w:val="single" w:sz="4" w:space="0" w:color="auto"/>
                    <w:left w:val="single" w:sz="4" w:space="0" w:color="auto"/>
                    <w:bottom w:val="single" w:sz="4" w:space="0" w:color="auto"/>
                    <w:right w:val="single" w:sz="4" w:space="0" w:color="auto"/>
                  </w:tcBorders>
                </w:tcPr>
                <w:p w14:paraId="5FEDE781" w14:textId="77777777" w:rsidR="00257643" w:rsidRPr="00E656EF" w:rsidRDefault="00257643" w:rsidP="00BC4EAF">
                  <w:pPr>
                    <w:pStyle w:val="Default"/>
                    <w:jc w:val="center"/>
                    <w:rPr>
                      <w:rFonts w:ascii="Courier New" w:hAnsi="Courier New" w:cs="Courier New"/>
                      <w:b/>
                      <w:color w:val="auto"/>
                      <w:sz w:val="22"/>
                      <w:szCs w:val="22"/>
                    </w:rPr>
                  </w:pPr>
                </w:p>
                <w:p w14:paraId="44D724F1"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34249,0</w:t>
                  </w:r>
                </w:p>
              </w:tc>
              <w:tc>
                <w:tcPr>
                  <w:tcW w:w="1701" w:type="dxa"/>
                  <w:tcBorders>
                    <w:top w:val="single" w:sz="4" w:space="0" w:color="auto"/>
                    <w:left w:val="single" w:sz="4" w:space="0" w:color="auto"/>
                    <w:bottom w:val="single" w:sz="4" w:space="0" w:color="auto"/>
                    <w:right w:val="single" w:sz="4" w:space="0" w:color="auto"/>
                  </w:tcBorders>
                </w:tcPr>
                <w:p w14:paraId="0CB10CAB" w14:textId="77777777" w:rsidR="00257643" w:rsidRPr="00E656EF" w:rsidRDefault="00257643" w:rsidP="00BC4EAF">
                  <w:pPr>
                    <w:pStyle w:val="Default"/>
                    <w:jc w:val="center"/>
                    <w:rPr>
                      <w:rFonts w:ascii="Courier New" w:hAnsi="Courier New" w:cs="Courier New"/>
                      <w:b/>
                      <w:color w:val="auto"/>
                      <w:sz w:val="22"/>
                      <w:szCs w:val="22"/>
                    </w:rPr>
                  </w:pPr>
                </w:p>
                <w:p w14:paraId="7F3FAACC"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34248,5</w:t>
                  </w:r>
                </w:p>
              </w:tc>
              <w:tc>
                <w:tcPr>
                  <w:tcW w:w="1500" w:type="dxa"/>
                  <w:tcBorders>
                    <w:top w:val="single" w:sz="4" w:space="0" w:color="auto"/>
                    <w:left w:val="single" w:sz="4" w:space="0" w:color="auto"/>
                    <w:bottom w:val="single" w:sz="4" w:space="0" w:color="auto"/>
                    <w:right w:val="single" w:sz="4" w:space="0" w:color="auto"/>
                  </w:tcBorders>
                </w:tcPr>
                <w:p w14:paraId="48885A88" w14:textId="77777777" w:rsidR="00257643" w:rsidRPr="00E656EF" w:rsidRDefault="00257643" w:rsidP="00BC4EAF">
                  <w:pPr>
                    <w:pStyle w:val="Default"/>
                    <w:jc w:val="center"/>
                    <w:rPr>
                      <w:rFonts w:ascii="Courier New" w:hAnsi="Courier New" w:cs="Courier New"/>
                      <w:b/>
                      <w:color w:val="auto"/>
                      <w:sz w:val="22"/>
                      <w:szCs w:val="22"/>
                    </w:rPr>
                  </w:pPr>
                </w:p>
                <w:p w14:paraId="3205E827" w14:textId="77777777" w:rsidR="00257643" w:rsidRPr="00E656EF" w:rsidRDefault="00257643" w:rsidP="00BC4EAF">
                  <w:pPr>
                    <w:pStyle w:val="Default"/>
                    <w:jc w:val="center"/>
                    <w:rPr>
                      <w:rFonts w:ascii="Courier New" w:hAnsi="Courier New" w:cs="Courier New"/>
                      <w:b/>
                      <w:color w:val="auto"/>
                      <w:sz w:val="22"/>
                      <w:szCs w:val="22"/>
                    </w:rPr>
                  </w:pPr>
                  <w:r w:rsidRPr="00E656EF">
                    <w:rPr>
                      <w:rFonts w:ascii="Courier New" w:hAnsi="Courier New" w:cs="Courier New"/>
                      <w:b/>
                      <w:color w:val="auto"/>
                      <w:sz w:val="22"/>
                      <w:szCs w:val="22"/>
                    </w:rPr>
                    <w:t>100</w:t>
                  </w:r>
                </w:p>
              </w:tc>
            </w:tr>
          </w:tbl>
          <w:p w14:paraId="6EF035C5" w14:textId="77777777" w:rsidR="00257643" w:rsidRPr="00E656EF" w:rsidRDefault="00257643" w:rsidP="00BC4EAF">
            <w:pPr>
              <w:autoSpaceDE w:val="0"/>
              <w:autoSpaceDN w:val="0"/>
              <w:adjustRightInd w:val="0"/>
              <w:ind w:firstLine="709"/>
              <w:jc w:val="both"/>
              <w:rPr>
                <w:rFonts w:ascii="Courier New" w:hAnsi="Courier New" w:cs="Courier New"/>
                <w:sz w:val="22"/>
                <w:szCs w:val="22"/>
              </w:rPr>
            </w:pPr>
          </w:p>
          <w:p w14:paraId="104BC80C" w14:textId="0C90955A" w:rsidR="00257643" w:rsidRPr="00E656EF" w:rsidRDefault="00257643" w:rsidP="00B82D70">
            <w:pPr>
              <w:autoSpaceDE w:val="0"/>
              <w:autoSpaceDN w:val="0"/>
              <w:adjustRightInd w:val="0"/>
              <w:ind w:firstLine="567"/>
              <w:jc w:val="both"/>
              <w:rPr>
                <w:rFonts w:ascii="Arial" w:hAnsi="Arial" w:cs="Arial"/>
                <w:sz w:val="24"/>
                <w:szCs w:val="24"/>
              </w:rPr>
            </w:pPr>
            <w:r w:rsidRPr="00E656EF">
              <w:rPr>
                <w:rFonts w:ascii="Arial" w:hAnsi="Arial" w:cs="Arial"/>
                <w:sz w:val="24"/>
                <w:szCs w:val="24"/>
              </w:rPr>
              <w:t xml:space="preserve">Жилая зона поселения представлена преимущественно территорией </w:t>
            </w:r>
            <w:r w:rsidR="009355D1" w:rsidRPr="00E656EF">
              <w:rPr>
                <w:rFonts w:ascii="Arial" w:hAnsi="Arial" w:cs="Arial"/>
                <w:sz w:val="24"/>
                <w:szCs w:val="24"/>
              </w:rPr>
              <w:t>индивидуальных жилых</w:t>
            </w:r>
            <w:r w:rsidRPr="00E656EF">
              <w:rPr>
                <w:rFonts w:ascii="Arial" w:hAnsi="Arial" w:cs="Arial"/>
                <w:sz w:val="24"/>
                <w:szCs w:val="24"/>
              </w:rPr>
              <w:t xml:space="preserve"> домов усадебного типа – 111,3 га (85,9% застройки) и территорией садоводств – 14,5 га (11,2%), характеризующееся низкой плотностью. На малоэтажные многоквартирные жилые дома и прочие жилые территории приходится 3,3 и 0,5 га соответственно.</w:t>
            </w:r>
          </w:p>
          <w:p w14:paraId="4646230A" w14:textId="77777777" w:rsidR="00257643" w:rsidRPr="00E656EF" w:rsidRDefault="00257643" w:rsidP="00B82D70">
            <w:pPr>
              <w:autoSpaceDE w:val="0"/>
              <w:autoSpaceDN w:val="0"/>
              <w:adjustRightInd w:val="0"/>
              <w:ind w:firstLine="567"/>
              <w:jc w:val="both"/>
              <w:rPr>
                <w:rFonts w:ascii="Arial" w:hAnsi="Arial" w:cs="Arial"/>
                <w:sz w:val="24"/>
                <w:szCs w:val="24"/>
              </w:rPr>
            </w:pPr>
            <w:r w:rsidRPr="00E656EF">
              <w:rPr>
                <w:rFonts w:ascii="Arial" w:hAnsi="Arial" w:cs="Arial"/>
                <w:sz w:val="24"/>
                <w:szCs w:val="24"/>
              </w:rPr>
              <w:t>Площадь участков общественных учреждений и предприятий обслуживания поселенного значения (кроме размещаемых в жилой зоне) составляет 6,5 га.</w:t>
            </w:r>
          </w:p>
          <w:p w14:paraId="0BBB16B2" w14:textId="77777777" w:rsidR="00257643" w:rsidRPr="00E656EF" w:rsidRDefault="00257643" w:rsidP="00B82D70">
            <w:pPr>
              <w:autoSpaceDE w:val="0"/>
              <w:autoSpaceDN w:val="0"/>
              <w:adjustRightInd w:val="0"/>
              <w:ind w:firstLine="567"/>
              <w:jc w:val="both"/>
              <w:rPr>
                <w:rFonts w:ascii="Arial" w:hAnsi="Arial" w:cs="Arial"/>
                <w:sz w:val="24"/>
                <w:szCs w:val="24"/>
              </w:rPr>
            </w:pPr>
            <w:r w:rsidRPr="00E656EF">
              <w:rPr>
                <w:rFonts w:ascii="Arial" w:hAnsi="Arial" w:cs="Arial"/>
                <w:sz w:val="24"/>
                <w:szCs w:val="24"/>
              </w:rPr>
              <w:t xml:space="preserve">Производственные зоны занимают площадь в 30,0 га, или 0,1% всех земель, зоны инженерной и транспортной инфраструктуры – 6,0 га. Наибольшие по площади участки </w:t>
            </w:r>
            <w:r w:rsidRPr="00E656EF">
              <w:rPr>
                <w:rFonts w:ascii="Arial" w:hAnsi="Arial" w:cs="Arial"/>
                <w:sz w:val="24"/>
                <w:szCs w:val="24"/>
              </w:rPr>
              <w:lastRenderedPageBreak/>
              <w:t>инженерной и транспортной инфраструктуры приходятся на территорию объектов инженерной инфраструктуры (очистные сооружения, котельные) – 4,0 га или 66,7%.</w:t>
            </w:r>
          </w:p>
          <w:p w14:paraId="236258E6" w14:textId="77777777" w:rsidR="00257643" w:rsidRPr="00E656EF" w:rsidRDefault="00257643" w:rsidP="00B82D70">
            <w:pPr>
              <w:autoSpaceDE w:val="0"/>
              <w:autoSpaceDN w:val="0"/>
              <w:adjustRightInd w:val="0"/>
              <w:ind w:firstLine="567"/>
              <w:jc w:val="both"/>
              <w:rPr>
                <w:rFonts w:ascii="Arial" w:hAnsi="Arial" w:cs="Arial"/>
                <w:sz w:val="24"/>
                <w:szCs w:val="24"/>
              </w:rPr>
            </w:pPr>
            <w:r w:rsidRPr="00E656EF">
              <w:rPr>
                <w:rFonts w:ascii="Arial" w:hAnsi="Arial" w:cs="Arial"/>
                <w:sz w:val="24"/>
                <w:szCs w:val="24"/>
              </w:rPr>
              <w:t>Использование территории в границах сельского поселения на исходный год разработки генерального плана отражено в таблице 1.1.</w:t>
            </w:r>
          </w:p>
          <w:p w14:paraId="0EF925CE" w14:textId="035D0189" w:rsidR="00257643" w:rsidRPr="00E656EF" w:rsidRDefault="00257643" w:rsidP="00B82D70">
            <w:pPr>
              <w:autoSpaceDE w:val="0"/>
              <w:autoSpaceDN w:val="0"/>
              <w:adjustRightInd w:val="0"/>
              <w:ind w:firstLine="567"/>
              <w:jc w:val="both"/>
              <w:rPr>
                <w:rFonts w:ascii="Arial" w:hAnsi="Arial" w:cs="Arial"/>
                <w:sz w:val="24"/>
                <w:szCs w:val="24"/>
              </w:rPr>
            </w:pPr>
            <w:r w:rsidRPr="00E656EF">
              <w:rPr>
                <w:rFonts w:ascii="Arial" w:hAnsi="Arial" w:cs="Arial"/>
                <w:sz w:val="24"/>
                <w:szCs w:val="24"/>
              </w:rPr>
              <w:t xml:space="preserve">Согласно инвентаризационным данным и форме №1-жилфонд, жилищный фонд Березняковского муниципального образования на </w:t>
            </w:r>
            <w:r w:rsidR="00CD5CB4" w:rsidRPr="00E656EF">
              <w:rPr>
                <w:rFonts w:ascii="Arial" w:hAnsi="Arial" w:cs="Arial"/>
                <w:sz w:val="24"/>
                <w:szCs w:val="24"/>
              </w:rPr>
              <w:t>31</w:t>
            </w:r>
            <w:r w:rsidRPr="00E656EF">
              <w:rPr>
                <w:rFonts w:ascii="Arial" w:hAnsi="Arial" w:cs="Arial"/>
                <w:sz w:val="24"/>
                <w:szCs w:val="24"/>
              </w:rPr>
              <w:t>.</w:t>
            </w:r>
            <w:r w:rsidR="00CD5CB4" w:rsidRPr="00E656EF">
              <w:rPr>
                <w:rFonts w:ascii="Arial" w:hAnsi="Arial" w:cs="Arial"/>
                <w:sz w:val="24"/>
                <w:szCs w:val="24"/>
              </w:rPr>
              <w:t>12</w:t>
            </w:r>
            <w:r w:rsidRPr="00E656EF">
              <w:rPr>
                <w:rFonts w:ascii="Arial" w:hAnsi="Arial" w:cs="Arial"/>
                <w:sz w:val="24"/>
                <w:szCs w:val="24"/>
              </w:rPr>
              <w:t>.20</w:t>
            </w:r>
            <w:r w:rsidR="00CD5CB4" w:rsidRPr="00E656EF">
              <w:rPr>
                <w:rFonts w:ascii="Arial" w:hAnsi="Arial" w:cs="Arial"/>
                <w:sz w:val="24"/>
                <w:szCs w:val="24"/>
              </w:rPr>
              <w:t>21</w:t>
            </w:r>
            <w:r w:rsidRPr="00E656EF">
              <w:rPr>
                <w:rFonts w:ascii="Arial" w:hAnsi="Arial" w:cs="Arial"/>
                <w:sz w:val="24"/>
                <w:szCs w:val="24"/>
              </w:rPr>
              <w:t xml:space="preserve"> г. составил 39,</w:t>
            </w:r>
            <w:r w:rsidR="00CD5CB4" w:rsidRPr="00E656EF">
              <w:rPr>
                <w:rFonts w:ascii="Arial" w:hAnsi="Arial" w:cs="Arial"/>
                <w:sz w:val="24"/>
                <w:szCs w:val="24"/>
              </w:rPr>
              <w:t>7</w:t>
            </w:r>
            <w:r w:rsidRPr="00E656EF">
              <w:rPr>
                <w:rFonts w:ascii="Arial" w:hAnsi="Arial" w:cs="Arial"/>
                <w:sz w:val="24"/>
                <w:szCs w:val="24"/>
              </w:rPr>
              <w:t xml:space="preserve"> тыс. м2 общей площади. На муниципальный и государственный жилой фонд приходится </w:t>
            </w:r>
            <w:r w:rsidR="00A5461A" w:rsidRPr="00E656EF">
              <w:rPr>
                <w:rFonts w:ascii="Arial" w:hAnsi="Arial" w:cs="Arial"/>
                <w:sz w:val="24"/>
                <w:szCs w:val="24"/>
              </w:rPr>
              <w:t>11</w:t>
            </w:r>
            <w:r w:rsidRPr="00E656EF">
              <w:rPr>
                <w:rFonts w:ascii="Arial" w:hAnsi="Arial" w:cs="Arial"/>
                <w:sz w:val="24"/>
                <w:szCs w:val="24"/>
              </w:rPr>
              <w:t>,</w:t>
            </w:r>
            <w:r w:rsidR="00A5461A" w:rsidRPr="00E656EF">
              <w:rPr>
                <w:rFonts w:ascii="Arial" w:hAnsi="Arial" w:cs="Arial"/>
                <w:sz w:val="24"/>
                <w:szCs w:val="24"/>
              </w:rPr>
              <w:t>9</w:t>
            </w:r>
            <w:r w:rsidRPr="00E656EF">
              <w:rPr>
                <w:rFonts w:ascii="Arial" w:hAnsi="Arial" w:cs="Arial"/>
                <w:sz w:val="24"/>
                <w:szCs w:val="24"/>
              </w:rPr>
              <w:t xml:space="preserve"> тыс. м2 общей площади, на частный (в том числе индивидуальный) жилой фонд – </w:t>
            </w:r>
            <w:r w:rsidR="00A5461A" w:rsidRPr="00E656EF">
              <w:rPr>
                <w:rFonts w:ascii="Arial" w:hAnsi="Arial" w:cs="Arial"/>
                <w:sz w:val="24"/>
                <w:szCs w:val="24"/>
              </w:rPr>
              <w:t>27</w:t>
            </w:r>
            <w:r w:rsidRPr="00E656EF">
              <w:rPr>
                <w:rFonts w:ascii="Arial" w:hAnsi="Arial" w:cs="Arial"/>
                <w:sz w:val="24"/>
                <w:szCs w:val="24"/>
              </w:rPr>
              <w:t xml:space="preserve">,8 тыс. м2. </w:t>
            </w:r>
          </w:p>
          <w:p w14:paraId="072C16CC" w14:textId="77777777" w:rsidR="00257643" w:rsidRPr="00E656EF" w:rsidRDefault="00257643" w:rsidP="00B82D70">
            <w:pPr>
              <w:autoSpaceDE w:val="0"/>
              <w:autoSpaceDN w:val="0"/>
              <w:adjustRightInd w:val="0"/>
              <w:ind w:firstLine="567"/>
              <w:jc w:val="both"/>
              <w:rPr>
                <w:rFonts w:ascii="Arial" w:hAnsi="Arial" w:cs="Arial"/>
                <w:sz w:val="24"/>
                <w:szCs w:val="24"/>
              </w:rPr>
            </w:pPr>
            <w:r w:rsidRPr="00E656EF">
              <w:rPr>
                <w:rFonts w:ascii="Arial" w:hAnsi="Arial" w:cs="Arial"/>
                <w:sz w:val="24"/>
                <w:szCs w:val="24"/>
              </w:rPr>
              <w:t>Средняя плотность жилищного фонда в границах жилой застройки (без учета садоводств) составляет 346,6 м2/га. Средняя плотность населения в жилой застройке по поселению составляет 17,0 чел/га (Таблица 2).</w:t>
            </w:r>
          </w:p>
          <w:p w14:paraId="4173441C" w14:textId="77777777" w:rsidR="00257643" w:rsidRPr="00E656EF" w:rsidRDefault="00257643" w:rsidP="00B82D70">
            <w:pPr>
              <w:autoSpaceDE w:val="0"/>
              <w:autoSpaceDN w:val="0"/>
              <w:adjustRightInd w:val="0"/>
              <w:ind w:firstLine="567"/>
              <w:jc w:val="both"/>
              <w:rPr>
                <w:rFonts w:ascii="Arial" w:hAnsi="Arial" w:cs="Arial"/>
                <w:sz w:val="24"/>
                <w:szCs w:val="24"/>
              </w:rPr>
            </w:pPr>
          </w:p>
          <w:p w14:paraId="7E08C241" w14:textId="51286C6C" w:rsidR="00257643" w:rsidRPr="00E656EF" w:rsidRDefault="00257643" w:rsidP="00B82D70">
            <w:pPr>
              <w:autoSpaceDE w:val="0"/>
              <w:autoSpaceDN w:val="0"/>
              <w:adjustRightInd w:val="0"/>
              <w:ind w:firstLine="567"/>
              <w:jc w:val="center"/>
              <w:rPr>
                <w:rFonts w:ascii="Arial" w:hAnsi="Arial" w:cs="Arial"/>
                <w:sz w:val="24"/>
                <w:szCs w:val="24"/>
              </w:rPr>
            </w:pPr>
            <w:r w:rsidRPr="00E656EF">
              <w:rPr>
                <w:rFonts w:ascii="Arial" w:hAnsi="Arial" w:cs="Arial"/>
                <w:sz w:val="24"/>
                <w:szCs w:val="24"/>
              </w:rPr>
              <w:t>Таблица 2 - Размещение жилищного фонда на расчетный срок по структуре застройки и этажности (тыс. м2 общей площади квартир)</w:t>
            </w:r>
          </w:p>
          <w:p w14:paraId="311140E2" w14:textId="77777777" w:rsidR="00257643" w:rsidRPr="00E656EF" w:rsidRDefault="00257643" w:rsidP="00BC4EAF">
            <w:pPr>
              <w:autoSpaceDE w:val="0"/>
              <w:autoSpaceDN w:val="0"/>
              <w:adjustRightInd w:val="0"/>
              <w:jc w:val="both"/>
              <w:rPr>
                <w:rFonts w:ascii="Courier New" w:hAnsi="Courier New" w:cs="Courier New"/>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396"/>
              <w:gridCol w:w="822"/>
              <w:gridCol w:w="629"/>
              <w:gridCol w:w="1593"/>
              <w:gridCol w:w="1494"/>
              <w:gridCol w:w="708"/>
              <w:gridCol w:w="220"/>
              <w:gridCol w:w="905"/>
              <w:gridCol w:w="1101"/>
            </w:tblGrid>
            <w:tr w:rsidR="009355D1" w:rsidRPr="00E656EF" w14:paraId="59D91677" w14:textId="77777777" w:rsidTr="00B82D70">
              <w:trPr>
                <w:trHeight w:val="259"/>
              </w:trPr>
              <w:tc>
                <w:tcPr>
                  <w:tcW w:w="552" w:type="pct"/>
                  <w:vMerge w:val="restart"/>
                  <w:tcBorders>
                    <w:top w:val="single" w:sz="4" w:space="0" w:color="auto"/>
                    <w:left w:val="single" w:sz="4" w:space="0" w:color="auto"/>
                    <w:right w:val="single" w:sz="4" w:space="0" w:color="auto"/>
                  </w:tcBorders>
                  <w:shd w:val="clear" w:color="auto" w:fill="D9D9D9"/>
                </w:tcPr>
                <w:p w14:paraId="7DF2EEF2" w14:textId="77777777" w:rsidR="00257643" w:rsidRPr="00E656EF" w:rsidRDefault="00257643" w:rsidP="00BC4EAF">
                  <w:pPr>
                    <w:autoSpaceDE w:val="0"/>
                    <w:autoSpaceDN w:val="0"/>
                    <w:adjustRightInd w:val="0"/>
                    <w:jc w:val="center"/>
                    <w:rPr>
                      <w:rFonts w:ascii="Courier New" w:hAnsi="Courier New" w:cs="Courier New"/>
                      <w:b/>
                      <w:sz w:val="22"/>
                      <w:szCs w:val="22"/>
                    </w:rPr>
                  </w:pPr>
                </w:p>
                <w:p w14:paraId="6BC5B9BD" w14:textId="77777777" w:rsidR="00257643" w:rsidRPr="00E656EF" w:rsidRDefault="00257643" w:rsidP="00BC4EAF">
                  <w:pPr>
                    <w:autoSpaceDE w:val="0"/>
                    <w:autoSpaceDN w:val="0"/>
                    <w:adjustRightInd w:val="0"/>
                    <w:jc w:val="center"/>
                    <w:rPr>
                      <w:rFonts w:ascii="Courier New" w:hAnsi="Courier New" w:cs="Courier New"/>
                      <w:b/>
                      <w:sz w:val="22"/>
                      <w:szCs w:val="22"/>
                    </w:rPr>
                  </w:pPr>
                </w:p>
                <w:p w14:paraId="1B73835F"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701" w:type="pct"/>
                  <w:tcBorders>
                    <w:top w:val="single" w:sz="4" w:space="0" w:color="auto"/>
                    <w:left w:val="single" w:sz="4" w:space="0" w:color="auto"/>
                    <w:bottom w:val="nil"/>
                    <w:right w:val="nil"/>
                  </w:tcBorders>
                  <w:shd w:val="clear" w:color="auto" w:fill="D9D9D9"/>
                  <w:hideMark/>
                </w:tcPr>
                <w:p w14:paraId="398382CB" w14:textId="77777777" w:rsidR="00257643" w:rsidRPr="00E656EF" w:rsidRDefault="00257643" w:rsidP="00BC4EAF">
                  <w:pPr>
                    <w:autoSpaceDE w:val="0"/>
                    <w:autoSpaceDN w:val="0"/>
                    <w:adjustRightInd w:val="0"/>
                    <w:jc w:val="center"/>
                    <w:rPr>
                      <w:rFonts w:ascii="Courier New" w:hAnsi="Courier New" w:cs="Courier New"/>
                      <w:b/>
                      <w:sz w:val="22"/>
                      <w:szCs w:val="22"/>
                    </w:rPr>
                  </w:pPr>
                  <w:r w:rsidRPr="00E656EF">
                    <w:rPr>
                      <w:rFonts w:ascii="Courier New" w:hAnsi="Courier New" w:cs="Courier New"/>
                      <w:b/>
                      <w:sz w:val="22"/>
                      <w:szCs w:val="22"/>
                    </w:rPr>
                    <w:t>существующий жилой фонд</w:t>
                  </w:r>
                </w:p>
              </w:tc>
              <w:tc>
                <w:tcPr>
                  <w:tcW w:w="726" w:type="pct"/>
                  <w:gridSpan w:val="2"/>
                  <w:tcBorders>
                    <w:top w:val="single" w:sz="4" w:space="0" w:color="auto"/>
                    <w:left w:val="single" w:sz="4" w:space="0" w:color="auto"/>
                    <w:bottom w:val="nil"/>
                    <w:right w:val="nil"/>
                  </w:tcBorders>
                  <w:shd w:val="clear" w:color="auto" w:fill="D9D9D9"/>
                  <w:hideMark/>
                </w:tcPr>
                <w:p w14:paraId="053D70D4" w14:textId="77777777" w:rsidR="00257643" w:rsidRPr="00E656EF" w:rsidRDefault="00257643" w:rsidP="00BC4EAF">
                  <w:pPr>
                    <w:autoSpaceDE w:val="0"/>
                    <w:autoSpaceDN w:val="0"/>
                    <w:adjustRightInd w:val="0"/>
                    <w:jc w:val="center"/>
                    <w:rPr>
                      <w:rFonts w:ascii="Courier New" w:hAnsi="Courier New" w:cs="Courier New"/>
                      <w:b/>
                      <w:sz w:val="22"/>
                      <w:szCs w:val="22"/>
                    </w:rPr>
                  </w:pPr>
                  <w:r w:rsidRPr="00E656EF">
                    <w:rPr>
                      <w:rFonts w:ascii="Courier New" w:hAnsi="Courier New" w:cs="Courier New"/>
                      <w:b/>
                      <w:sz w:val="22"/>
                      <w:szCs w:val="22"/>
                    </w:rPr>
                    <w:t>существующий сохраняемый жилищный фонд</w:t>
                  </w:r>
                </w:p>
              </w:tc>
              <w:tc>
                <w:tcPr>
                  <w:tcW w:w="2013" w:type="pct"/>
                  <w:gridSpan w:val="4"/>
                  <w:tcBorders>
                    <w:top w:val="single" w:sz="4" w:space="0" w:color="auto"/>
                    <w:left w:val="single" w:sz="4" w:space="0" w:color="auto"/>
                    <w:bottom w:val="nil"/>
                    <w:right w:val="single" w:sz="4" w:space="0" w:color="auto"/>
                  </w:tcBorders>
                  <w:shd w:val="clear" w:color="auto" w:fill="D9D9D9"/>
                  <w:hideMark/>
                </w:tcPr>
                <w:p w14:paraId="211E28A5" w14:textId="77777777" w:rsidR="00257643" w:rsidRPr="00E656EF" w:rsidRDefault="00257643" w:rsidP="00BC4EAF">
                  <w:pPr>
                    <w:autoSpaceDE w:val="0"/>
                    <w:autoSpaceDN w:val="0"/>
                    <w:adjustRightInd w:val="0"/>
                    <w:jc w:val="center"/>
                    <w:rPr>
                      <w:rFonts w:ascii="Courier New" w:hAnsi="Courier New" w:cs="Courier New"/>
                      <w:b/>
                      <w:sz w:val="22"/>
                      <w:szCs w:val="22"/>
                    </w:rPr>
                  </w:pPr>
                  <w:r w:rsidRPr="00E656EF">
                    <w:rPr>
                      <w:rFonts w:ascii="Courier New" w:hAnsi="Courier New" w:cs="Courier New"/>
                      <w:b/>
                      <w:sz w:val="22"/>
                      <w:szCs w:val="22"/>
                    </w:rPr>
                    <w:t>проектируемый жилищный фонд с количеством этажей</w:t>
                  </w:r>
                </w:p>
              </w:tc>
              <w:tc>
                <w:tcPr>
                  <w:tcW w:w="453" w:type="pct"/>
                  <w:tcBorders>
                    <w:top w:val="single" w:sz="4" w:space="0" w:color="auto"/>
                    <w:left w:val="single" w:sz="4" w:space="0" w:color="auto"/>
                    <w:bottom w:val="nil"/>
                    <w:right w:val="single" w:sz="4" w:space="0" w:color="auto"/>
                  </w:tcBorders>
                  <w:shd w:val="clear" w:color="auto" w:fill="D9D9D9"/>
                  <w:hideMark/>
                </w:tcPr>
                <w:p w14:paraId="1D09FB30" w14:textId="77777777" w:rsidR="00257643" w:rsidRPr="00E656EF" w:rsidRDefault="00257643" w:rsidP="00BC4EAF">
                  <w:pPr>
                    <w:autoSpaceDE w:val="0"/>
                    <w:autoSpaceDN w:val="0"/>
                    <w:adjustRightInd w:val="0"/>
                    <w:jc w:val="center"/>
                    <w:rPr>
                      <w:rFonts w:ascii="Courier New" w:hAnsi="Courier New" w:cs="Courier New"/>
                      <w:b/>
                      <w:sz w:val="22"/>
                      <w:szCs w:val="22"/>
                    </w:rPr>
                  </w:pPr>
                  <w:r w:rsidRPr="00E656EF">
                    <w:rPr>
                      <w:rFonts w:ascii="Courier New" w:hAnsi="Courier New" w:cs="Courier New"/>
                      <w:b/>
                      <w:sz w:val="22"/>
                      <w:szCs w:val="22"/>
                    </w:rPr>
                    <w:t>всего по проекту</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22F63196" w14:textId="77777777" w:rsidR="00257643" w:rsidRPr="00E656EF" w:rsidRDefault="00257643" w:rsidP="00BC4EAF">
                  <w:pPr>
                    <w:autoSpaceDE w:val="0"/>
                    <w:autoSpaceDN w:val="0"/>
                    <w:adjustRightInd w:val="0"/>
                    <w:jc w:val="center"/>
                    <w:rPr>
                      <w:rFonts w:ascii="Courier New" w:hAnsi="Courier New" w:cs="Courier New"/>
                      <w:b/>
                      <w:sz w:val="22"/>
                      <w:szCs w:val="22"/>
                    </w:rPr>
                  </w:pPr>
                  <w:r w:rsidRPr="00E656EF">
                    <w:rPr>
                      <w:rFonts w:ascii="Courier New" w:hAnsi="Courier New" w:cs="Courier New"/>
                      <w:b/>
                      <w:sz w:val="22"/>
                      <w:szCs w:val="22"/>
                    </w:rPr>
                    <w:t xml:space="preserve">население </w:t>
                  </w:r>
                  <w:proofErr w:type="spellStart"/>
                  <w:r w:rsidRPr="00E656EF">
                    <w:rPr>
                      <w:rFonts w:ascii="Courier New" w:hAnsi="Courier New" w:cs="Courier New"/>
                      <w:b/>
                      <w:sz w:val="22"/>
                      <w:szCs w:val="22"/>
                    </w:rPr>
                    <w:t>т.чел</w:t>
                  </w:r>
                  <w:proofErr w:type="spellEnd"/>
                  <w:r w:rsidRPr="00E656EF">
                    <w:rPr>
                      <w:rFonts w:ascii="Courier New" w:hAnsi="Courier New" w:cs="Courier New"/>
                      <w:b/>
                      <w:sz w:val="22"/>
                      <w:szCs w:val="22"/>
                    </w:rPr>
                    <w:t>.</w:t>
                  </w:r>
                </w:p>
              </w:tc>
            </w:tr>
            <w:tr w:rsidR="006A51C8" w:rsidRPr="00E656EF" w14:paraId="2ABDFB8D" w14:textId="77777777" w:rsidTr="00B82D70">
              <w:trPr>
                <w:trHeight w:val="135"/>
              </w:trPr>
              <w:tc>
                <w:tcPr>
                  <w:tcW w:w="0" w:type="auto"/>
                  <w:vMerge/>
                  <w:tcBorders>
                    <w:left w:val="single" w:sz="4" w:space="0" w:color="auto"/>
                    <w:right w:val="single" w:sz="4" w:space="0" w:color="auto"/>
                  </w:tcBorders>
                  <w:vAlign w:val="center"/>
                  <w:hideMark/>
                </w:tcPr>
                <w:p w14:paraId="783FBE4D"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701" w:type="pct"/>
                  <w:vMerge w:val="restart"/>
                  <w:tcBorders>
                    <w:top w:val="nil"/>
                    <w:left w:val="single" w:sz="4" w:space="0" w:color="auto"/>
                    <w:bottom w:val="nil"/>
                    <w:right w:val="nil"/>
                  </w:tcBorders>
                  <w:shd w:val="clear" w:color="auto" w:fill="D9D9D9"/>
                </w:tcPr>
                <w:p w14:paraId="40747F77"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415" w:type="pct"/>
                  <w:vMerge w:val="restart"/>
                  <w:tcBorders>
                    <w:top w:val="nil"/>
                    <w:left w:val="single" w:sz="4" w:space="0" w:color="auto"/>
                    <w:bottom w:val="nil"/>
                    <w:right w:val="nil"/>
                  </w:tcBorders>
                  <w:shd w:val="clear" w:color="auto" w:fill="D9D9D9"/>
                </w:tcPr>
                <w:p w14:paraId="504ADCDC"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311" w:type="pct"/>
                  <w:vMerge w:val="restart"/>
                  <w:tcBorders>
                    <w:top w:val="nil"/>
                    <w:left w:val="nil"/>
                    <w:bottom w:val="nil"/>
                    <w:right w:val="single" w:sz="4" w:space="0" w:color="auto"/>
                  </w:tcBorders>
                  <w:shd w:val="clear" w:color="auto" w:fill="D9D9D9"/>
                </w:tcPr>
                <w:p w14:paraId="6307BB96"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1904" w:type="pct"/>
                  <w:gridSpan w:val="3"/>
                  <w:tcBorders>
                    <w:top w:val="nil"/>
                    <w:left w:val="single" w:sz="4" w:space="0" w:color="auto"/>
                    <w:bottom w:val="single" w:sz="4" w:space="0" w:color="auto"/>
                    <w:right w:val="nil"/>
                  </w:tcBorders>
                  <w:shd w:val="clear" w:color="auto" w:fill="D9D9D9"/>
                </w:tcPr>
                <w:p w14:paraId="3AB45743" w14:textId="77777777" w:rsidR="00257643" w:rsidRPr="00E656EF" w:rsidRDefault="00257643" w:rsidP="00BC4EAF">
                  <w:pPr>
                    <w:autoSpaceDE w:val="0"/>
                    <w:autoSpaceDN w:val="0"/>
                    <w:adjustRightInd w:val="0"/>
                    <w:jc w:val="center"/>
                    <w:rPr>
                      <w:rFonts w:ascii="Courier New" w:hAnsi="Courier New" w:cs="Courier New"/>
                      <w:b/>
                      <w:sz w:val="22"/>
                      <w:szCs w:val="22"/>
                    </w:rPr>
                  </w:pPr>
                </w:p>
                <w:p w14:paraId="33848327"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108" w:type="pct"/>
                  <w:tcBorders>
                    <w:top w:val="nil"/>
                    <w:left w:val="nil"/>
                    <w:bottom w:val="single" w:sz="4" w:space="0" w:color="auto"/>
                    <w:right w:val="single" w:sz="4" w:space="0" w:color="auto"/>
                  </w:tcBorders>
                  <w:shd w:val="clear" w:color="auto" w:fill="D9D9D9"/>
                </w:tcPr>
                <w:p w14:paraId="7DA83286"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453" w:type="pct"/>
                  <w:vMerge w:val="restart"/>
                  <w:tcBorders>
                    <w:top w:val="nil"/>
                    <w:left w:val="single" w:sz="4" w:space="0" w:color="auto"/>
                    <w:bottom w:val="nil"/>
                    <w:right w:val="single" w:sz="4" w:space="0" w:color="auto"/>
                  </w:tcBorders>
                  <w:shd w:val="clear" w:color="auto" w:fill="D9D9D9"/>
                </w:tcPr>
                <w:p w14:paraId="38A74A32"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0" w:type="auto"/>
                  <w:vMerge/>
                  <w:tcBorders>
                    <w:top w:val="nil"/>
                    <w:left w:val="single" w:sz="4" w:space="0" w:color="auto"/>
                    <w:bottom w:val="nil"/>
                    <w:right w:val="single" w:sz="4" w:space="0" w:color="auto"/>
                  </w:tcBorders>
                  <w:vAlign w:val="center"/>
                  <w:hideMark/>
                </w:tcPr>
                <w:p w14:paraId="04D64266" w14:textId="77777777" w:rsidR="00257643" w:rsidRPr="00E656EF" w:rsidRDefault="00257643" w:rsidP="00BC4EAF">
                  <w:pPr>
                    <w:jc w:val="center"/>
                    <w:rPr>
                      <w:rFonts w:ascii="Courier New" w:hAnsi="Courier New" w:cs="Courier New"/>
                      <w:b/>
                      <w:sz w:val="22"/>
                      <w:szCs w:val="22"/>
                    </w:rPr>
                  </w:pPr>
                </w:p>
              </w:tc>
            </w:tr>
            <w:tr w:rsidR="006A51C8" w:rsidRPr="00E656EF" w14:paraId="4F601543" w14:textId="77777777" w:rsidTr="00B82D70">
              <w:trPr>
                <w:trHeight w:val="126"/>
              </w:trPr>
              <w:tc>
                <w:tcPr>
                  <w:tcW w:w="0" w:type="auto"/>
                  <w:vMerge/>
                  <w:tcBorders>
                    <w:left w:val="single" w:sz="4" w:space="0" w:color="auto"/>
                    <w:right w:val="single" w:sz="4" w:space="0" w:color="auto"/>
                  </w:tcBorders>
                  <w:vAlign w:val="center"/>
                  <w:hideMark/>
                </w:tcPr>
                <w:p w14:paraId="5568286A"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0" w:type="auto"/>
                  <w:vMerge/>
                  <w:tcBorders>
                    <w:top w:val="nil"/>
                    <w:left w:val="single" w:sz="4" w:space="0" w:color="auto"/>
                    <w:bottom w:val="nil"/>
                    <w:right w:val="nil"/>
                  </w:tcBorders>
                  <w:vAlign w:val="center"/>
                  <w:hideMark/>
                </w:tcPr>
                <w:p w14:paraId="17E33C55" w14:textId="77777777" w:rsidR="00257643" w:rsidRPr="00E656EF" w:rsidRDefault="00257643" w:rsidP="00BC4EAF">
                  <w:pPr>
                    <w:jc w:val="center"/>
                    <w:rPr>
                      <w:rFonts w:ascii="Courier New" w:hAnsi="Courier New" w:cs="Courier New"/>
                      <w:b/>
                      <w:sz w:val="22"/>
                      <w:szCs w:val="22"/>
                    </w:rPr>
                  </w:pPr>
                </w:p>
              </w:tc>
              <w:tc>
                <w:tcPr>
                  <w:tcW w:w="0" w:type="auto"/>
                  <w:vMerge/>
                  <w:tcBorders>
                    <w:top w:val="nil"/>
                    <w:left w:val="single" w:sz="4" w:space="0" w:color="auto"/>
                    <w:bottom w:val="nil"/>
                    <w:right w:val="nil"/>
                  </w:tcBorders>
                  <w:vAlign w:val="center"/>
                  <w:hideMark/>
                </w:tcPr>
                <w:p w14:paraId="038E49D9" w14:textId="77777777" w:rsidR="00257643" w:rsidRPr="00E656EF" w:rsidRDefault="00257643" w:rsidP="00BC4EAF">
                  <w:pPr>
                    <w:jc w:val="center"/>
                    <w:rPr>
                      <w:rFonts w:ascii="Courier New" w:hAnsi="Courier New" w:cs="Courier New"/>
                      <w:b/>
                      <w:sz w:val="22"/>
                      <w:szCs w:val="22"/>
                    </w:rPr>
                  </w:pPr>
                </w:p>
              </w:tc>
              <w:tc>
                <w:tcPr>
                  <w:tcW w:w="0" w:type="auto"/>
                  <w:vMerge/>
                  <w:tcBorders>
                    <w:top w:val="nil"/>
                    <w:left w:val="nil"/>
                    <w:bottom w:val="nil"/>
                    <w:right w:val="single" w:sz="4" w:space="0" w:color="auto"/>
                  </w:tcBorders>
                  <w:vAlign w:val="center"/>
                  <w:hideMark/>
                </w:tcPr>
                <w:p w14:paraId="04B3A975" w14:textId="77777777" w:rsidR="00257643" w:rsidRPr="00E656EF" w:rsidRDefault="00257643" w:rsidP="00BC4EAF">
                  <w:pPr>
                    <w:jc w:val="center"/>
                    <w:rPr>
                      <w:rFonts w:ascii="Courier New" w:hAnsi="Courier New" w:cs="Courier New"/>
                      <w:b/>
                      <w:sz w:val="22"/>
                      <w:szCs w:val="22"/>
                    </w:rPr>
                  </w:pPr>
                </w:p>
              </w:tc>
              <w:tc>
                <w:tcPr>
                  <w:tcW w:w="800" w:type="pct"/>
                  <w:tcBorders>
                    <w:top w:val="single" w:sz="4" w:space="0" w:color="auto"/>
                    <w:left w:val="single" w:sz="4" w:space="0" w:color="auto"/>
                    <w:bottom w:val="nil"/>
                    <w:right w:val="nil"/>
                  </w:tcBorders>
                  <w:shd w:val="clear" w:color="auto" w:fill="D9D9D9"/>
                </w:tcPr>
                <w:p w14:paraId="7B7893A4"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750" w:type="pct"/>
                  <w:tcBorders>
                    <w:top w:val="single" w:sz="4" w:space="0" w:color="auto"/>
                    <w:left w:val="single" w:sz="4" w:space="0" w:color="auto"/>
                    <w:bottom w:val="nil"/>
                    <w:right w:val="nil"/>
                  </w:tcBorders>
                  <w:shd w:val="clear" w:color="auto" w:fill="D9D9D9"/>
                </w:tcPr>
                <w:p w14:paraId="5BC4E5E0"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354" w:type="pct"/>
                  <w:tcBorders>
                    <w:top w:val="single" w:sz="4" w:space="0" w:color="auto"/>
                    <w:left w:val="single" w:sz="4" w:space="0" w:color="auto"/>
                    <w:bottom w:val="nil"/>
                    <w:right w:val="nil"/>
                  </w:tcBorders>
                  <w:shd w:val="clear" w:color="auto" w:fill="D9D9D9"/>
                </w:tcPr>
                <w:p w14:paraId="2BB3A069"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108" w:type="pct"/>
                  <w:vMerge w:val="restart"/>
                  <w:tcBorders>
                    <w:top w:val="single" w:sz="4" w:space="0" w:color="auto"/>
                    <w:left w:val="nil"/>
                    <w:bottom w:val="nil"/>
                    <w:right w:val="single" w:sz="4" w:space="0" w:color="auto"/>
                  </w:tcBorders>
                  <w:shd w:val="clear" w:color="auto" w:fill="D9D9D9"/>
                </w:tcPr>
                <w:p w14:paraId="251DB469"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0" w:type="auto"/>
                  <w:vMerge/>
                  <w:tcBorders>
                    <w:top w:val="nil"/>
                    <w:left w:val="single" w:sz="4" w:space="0" w:color="auto"/>
                    <w:bottom w:val="nil"/>
                    <w:right w:val="single" w:sz="4" w:space="0" w:color="auto"/>
                  </w:tcBorders>
                  <w:vAlign w:val="center"/>
                  <w:hideMark/>
                </w:tcPr>
                <w:p w14:paraId="7F9EF8EE" w14:textId="77777777" w:rsidR="00257643" w:rsidRPr="00E656EF" w:rsidRDefault="00257643" w:rsidP="00BC4EAF">
                  <w:pPr>
                    <w:jc w:val="center"/>
                    <w:rPr>
                      <w:rFonts w:ascii="Courier New" w:hAnsi="Courier New" w:cs="Courier New"/>
                      <w:b/>
                      <w:sz w:val="22"/>
                      <w:szCs w:val="22"/>
                    </w:rPr>
                  </w:pPr>
                </w:p>
              </w:tc>
              <w:tc>
                <w:tcPr>
                  <w:tcW w:w="0" w:type="auto"/>
                  <w:vMerge/>
                  <w:tcBorders>
                    <w:top w:val="nil"/>
                    <w:left w:val="single" w:sz="4" w:space="0" w:color="auto"/>
                    <w:bottom w:val="nil"/>
                    <w:right w:val="single" w:sz="4" w:space="0" w:color="auto"/>
                  </w:tcBorders>
                  <w:vAlign w:val="center"/>
                  <w:hideMark/>
                </w:tcPr>
                <w:p w14:paraId="10C0CC08" w14:textId="77777777" w:rsidR="00257643" w:rsidRPr="00E656EF" w:rsidRDefault="00257643" w:rsidP="00BC4EAF">
                  <w:pPr>
                    <w:jc w:val="center"/>
                    <w:rPr>
                      <w:rFonts w:ascii="Courier New" w:hAnsi="Courier New" w:cs="Courier New"/>
                      <w:b/>
                      <w:sz w:val="22"/>
                      <w:szCs w:val="22"/>
                    </w:rPr>
                  </w:pPr>
                </w:p>
              </w:tc>
            </w:tr>
            <w:tr w:rsidR="006A51C8" w:rsidRPr="00E656EF" w14:paraId="36A15D8B" w14:textId="77777777" w:rsidTr="00B82D70">
              <w:trPr>
                <w:trHeight w:val="1653"/>
              </w:trPr>
              <w:tc>
                <w:tcPr>
                  <w:tcW w:w="0" w:type="auto"/>
                  <w:vMerge/>
                  <w:tcBorders>
                    <w:left w:val="single" w:sz="4" w:space="0" w:color="auto"/>
                    <w:right w:val="single" w:sz="4" w:space="0" w:color="auto"/>
                  </w:tcBorders>
                  <w:vAlign w:val="center"/>
                  <w:hideMark/>
                </w:tcPr>
                <w:p w14:paraId="341C9AAF"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0" w:type="auto"/>
                  <w:vMerge/>
                  <w:tcBorders>
                    <w:top w:val="nil"/>
                    <w:left w:val="single" w:sz="4" w:space="0" w:color="auto"/>
                    <w:bottom w:val="nil"/>
                    <w:right w:val="nil"/>
                  </w:tcBorders>
                  <w:vAlign w:val="center"/>
                  <w:hideMark/>
                </w:tcPr>
                <w:p w14:paraId="48670244" w14:textId="77777777" w:rsidR="00257643" w:rsidRPr="00E656EF" w:rsidRDefault="00257643" w:rsidP="00BC4EAF">
                  <w:pPr>
                    <w:jc w:val="center"/>
                    <w:rPr>
                      <w:rFonts w:ascii="Courier New" w:hAnsi="Courier New" w:cs="Courier New"/>
                      <w:b/>
                      <w:sz w:val="22"/>
                      <w:szCs w:val="22"/>
                    </w:rPr>
                  </w:pPr>
                </w:p>
              </w:tc>
              <w:tc>
                <w:tcPr>
                  <w:tcW w:w="0" w:type="auto"/>
                  <w:vMerge/>
                  <w:tcBorders>
                    <w:top w:val="nil"/>
                    <w:left w:val="single" w:sz="4" w:space="0" w:color="auto"/>
                    <w:bottom w:val="nil"/>
                    <w:right w:val="nil"/>
                  </w:tcBorders>
                  <w:vAlign w:val="center"/>
                  <w:hideMark/>
                </w:tcPr>
                <w:p w14:paraId="32CECA9D" w14:textId="77777777" w:rsidR="00257643" w:rsidRPr="00E656EF" w:rsidRDefault="00257643" w:rsidP="00BC4EAF">
                  <w:pPr>
                    <w:jc w:val="center"/>
                    <w:rPr>
                      <w:rFonts w:ascii="Courier New" w:hAnsi="Courier New" w:cs="Courier New"/>
                      <w:b/>
                      <w:sz w:val="22"/>
                      <w:szCs w:val="22"/>
                    </w:rPr>
                  </w:pPr>
                </w:p>
              </w:tc>
              <w:tc>
                <w:tcPr>
                  <w:tcW w:w="311" w:type="pct"/>
                  <w:tcBorders>
                    <w:top w:val="nil"/>
                    <w:left w:val="nil"/>
                    <w:bottom w:val="nil"/>
                    <w:right w:val="single" w:sz="4" w:space="0" w:color="auto"/>
                  </w:tcBorders>
                  <w:shd w:val="clear" w:color="auto" w:fill="D9D9D9"/>
                </w:tcPr>
                <w:p w14:paraId="423FAFB1"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800" w:type="pct"/>
                  <w:tcBorders>
                    <w:top w:val="nil"/>
                    <w:left w:val="single" w:sz="4" w:space="0" w:color="auto"/>
                    <w:bottom w:val="nil"/>
                    <w:right w:val="nil"/>
                  </w:tcBorders>
                  <w:shd w:val="clear" w:color="auto" w:fill="D9D9D9"/>
                  <w:hideMark/>
                </w:tcPr>
                <w:p w14:paraId="2043FE28" w14:textId="77777777" w:rsidR="00257643" w:rsidRPr="00E656EF" w:rsidRDefault="00257643" w:rsidP="00BC4EAF">
                  <w:pPr>
                    <w:autoSpaceDE w:val="0"/>
                    <w:autoSpaceDN w:val="0"/>
                    <w:adjustRightInd w:val="0"/>
                    <w:jc w:val="center"/>
                    <w:rPr>
                      <w:rFonts w:ascii="Courier New" w:hAnsi="Courier New" w:cs="Courier New"/>
                      <w:b/>
                      <w:sz w:val="22"/>
                      <w:szCs w:val="22"/>
                    </w:rPr>
                  </w:pPr>
                  <w:r w:rsidRPr="00E656EF">
                    <w:rPr>
                      <w:rFonts w:ascii="Courier New" w:hAnsi="Courier New" w:cs="Courier New"/>
                      <w:b/>
                      <w:sz w:val="22"/>
                      <w:szCs w:val="22"/>
                    </w:rPr>
                    <w:t>1-2-зт. Индивидуальные жилые дома усадебного типа</w:t>
                  </w:r>
                </w:p>
              </w:tc>
              <w:tc>
                <w:tcPr>
                  <w:tcW w:w="750" w:type="pct"/>
                  <w:tcBorders>
                    <w:top w:val="nil"/>
                    <w:left w:val="single" w:sz="4" w:space="0" w:color="auto"/>
                    <w:bottom w:val="nil"/>
                    <w:right w:val="nil"/>
                  </w:tcBorders>
                  <w:shd w:val="clear" w:color="auto" w:fill="D9D9D9"/>
                  <w:hideMark/>
                </w:tcPr>
                <w:p w14:paraId="6B7A0ABD" w14:textId="77777777" w:rsidR="00257643" w:rsidRPr="00E656EF" w:rsidRDefault="00257643" w:rsidP="00BC4EAF">
                  <w:pPr>
                    <w:autoSpaceDE w:val="0"/>
                    <w:autoSpaceDN w:val="0"/>
                    <w:adjustRightInd w:val="0"/>
                    <w:jc w:val="center"/>
                    <w:rPr>
                      <w:rFonts w:ascii="Courier New" w:hAnsi="Courier New" w:cs="Courier New"/>
                      <w:b/>
                      <w:sz w:val="22"/>
                      <w:szCs w:val="22"/>
                    </w:rPr>
                  </w:pPr>
                  <w:r w:rsidRPr="00E656EF">
                    <w:rPr>
                      <w:rFonts w:ascii="Courier New" w:hAnsi="Courier New" w:cs="Courier New"/>
                      <w:b/>
                      <w:sz w:val="22"/>
                      <w:szCs w:val="22"/>
                    </w:rPr>
                    <w:t>1-2-зт. Блокированные жилые дома</w:t>
                  </w:r>
                </w:p>
              </w:tc>
              <w:tc>
                <w:tcPr>
                  <w:tcW w:w="354" w:type="pct"/>
                  <w:tcBorders>
                    <w:top w:val="nil"/>
                    <w:left w:val="single" w:sz="4" w:space="0" w:color="auto"/>
                    <w:bottom w:val="nil"/>
                    <w:right w:val="nil"/>
                  </w:tcBorders>
                  <w:shd w:val="clear" w:color="auto" w:fill="D9D9D9"/>
                  <w:hideMark/>
                </w:tcPr>
                <w:p w14:paraId="43FAD611" w14:textId="77777777" w:rsidR="00257643" w:rsidRPr="00E656EF" w:rsidRDefault="00257643" w:rsidP="00BC4EAF">
                  <w:pPr>
                    <w:autoSpaceDE w:val="0"/>
                    <w:autoSpaceDN w:val="0"/>
                    <w:adjustRightInd w:val="0"/>
                    <w:jc w:val="center"/>
                    <w:rPr>
                      <w:rFonts w:ascii="Courier New" w:hAnsi="Courier New" w:cs="Courier New"/>
                      <w:b/>
                      <w:sz w:val="22"/>
                      <w:szCs w:val="22"/>
                    </w:rPr>
                  </w:pPr>
                  <w:r w:rsidRPr="00E656EF">
                    <w:rPr>
                      <w:rFonts w:ascii="Courier New" w:hAnsi="Courier New" w:cs="Courier New"/>
                      <w:b/>
                      <w:sz w:val="22"/>
                      <w:szCs w:val="22"/>
                    </w:rPr>
                    <w:t>всего</w:t>
                  </w:r>
                </w:p>
              </w:tc>
              <w:tc>
                <w:tcPr>
                  <w:tcW w:w="0" w:type="auto"/>
                  <w:vMerge/>
                  <w:tcBorders>
                    <w:top w:val="single" w:sz="4" w:space="0" w:color="auto"/>
                    <w:left w:val="nil"/>
                    <w:bottom w:val="nil"/>
                    <w:right w:val="single" w:sz="4" w:space="0" w:color="auto"/>
                  </w:tcBorders>
                  <w:vAlign w:val="center"/>
                  <w:hideMark/>
                </w:tcPr>
                <w:p w14:paraId="08F3291D" w14:textId="77777777" w:rsidR="00257643" w:rsidRPr="00E656EF" w:rsidRDefault="00257643" w:rsidP="00BC4EAF">
                  <w:pPr>
                    <w:jc w:val="center"/>
                    <w:rPr>
                      <w:rFonts w:ascii="Courier New" w:hAnsi="Courier New" w:cs="Courier New"/>
                      <w:b/>
                      <w:sz w:val="22"/>
                      <w:szCs w:val="22"/>
                    </w:rPr>
                  </w:pPr>
                </w:p>
              </w:tc>
              <w:tc>
                <w:tcPr>
                  <w:tcW w:w="0" w:type="auto"/>
                  <w:vMerge/>
                  <w:tcBorders>
                    <w:top w:val="nil"/>
                    <w:left w:val="single" w:sz="4" w:space="0" w:color="auto"/>
                    <w:bottom w:val="nil"/>
                    <w:right w:val="single" w:sz="4" w:space="0" w:color="auto"/>
                  </w:tcBorders>
                  <w:vAlign w:val="center"/>
                  <w:hideMark/>
                </w:tcPr>
                <w:p w14:paraId="737CF654" w14:textId="77777777" w:rsidR="00257643" w:rsidRPr="00E656EF" w:rsidRDefault="00257643" w:rsidP="00BC4EAF">
                  <w:pPr>
                    <w:jc w:val="center"/>
                    <w:rPr>
                      <w:rFonts w:ascii="Courier New" w:hAnsi="Courier New" w:cs="Courier New"/>
                      <w:b/>
                      <w:sz w:val="22"/>
                      <w:szCs w:val="22"/>
                    </w:rPr>
                  </w:pPr>
                </w:p>
              </w:tc>
              <w:tc>
                <w:tcPr>
                  <w:tcW w:w="0" w:type="auto"/>
                  <w:vMerge/>
                  <w:tcBorders>
                    <w:top w:val="nil"/>
                    <w:left w:val="single" w:sz="4" w:space="0" w:color="auto"/>
                    <w:bottom w:val="nil"/>
                    <w:right w:val="single" w:sz="4" w:space="0" w:color="auto"/>
                  </w:tcBorders>
                  <w:vAlign w:val="center"/>
                  <w:hideMark/>
                </w:tcPr>
                <w:p w14:paraId="1C02E895" w14:textId="77777777" w:rsidR="00257643" w:rsidRPr="00E656EF" w:rsidRDefault="00257643" w:rsidP="00BC4EAF">
                  <w:pPr>
                    <w:jc w:val="center"/>
                    <w:rPr>
                      <w:rFonts w:ascii="Courier New" w:hAnsi="Courier New" w:cs="Courier New"/>
                      <w:b/>
                      <w:sz w:val="22"/>
                      <w:szCs w:val="22"/>
                    </w:rPr>
                  </w:pPr>
                </w:p>
              </w:tc>
            </w:tr>
            <w:tr w:rsidR="006A51C8" w:rsidRPr="00E656EF" w14:paraId="410835AD" w14:textId="77777777" w:rsidTr="00B82D70">
              <w:trPr>
                <w:trHeight w:val="239"/>
              </w:trPr>
              <w:tc>
                <w:tcPr>
                  <w:tcW w:w="552" w:type="pct"/>
                  <w:vMerge/>
                  <w:tcBorders>
                    <w:left w:val="single" w:sz="4" w:space="0" w:color="auto"/>
                    <w:bottom w:val="single" w:sz="4" w:space="0" w:color="auto"/>
                    <w:right w:val="single" w:sz="4" w:space="0" w:color="auto"/>
                  </w:tcBorders>
                  <w:shd w:val="clear" w:color="auto" w:fill="D9D9D9"/>
                </w:tcPr>
                <w:p w14:paraId="678E66EC"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701" w:type="pct"/>
                  <w:tcBorders>
                    <w:top w:val="nil"/>
                    <w:left w:val="single" w:sz="4" w:space="0" w:color="auto"/>
                    <w:bottom w:val="single" w:sz="4" w:space="0" w:color="auto"/>
                    <w:right w:val="nil"/>
                  </w:tcBorders>
                  <w:shd w:val="clear" w:color="auto" w:fill="D9D9D9"/>
                </w:tcPr>
                <w:p w14:paraId="5D0F6C3C"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726" w:type="pct"/>
                  <w:gridSpan w:val="2"/>
                  <w:tcBorders>
                    <w:top w:val="nil"/>
                    <w:left w:val="single" w:sz="4" w:space="0" w:color="auto"/>
                    <w:bottom w:val="single" w:sz="4" w:space="0" w:color="auto"/>
                    <w:right w:val="nil"/>
                  </w:tcBorders>
                  <w:shd w:val="clear" w:color="auto" w:fill="D9D9D9"/>
                </w:tcPr>
                <w:p w14:paraId="33B82758"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800" w:type="pct"/>
                  <w:tcBorders>
                    <w:top w:val="nil"/>
                    <w:left w:val="single" w:sz="4" w:space="0" w:color="auto"/>
                    <w:bottom w:val="single" w:sz="4" w:space="0" w:color="auto"/>
                    <w:right w:val="single" w:sz="4" w:space="0" w:color="auto"/>
                  </w:tcBorders>
                  <w:shd w:val="clear" w:color="auto" w:fill="D9D9D9"/>
                </w:tcPr>
                <w:p w14:paraId="3ACA23E0"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750" w:type="pct"/>
                  <w:tcBorders>
                    <w:top w:val="nil"/>
                    <w:left w:val="single" w:sz="4" w:space="0" w:color="auto"/>
                    <w:bottom w:val="single" w:sz="4" w:space="0" w:color="auto"/>
                    <w:right w:val="single" w:sz="4" w:space="0" w:color="auto"/>
                  </w:tcBorders>
                  <w:shd w:val="clear" w:color="auto" w:fill="D9D9D9"/>
                </w:tcPr>
                <w:p w14:paraId="77CF1818"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462" w:type="pct"/>
                  <w:gridSpan w:val="2"/>
                  <w:tcBorders>
                    <w:top w:val="nil"/>
                    <w:left w:val="single" w:sz="4" w:space="0" w:color="auto"/>
                    <w:bottom w:val="single" w:sz="4" w:space="0" w:color="auto"/>
                    <w:right w:val="single" w:sz="4" w:space="0" w:color="auto"/>
                  </w:tcBorders>
                  <w:shd w:val="clear" w:color="auto" w:fill="D9D9D9"/>
                </w:tcPr>
                <w:p w14:paraId="5EDC5B1C"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453" w:type="pct"/>
                  <w:tcBorders>
                    <w:top w:val="nil"/>
                    <w:left w:val="single" w:sz="4" w:space="0" w:color="auto"/>
                    <w:bottom w:val="single" w:sz="4" w:space="0" w:color="auto"/>
                    <w:right w:val="single" w:sz="4" w:space="0" w:color="auto"/>
                  </w:tcBorders>
                  <w:shd w:val="clear" w:color="auto" w:fill="D9D9D9"/>
                </w:tcPr>
                <w:p w14:paraId="46A02DE5" w14:textId="77777777" w:rsidR="00257643" w:rsidRPr="00E656EF" w:rsidRDefault="00257643" w:rsidP="00BC4EAF">
                  <w:pPr>
                    <w:autoSpaceDE w:val="0"/>
                    <w:autoSpaceDN w:val="0"/>
                    <w:adjustRightInd w:val="0"/>
                    <w:jc w:val="center"/>
                    <w:rPr>
                      <w:rFonts w:ascii="Courier New" w:hAnsi="Courier New" w:cs="Courier New"/>
                      <w:b/>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A0D732D" w14:textId="77777777" w:rsidR="00257643" w:rsidRPr="00E656EF" w:rsidRDefault="00257643" w:rsidP="00BC4EAF">
                  <w:pPr>
                    <w:jc w:val="center"/>
                    <w:rPr>
                      <w:rFonts w:ascii="Courier New" w:hAnsi="Courier New" w:cs="Courier New"/>
                      <w:b/>
                      <w:sz w:val="22"/>
                      <w:szCs w:val="22"/>
                    </w:rPr>
                  </w:pPr>
                </w:p>
              </w:tc>
            </w:tr>
            <w:tr w:rsidR="009355D1" w:rsidRPr="00E656EF" w14:paraId="74358FE3" w14:textId="77777777" w:rsidTr="00B82D70">
              <w:trPr>
                <w:trHeight w:val="187"/>
              </w:trPr>
              <w:tc>
                <w:tcPr>
                  <w:tcW w:w="552" w:type="pct"/>
                  <w:tcBorders>
                    <w:top w:val="single" w:sz="4" w:space="0" w:color="auto"/>
                    <w:left w:val="single" w:sz="4" w:space="0" w:color="auto"/>
                    <w:bottom w:val="single" w:sz="4" w:space="0" w:color="auto"/>
                    <w:right w:val="single" w:sz="4" w:space="0" w:color="auto"/>
                  </w:tcBorders>
                  <w:hideMark/>
                </w:tcPr>
                <w:p w14:paraId="73000DC1"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1</w:t>
                  </w:r>
                </w:p>
              </w:tc>
              <w:tc>
                <w:tcPr>
                  <w:tcW w:w="701" w:type="pct"/>
                  <w:tcBorders>
                    <w:top w:val="single" w:sz="4" w:space="0" w:color="auto"/>
                    <w:left w:val="single" w:sz="4" w:space="0" w:color="auto"/>
                    <w:bottom w:val="single" w:sz="4" w:space="0" w:color="auto"/>
                    <w:right w:val="single" w:sz="4" w:space="0" w:color="auto"/>
                  </w:tcBorders>
                  <w:hideMark/>
                </w:tcPr>
                <w:p w14:paraId="641C9222"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2</w:t>
                  </w:r>
                </w:p>
              </w:tc>
              <w:tc>
                <w:tcPr>
                  <w:tcW w:w="726" w:type="pct"/>
                  <w:gridSpan w:val="2"/>
                  <w:tcBorders>
                    <w:top w:val="single" w:sz="4" w:space="0" w:color="auto"/>
                    <w:left w:val="single" w:sz="4" w:space="0" w:color="auto"/>
                    <w:bottom w:val="single" w:sz="4" w:space="0" w:color="auto"/>
                    <w:right w:val="single" w:sz="4" w:space="0" w:color="auto"/>
                  </w:tcBorders>
                  <w:hideMark/>
                </w:tcPr>
                <w:p w14:paraId="371F0748"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3</w:t>
                  </w:r>
                </w:p>
              </w:tc>
              <w:tc>
                <w:tcPr>
                  <w:tcW w:w="800" w:type="pct"/>
                  <w:tcBorders>
                    <w:top w:val="single" w:sz="4" w:space="0" w:color="auto"/>
                    <w:left w:val="single" w:sz="4" w:space="0" w:color="auto"/>
                    <w:bottom w:val="single" w:sz="4" w:space="0" w:color="auto"/>
                    <w:right w:val="single" w:sz="4" w:space="0" w:color="auto"/>
                  </w:tcBorders>
                  <w:hideMark/>
                </w:tcPr>
                <w:p w14:paraId="3C672255"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4</w:t>
                  </w:r>
                </w:p>
              </w:tc>
              <w:tc>
                <w:tcPr>
                  <w:tcW w:w="750" w:type="pct"/>
                  <w:tcBorders>
                    <w:top w:val="single" w:sz="4" w:space="0" w:color="auto"/>
                    <w:left w:val="single" w:sz="4" w:space="0" w:color="auto"/>
                    <w:bottom w:val="single" w:sz="4" w:space="0" w:color="auto"/>
                    <w:right w:val="single" w:sz="4" w:space="0" w:color="auto"/>
                  </w:tcBorders>
                  <w:hideMark/>
                </w:tcPr>
                <w:p w14:paraId="5B9CF42A"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5</w:t>
                  </w:r>
                </w:p>
              </w:tc>
              <w:tc>
                <w:tcPr>
                  <w:tcW w:w="462" w:type="pct"/>
                  <w:gridSpan w:val="2"/>
                  <w:tcBorders>
                    <w:top w:val="single" w:sz="4" w:space="0" w:color="auto"/>
                    <w:left w:val="single" w:sz="4" w:space="0" w:color="auto"/>
                    <w:bottom w:val="single" w:sz="4" w:space="0" w:color="auto"/>
                    <w:right w:val="single" w:sz="4" w:space="0" w:color="auto"/>
                  </w:tcBorders>
                  <w:hideMark/>
                </w:tcPr>
                <w:p w14:paraId="2F4FCE91"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6</w:t>
                  </w:r>
                </w:p>
              </w:tc>
              <w:tc>
                <w:tcPr>
                  <w:tcW w:w="453" w:type="pct"/>
                  <w:tcBorders>
                    <w:top w:val="single" w:sz="4" w:space="0" w:color="auto"/>
                    <w:left w:val="single" w:sz="4" w:space="0" w:color="auto"/>
                    <w:bottom w:val="single" w:sz="4" w:space="0" w:color="auto"/>
                    <w:right w:val="single" w:sz="4" w:space="0" w:color="auto"/>
                  </w:tcBorders>
                  <w:hideMark/>
                </w:tcPr>
                <w:p w14:paraId="23B46C51"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7</w:t>
                  </w:r>
                </w:p>
              </w:tc>
              <w:tc>
                <w:tcPr>
                  <w:tcW w:w="555" w:type="pct"/>
                  <w:tcBorders>
                    <w:top w:val="single" w:sz="4" w:space="0" w:color="auto"/>
                    <w:left w:val="single" w:sz="4" w:space="0" w:color="auto"/>
                    <w:bottom w:val="single" w:sz="4" w:space="0" w:color="auto"/>
                    <w:right w:val="single" w:sz="4" w:space="0" w:color="auto"/>
                  </w:tcBorders>
                  <w:hideMark/>
                </w:tcPr>
                <w:p w14:paraId="5BAC1885"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8</w:t>
                  </w:r>
                </w:p>
              </w:tc>
            </w:tr>
            <w:tr w:rsidR="009355D1" w:rsidRPr="00E656EF" w14:paraId="3327E9EF" w14:textId="77777777" w:rsidTr="00B82D70">
              <w:trPr>
                <w:trHeight w:val="193"/>
              </w:trPr>
              <w:tc>
                <w:tcPr>
                  <w:tcW w:w="552" w:type="pct"/>
                  <w:tcBorders>
                    <w:top w:val="single" w:sz="4" w:space="0" w:color="auto"/>
                    <w:left w:val="single" w:sz="4" w:space="0" w:color="auto"/>
                    <w:bottom w:val="single" w:sz="4" w:space="0" w:color="auto"/>
                    <w:right w:val="single" w:sz="4" w:space="0" w:color="auto"/>
                  </w:tcBorders>
                  <w:hideMark/>
                </w:tcPr>
                <w:p w14:paraId="45DDF50B"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п. Березняки</w:t>
                  </w:r>
                </w:p>
              </w:tc>
              <w:tc>
                <w:tcPr>
                  <w:tcW w:w="701" w:type="pct"/>
                  <w:tcBorders>
                    <w:top w:val="single" w:sz="4" w:space="0" w:color="auto"/>
                    <w:left w:val="single" w:sz="4" w:space="0" w:color="auto"/>
                    <w:bottom w:val="single" w:sz="4" w:space="0" w:color="auto"/>
                    <w:right w:val="single" w:sz="4" w:space="0" w:color="auto"/>
                  </w:tcBorders>
                  <w:hideMark/>
                </w:tcPr>
                <w:p w14:paraId="6F0E9151"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6,0</w:t>
                  </w:r>
                </w:p>
              </w:tc>
              <w:tc>
                <w:tcPr>
                  <w:tcW w:w="726" w:type="pct"/>
                  <w:gridSpan w:val="2"/>
                  <w:tcBorders>
                    <w:top w:val="single" w:sz="4" w:space="0" w:color="auto"/>
                    <w:left w:val="single" w:sz="4" w:space="0" w:color="auto"/>
                    <w:bottom w:val="single" w:sz="4" w:space="0" w:color="auto"/>
                    <w:right w:val="single" w:sz="4" w:space="0" w:color="auto"/>
                  </w:tcBorders>
                  <w:hideMark/>
                </w:tcPr>
                <w:p w14:paraId="1CE9C6F7"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24,1</w:t>
                  </w:r>
                </w:p>
              </w:tc>
              <w:tc>
                <w:tcPr>
                  <w:tcW w:w="800" w:type="pct"/>
                  <w:tcBorders>
                    <w:top w:val="single" w:sz="4" w:space="0" w:color="auto"/>
                    <w:left w:val="single" w:sz="4" w:space="0" w:color="auto"/>
                    <w:bottom w:val="single" w:sz="4" w:space="0" w:color="auto"/>
                    <w:right w:val="single" w:sz="4" w:space="0" w:color="auto"/>
                  </w:tcBorders>
                  <w:hideMark/>
                </w:tcPr>
                <w:p w14:paraId="4F82B2FE"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7,3</w:t>
                  </w:r>
                </w:p>
              </w:tc>
              <w:tc>
                <w:tcPr>
                  <w:tcW w:w="750" w:type="pct"/>
                  <w:tcBorders>
                    <w:top w:val="single" w:sz="4" w:space="0" w:color="auto"/>
                    <w:left w:val="single" w:sz="4" w:space="0" w:color="auto"/>
                    <w:bottom w:val="single" w:sz="4" w:space="0" w:color="auto"/>
                    <w:right w:val="single" w:sz="4" w:space="0" w:color="auto"/>
                  </w:tcBorders>
                  <w:hideMark/>
                </w:tcPr>
                <w:p w14:paraId="64199C21"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5,0</w:t>
                  </w:r>
                </w:p>
              </w:tc>
              <w:tc>
                <w:tcPr>
                  <w:tcW w:w="462" w:type="pct"/>
                  <w:gridSpan w:val="2"/>
                  <w:tcBorders>
                    <w:top w:val="single" w:sz="4" w:space="0" w:color="auto"/>
                    <w:left w:val="single" w:sz="4" w:space="0" w:color="auto"/>
                    <w:bottom w:val="single" w:sz="4" w:space="0" w:color="auto"/>
                    <w:right w:val="single" w:sz="4" w:space="0" w:color="auto"/>
                  </w:tcBorders>
                  <w:hideMark/>
                </w:tcPr>
                <w:p w14:paraId="4587805E"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12,3</w:t>
                  </w:r>
                </w:p>
              </w:tc>
              <w:tc>
                <w:tcPr>
                  <w:tcW w:w="453" w:type="pct"/>
                  <w:tcBorders>
                    <w:top w:val="single" w:sz="4" w:space="0" w:color="auto"/>
                    <w:left w:val="single" w:sz="4" w:space="0" w:color="auto"/>
                    <w:bottom w:val="single" w:sz="4" w:space="0" w:color="auto"/>
                    <w:right w:val="single" w:sz="4" w:space="0" w:color="auto"/>
                  </w:tcBorders>
                  <w:hideMark/>
                </w:tcPr>
                <w:p w14:paraId="7A5482F1"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36,4</w:t>
                  </w:r>
                </w:p>
              </w:tc>
              <w:tc>
                <w:tcPr>
                  <w:tcW w:w="555" w:type="pct"/>
                  <w:tcBorders>
                    <w:top w:val="single" w:sz="4" w:space="0" w:color="auto"/>
                    <w:left w:val="single" w:sz="4" w:space="0" w:color="auto"/>
                    <w:bottom w:val="single" w:sz="4" w:space="0" w:color="auto"/>
                    <w:right w:val="single" w:sz="4" w:space="0" w:color="auto"/>
                  </w:tcBorders>
                  <w:hideMark/>
                </w:tcPr>
                <w:p w14:paraId="17304DDE"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1,4</w:t>
                  </w:r>
                </w:p>
              </w:tc>
            </w:tr>
            <w:tr w:rsidR="009355D1" w:rsidRPr="00E656EF" w14:paraId="3003CD8E" w14:textId="77777777" w:rsidTr="00B82D70">
              <w:trPr>
                <w:trHeight w:val="157"/>
              </w:trPr>
              <w:tc>
                <w:tcPr>
                  <w:tcW w:w="552" w:type="pct"/>
                  <w:tcBorders>
                    <w:top w:val="single" w:sz="4" w:space="0" w:color="auto"/>
                    <w:left w:val="single" w:sz="4" w:space="0" w:color="auto"/>
                    <w:bottom w:val="single" w:sz="4" w:space="0" w:color="auto"/>
                    <w:right w:val="single" w:sz="4" w:space="0" w:color="auto"/>
                  </w:tcBorders>
                  <w:hideMark/>
                </w:tcPr>
                <w:p w14:paraId="1D4636B7"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п. Игирма</w:t>
                  </w:r>
                </w:p>
              </w:tc>
              <w:tc>
                <w:tcPr>
                  <w:tcW w:w="701" w:type="pct"/>
                  <w:tcBorders>
                    <w:top w:val="single" w:sz="4" w:space="0" w:color="auto"/>
                    <w:left w:val="single" w:sz="4" w:space="0" w:color="auto"/>
                    <w:bottom w:val="single" w:sz="4" w:space="0" w:color="auto"/>
                    <w:right w:val="single" w:sz="4" w:space="0" w:color="auto"/>
                  </w:tcBorders>
                  <w:hideMark/>
                </w:tcPr>
                <w:p w14:paraId="29ADC97F"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13,9</w:t>
                  </w:r>
                </w:p>
              </w:tc>
              <w:tc>
                <w:tcPr>
                  <w:tcW w:w="726" w:type="pct"/>
                  <w:gridSpan w:val="2"/>
                  <w:tcBorders>
                    <w:top w:val="single" w:sz="4" w:space="0" w:color="auto"/>
                    <w:left w:val="single" w:sz="4" w:space="0" w:color="auto"/>
                    <w:bottom w:val="single" w:sz="4" w:space="0" w:color="auto"/>
                    <w:right w:val="single" w:sz="4" w:space="0" w:color="auto"/>
                  </w:tcBorders>
                  <w:hideMark/>
                </w:tcPr>
                <w:p w14:paraId="0B17DDC3"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12,0</w:t>
                  </w:r>
                </w:p>
              </w:tc>
              <w:tc>
                <w:tcPr>
                  <w:tcW w:w="800" w:type="pct"/>
                  <w:tcBorders>
                    <w:top w:val="single" w:sz="4" w:space="0" w:color="auto"/>
                    <w:left w:val="single" w:sz="4" w:space="0" w:color="auto"/>
                    <w:bottom w:val="single" w:sz="4" w:space="0" w:color="auto"/>
                    <w:right w:val="single" w:sz="4" w:space="0" w:color="auto"/>
                  </w:tcBorders>
                  <w:hideMark/>
                </w:tcPr>
                <w:p w14:paraId="2DA34667"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6,2</w:t>
                  </w:r>
                </w:p>
              </w:tc>
              <w:tc>
                <w:tcPr>
                  <w:tcW w:w="750" w:type="pct"/>
                  <w:tcBorders>
                    <w:top w:val="single" w:sz="4" w:space="0" w:color="auto"/>
                    <w:left w:val="single" w:sz="4" w:space="0" w:color="auto"/>
                    <w:bottom w:val="single" w:sz="4" w:space="0" w:color="auto"/>
                    <w:right w:val="single" w:sz="4" w:space="0" w:color="auto"/>
                  </w:tcBorders>
                  <w:hideMark/>
                </w:tcPr>
                <w:p w14:paraId="6BD0989C"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w:t>
                  </w:r>
                </w:p>
              </w:tc>
              <w:tc>
                <w:tcPr>
                  <w:tcW w:w="462" w:type="pct"/>
                  <w:gridSpan w:val="2"/>
                  <w:tcBorders>
                    <w:top w:val="single" w:sz="4" w:space="0" w:color="auto"/>
                    <w:left w:val="single" w:sz="4" w:space="0" w:color="auto"/>
                    <w:bottom w:val="single" w:sz="4" w:space="0" w:color="auto"/>
                    <w:right w:val="single" w:sz="4" w:space="0" w:color="auto"/>
                  </w:tcBorders>
                  <w:hideMark/>
                </w:tcPr>
                <w:p w14:paraId="3C7B858B"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6,2</w:t>
                  </w:r>
                </w:p>
              </w:tc>
              <w:tc>
                <w:tcPr>
                  <w:tcW w:w="453" w:type="pct"/>
                  <w:tcBorders>
                    <w:top w:val="single" w:sz="4" w:space="0" w:color="auto"/>
                    <w:left w:val="single" w:sz="4" w:space="0" w:color="auto"/>
                    <w:bottom w:val="single" w:sz="4" w:space="0" w:color="auto"/>
                    <w:right w:val="single" w:sz="4" w:space="0" w:color="auto"/>
                  </w:tcBorders>
                  <w:hideMark/>
                </w:tcPr>
                <w:p w14:paraId="69BEFC7C"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18,2</w:t>
                  </w:r>
                </w:p>
              </w:tc>
              <w:tc>
                <w:tcPr>
                  <w:tcW w:w="555" w:type="pct"/>
                  <w:tcBorders>
                    <w:top w:val="single" w:sz="4" w:space="0" w:color="auto"/>
                    <w:left w:val="single" w:sz="4" w:space="0" w:color="auto"/>
                    <w:bottom w:val="single" w:sz="4" w:space="0" w:color="auto"/>
                    <w:right w:val="single" w:sz="4" w:space="0" w:color="auto"/>
                  </w:tcBorders>
                  <w:hideMark/>
                </w:tcPr>
                <w:p w14:paraId="5EE91CD4"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0,7</w:t>
                  </w:r>
                </w:p>
              </w:tc>
            </w:tr>
            <w:tr w:rsidR="009355D1" w:rsidRPr="00E656EF" w14:paraId="09FC2ABA" w14:textId="77777777" w:rsidTr="00B82D70">
              <w:trPr>
                <w:trHeight w:val="329"/>
              </w:trPr>
              <w:tc>
                <w:tcPr>
                  <w:tcW w:w="552" w:type="pct"/>
                  <w:tcBorders>
                    <w:top w:val="single" w:sz="4" w:space="0" w:color="auto"/>
                    <w:left w:val="single" w:sz="4" w:space="0" w:color="auto"/>
                    <w:bottom w:val="single" w:sz="4" w:space="0" w:color="auto"/>
                    <w:right w:val="single" w:sz="4" w:space="0" w:color="auto"/>
                  </w:tcBorders>
                  <w:hideMark/>
                </w:tcPr>
                <w:p w14:paraId="1CF18094"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всего</w:t>
                  </w:r>
                </w:p>
              </w:tc>
              <w:tc>
                <w:tcPr>
                  <w:tcW w:w="701" w:type="pct"/>
                  <w:tcBorders>
                    <w:top w:val="single" w:sz="4" w:space="0" w:color="auto"/>
                    <w:left w:val="single" w:sz="4" w:space="0" w:color="auto"/>
                    <w:bottom w:val="single" w:sz="4" w:space="0" w:color="auto"/>
                    <w:right w:val="single" w:sz="4" w:space="0" w:color="auto"/>
                  </w:tcBorders>
                  <w:hideMark/>
                </w:tcPr>
                <w:p w14:paraId="77DE65E2" w14:textId="7273D1A2"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39,</w:t>
                  </w:r>
                  <w:r w:rsidR="00A5461A" w:rsidRPr="00E656EF">
                    <w:rPr>
                      <w:rFonts w:ascii="Courier New" w:hAnsi="Courier New" w:cs="Courier New"/>
                      <w:sz w:val="22"/>
                      <w:szCs w:val="22"/>
                    </w:rPr>
                    <w:t>7</w:t>
                  </w:r>
                </w:p>
              </w:tc>
              <w:tc>
                <w:tcPr>
                  <w:tcW w:w="726" w:type="pct"/>
                  <w:gridSpan w:val="2"/>
                  <w:tcBorders>
                    <w:top w:val="single" w:sz="4" w:space="0" w:color="auto"/>
                    <w:left w:val="single" w:sz="4" w:space="0" w:color="auto"/>
                    <w:bottom w:val="single" w:sz="4" w:space="0" w:color="auto"/>
                    <w:right w:val="single" w:sz="4" w:space="0" w:color="auto"/>
                  </w:tcBorders>
                  <w:hideMark/>
                </w:tcPr>
                <w:p w14:paraId="29F7912E"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36,1</w:t>
                  </w:r>
                </w:p>
              </w:tc>
              <w:tc>
                <w:tcPr>
                  <w:tcW w:w="800" w:type="pct"/>
                  <w:tcBorders>
                    <w:top w:val="single" w:sz="4" w:space="0" w:color="auto"/>
                    <w:left w:val="single" w:sz="4" w:space="0" w:color="auto"/>
                    <w:bottom w:val="single" w:sz="4" w:space="0" w:color="auto"/>
                    <w:right w:val="single" w:sz="4" w:space="0" w:color="auto"/>
                  </w:tcBorders>
                  <w:hideMark/>
                </w:tcPr>
                <w:p w14:paraId="198951C7"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13,5</w:t>
                  </w:r>
                </w:p>
              </w:tc>
              <w:tc>
                <w:tcPr>
                  <w:tcW w:w="750" w:type="pct"/>
                  <w:tcBorders>
                    <w:top w:val="single" w:sz="4" w:space="0" w:color="auto"/>
                    <w:left w:val="single" w:sz="4" w:space="0" w:color="auto"/>
                    <w:bottom w:val="single" w:sz="4" w:space="0" w:color="auto"/>
                    <w:right w:val="single" w:sz="4" w:space="0" w:color="auto"/>
                  </w:tcBorders>
                  <w:hideMark/>
                </w:tcPr>
                <w:p w14:paraId="4412FE62"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5,0</w:t>
                  </w:r>
                </w:p>
              </w:tc>
              <w:tc>
                <w:tcPr>
                  <w:tcW w:w="462" w:type="pct"/>
                  <w:gridSpan w:val="2"/>
                  <w:tcBorders>
                    <w:top w:val="single" w:sz="4" w:space="0" w:color="auto"/>
                    <w:left w:val="single" w:sz="4" w:space="0" w:color="auto"/>
                    <w:bottom w:val="single" w:sz="4" w:space="0" w:color="auto"/>
                    <w:right w:val="single" w:sz="4" w:space="0" w:color="auto"/>
                  </w:tcBorders>
                  <w:hideMark/>
                </w:tcPr>
                <w:p w14:paraId="27B5CD32"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18,5</w:t>
                  </w:r>
                </w:p>
              </w:tc>
              <w:tc>
                <w:tcPr>
                  <w:tcW w:w="453" w:type="pct"/>
                  <w:tcBorders>
                    <w:top w:val="single" w:sz="4" w:space="0" w:color="auto"/>
                    <w:left w:val="single" w:sz="4" w:space="0" w:color="auto"/>
                    <w:bottom w:val="single" w:sz="4" w:space="0" w:color="auto"/>
                    <w:right w:val="single" w:sz="4" w:space="0" w:color="auto"/>
                  </w:tcBorders>
                  <w:hideMark/>
                </w:tcPr>
                <w:p w14:paraId="048DB79B"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54,6</w:t>
                  </w:r>
                </w:p>
              </w:tc>
              <w:tc>
                <w:tcPr>
                  <w:tcW w:w="555" w:type="pct"/>
                  <w:tcBorders>
                    <w:top w:val="single" w:sz="4" w:space="0" w:color="auto"/>
                    <w:left w:val="single" w:sz="4" w:space="0" w:color="auto"/>
                    <w:bottom w:val="single" w:sz="4" w:space="0" w:color="auto"/>
                    <w:right w:val="single" w:sz="4" w:space="0" w:color="auto"/>
                  </w:tcBorders>
                  <w:hideMark/>
                </w:tcPr>
                <w:p w14:paraId="4BC970E0"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2,1</w:t>
                  </w:r>
                </w:p>
              </w:tc>
            </w:tr>
            <w:tr w:rsidR="009355D1" w:rsidRPr="00E656EF" w14:paraId="10BA7CD1" w14:textId="77777777" w:rsidTr="00B82D70">
              <w:trPr>
                <w:trHeight w:val="147"/>
              </w:trPr>
              <w:tc>
                <w:tcPr>
                  <w:tcW w:w="552" w:type="pct"/>
                  <w:tcBorders>
                    <w:top w:val="single" w:sz="4" w:space="0" w:color="auto"/>
                    <w:left w:val="single" w:sz="4" w:space="0" w:color="auto"/>
                    <w:bottom w:val="single" w:sz="4" w:space="0" w:color="auto"/>
                    <w:right w:val="single" w:sz="4" w:space="0" w:color="auto"/>
                  </w:tcBorders>
                  <w:hideMark/>
                </w:tcPr>
                <w:p w14:paraId="29FFE3E2"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w:t>
                  </w:r>
                </w:p>
              </w:tc>
              <w:tc>
                <w:tcPr>
                  <w:tcW w:w="701" w:type="pct"/>
                  <w:tcBorders>
                    <w:top w:val="single" w:sz="4" w:space="0" w:color="auto"/>
                    <w:left w:val="single" w:sz="4" w:space="0" w:color="auto"/>
                    <w:bottom w:val="single" w:sz="4" w:space="0" w:color="auto"/>
                    <w:right w:val="single" w:sz="4" w:space="0" w:color="auto"/>
                  </w:tcBorders>
                  <w:hideMark/>
                </w:tcPr>
                <w:p w14:paraId="58D6256C"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73,1</w:t>
                  </w:r>
                </w:p>
              </w:tc>
              <w:tc>
                <w:tcPr>
                  <w:tcW w:w="726" w:type="pct"/>
                  <w:gridSpan w:val="2"/>
                  <w:tcBorders>
                    <w:top w:val="single" w:sz="4" w:space="0" w:color="auto"/>
                    <w:left w:val="single" w:sz="4" w:space="0" w:color="auto"/>
                    <w:bottom w:val="single" w:sz="4" w:space="0" w:color="auto"/>
                    <w:right w:val="single" w:sz="4" w:space="0" w:color="auto"/>
                  </w:tcBorders>
                  <w:hideMark/>
                </w:tcPr>
                <w:p w14:paraId="2A6695A6"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66,1</w:t>
                  </w:r>
                </w:p>
              </w:tc>
              <w:tc>
                <w:tcPr>
                  <w:tcW w:w="800" w:type="pct"/>
                  <w:tcBorders>
                    <w:top w:val="single" w:sz="4" w:space="0" w:color="auto"/>
                    <w:left w:val="single" w:sz="4" w:space="0" w:color="auto"/>
                    <w:bottom w:val="single" w:sz="4" w:space="0" w:color="auto"/>
                    <w:right w:val="single" w:sz="4" w:space="0" w:color="auto"/>
                  </w:tcBorders>
                  <w:hideMark/>
                </w:tcPr>
                <w:p w14:paraId="3C87CCFC"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24,7</w:t>
                  </w:r>
                </w:p>
              </w:tc>
              <w:tc>
                <w:tcPr>
                  <w:tcW w:w="750" w:type="pct"/>
                  <w:tcBorders>
                    <w:top w:val="single" w:sz="4" w:space="0" w:color="auto"/>
                    <w:left w:val="single" w:sz="4" w:space="0" w:color="auto"/>
                    <w:bottom w:val="single" w:sz="4" w:space="0" w:color="auto"/>
                    <w:right w:val="single" w:sz="4" w:space="0" w:color="auto"/>
                  </w:tcBorders>
                  <w:hideMark/>
                </w:tcPr>
                <w:p w14:paraId="40CFA48E"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9,2</w:t>
                  </w:r>
                </w:p>
              </w:tc>
              <w:tc>
                <w:tcPr>
                  <w:tcW w:w="462" w:type="pct"/>
                  <w:gridSpan w:val="2"/>
                  <w:tcBorders>
                    <w:top w:val="single" w:sz="4" w:space="0" w:color="auto"/>
                    <w:left w:val="single" w:sz="4" w:space="0" w:color="auto"/>
                    <w:bottom w:val="single" w:sz="4" w:space="0" w:color="auto"/>
                    <w:right w:val="single" w:sz="4" w:space="0" w:color="auto"/>
                  </w:tcBorders>
                  <w:hideMark/>
                </w:tcPr>
                <w:p w14:paraId="78E8C096"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33,9</w:t>
                  </w:r>
                </w:p>
              </w:tc>
              <w:tc>
                <w:tcPr>
                  <w:tcW w:w="453" w:type="pct"/>
                  <w:tcBorders>
                    <w:top w:val="single" w:sz="4" w:space="0" w:color="auto"/>
                    <w:left w:val="single" w:sz="4" w:space="0" w:color="auto"/>
                    <w:bottom w:val="single" w:sz="4" w:space="0" w:color="auto"/>
                    <w:right w:val="single" w:sz="4" w:space="0" w:color="auto"/>
                  </w:tcBorders>
                  <w:hideMark/>
                </w:tcPr>
                <w:p w14:paraId="14313501"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100,0</w:t>
                  </w:r>
                </w:p>
              </w:tc>
              <w:tc>
                <w:tcPr>
                  <w:tcW w:w="555" w:type="pct"/>
                  <w:tcBorders>
                    <w:top w:val="single" w:sz="4" w:space="0" w:color="auto"/>
                    <w:left w:val="single" w:sz="4" w:space="0" w:color="auto"/>
                    <w:bottom w:val="single" w:sz="4" w:space="0" w:color="auto"/>
                    <w:right w:val="single" w:sz="4" w:space="0" w:color="auto"/>
                  </w:tcBorders>
                </w:tcPr>
                <w:p w14:paraId="3ECB1A3D" w14:textId="77777777" w:rsidR="00257643" w:rsidRPr="00E656EF" w:rsidRDefault="00257643" w:rsidP="00BC4EAF">
                  <w:pPr>
                    <w:autoSpaceDE w:val="0"/>
                    <w:autoSpaceDN w:val="0"/>
                    <w:adjustRightInd w:val="0"/>
                    <w:jc w:val="center"/>
                    <w:rPr>
                      <w:rFonts w:ascii="Courier New" w:hAnsi="Courier New" w:cs="Courier New"/>
                      <w:sz w:val="22"/>
                      <w:szCs w:val="22"/>
                    </w:rPr>
                  </w:pPr>
                </w:p>
              </w:tc>
            </w:tr>
          </w:tbl>
          <w:p w14:paraId="5D530B8E" w14:textId="77777777" w:rsidR="00257643" w:rsidRPr="00E656EF" w:rsidRDefault="00257643" w:rsidP="00BC4EAF">
            <w:pPr>
              <w:autoSpaceDE w:val="0"/>
              <w:autoSpaceDN w:val="0"/>
              <w:adjustRightInd w:val="0"/>
              <w:ind w:firstLine="709"/>
              <w:jc w:val="both"/>
              <w:rPr>
                <w:rFonts w:ascii="Courier New" w:hAnsi="Courier New" w:cs="Courier New"/>
                <w:sz w:val="22"/>
                <w:szCs w:val="22"/>
              </w:rPr>
            </w:pPr>
          </w:p>
          <w:p w14:paraId="55EF382D" w14:textId="77777777" w:rsidR="00257643" w:rsidRPr="00E656EF" w:rsidRDefault="00257643" w:rsidP="00B82D70">
            <w:pPr>
              <w:autoSpaceDE w:val="0"/>
              <w:autoSpaceDN w:val="0"/>
              <w:adjustRightInd w:val="0"/>
              <w:ind w:firstLine="567"/>
              <w:jc w:val="both"/>
              <w:rPr>
                <w:rFonts w:ascii="Arial" w:hAnsi="Arial" w:cs="Arial"/>
                <w:sz w:val="24"/>
                <w:szCs w:val="24"/>
              </w:rPr>
            </w:pPr>
            <w:r w:rsidRPr="00E656EF">
              <w:rPr>
                <w:rFonts w:ascii="Arial" w:hAnsi="Arial" w:cs="Arial"/>
                <w:sz w:val="24"/>
                <w:szCs w:val="24"/>
              </w:rPr>
              <w:t>Жилищный фонд Березняковского муниципального образования имеет высокий уровень благоустройства. По большинству видов инженерного оборудования уровень обеспеченности существенно выше среднего уровня для сельской местности Нижнеилимского района. Горячее водоснабжение отсутствует. Деревянный жилищный фонд по преимуществу неблагоустроенный</w:t>
            </w:r>
          </w:p>
          <w:p w14:paraId="554AFE46" w14:textId="77777777" w:rsidR="00257643" w:rsidRPr="00E656EF" w:rsidRDefault="00257643" w:rsidP="00B82D70">
            <w:pPr>
              <w:autoSpaceDE w:val="0"/>
              <w:autoSpaceDN w:val="0"/>
              <w:adjustRightInd w:val="0"/>
              <w:ind w:firstLine="567"/>
              <w:jc w:val="both"/>
              <w:rPr>
                <w:rFonts w:ascii="Arial" w:hAnsi="Arial" w:cs="Arial"/>
                <w:sz w:val="24"/>
                <w:szCs w:val="24"/>
              </w:rPr>
            </w:pPr>
            <w:r w:rsidRPr="00E656EF">
              <w:rPr>
                <w:rFonts w:ascii="Arial" w:hAnsi="Arial" w:cs="Arial"/>
                <w:sz w:val="24"/>
                <w:szCs w:val="24"/>
              </w:rPr>
              <w:t>Средняя обеспеченность одного постоянного жителя поселения общей площадью жилья составляет 19,9 м2, что значительно ниже среднего уровня для сельских поселений Нижнеилимского района (21,3 м2/чел.), но выше среднего уровня сельских поселений Иркутской области (18,4 м2/чел.) - см. Таблицу 3.</w:t>
            </w:r>
          </w:p>
          <w:p w14:paraId="39099ACC" w14:textId="77777777" w:rsidR="00257643" w:rsidRPr="00E656EF" w:rsidRDefault="00257643" w:rsidP="00B82D70">
            <w:pPr>
              <w:autoSpaceDE w:val="0"/>
              <w:autoSpaceDN w:val="0"/>
              <w:adjustRightInd w:val="0"/>
              <w:ind w:firstLine="567"/>
              <w:jc w:val="both"/>
              <w:rPr>
                <w:rFonts w:ascii="Arial" w:hAnsi="Arial" w:cs="Arial"/>
                <w:sz w:val="24"/>
                <w:szCs w:val="24"/>
              </w:rPr>
            </w:pPr>
          </w:p>
          <w:p w14:paraId="40845602" w14:textId="77777777" w:rsidR="00257643" w:rsidRPr="00E656EF" w:rsidRDefault="00257643" w:rsidP="00B82D70">
            <w:pPr>
              <w:autoSpaceDE w:val="0"/>
              <w:autoSpaceDN w:val="0"/>
              <w:adjustRightInd w:val="0"/>
              <w:ind w:firstLine="567"/>
              <w:jc w:val="center"/>
              <w:rPr>
                <w:rFonts w:ascii="Arial" w:hAnsi="Arial" w:cs="Arial"/>
                <w:sz w:val="24"/>
                <w:szCs w:val="24"/>
              </w:rPr>
            </w:pPr>
            <w:r w:rsidRPr="00E656EF">
              <w:rPr>
                <w:rFonts w:ascii="Arial" w:hAnsi="Arial" w:cs="Arial"/>
                <w:sz w:val="24"/>
                <w:szCs w:val="24"/>
              </w:rPr>
              <w:t>Таблица 3 - Жилищная обеспеченность населения</w:t>
            </w:r>
          </w:p>
          <w:p w14:paraId="2FE452A9" w14:textId="77777777" w:rsidR="00257643" w:rsidRPr="00E656EF" w:rsidRDefault="00257643" w:rsidP="00BC4EAF">
            <w:pPr>
              <w:autoSpaceDE w:val="0"/>
              <w:autoSpaceDN w:val="0"/>
              <w:adjustRightInd w:val="0"/>
              <w:ind w:firstLine="709"/>
              <w:jc w:val="both"/>
              <w:rPr>
                <w:rFonts w:ascii="Courier New" w:hAnsi="Courier New" w:cs="Courier Ne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492"/>
              <w:gridCol w:w="2493"/>
              <w:gridCol w:w="2493"/>
            </w:tblGrid>
            <w:tr w:rsidR="00257643" w:rsidRPr="00E656EF" w14:paraId="01BFF47A" w14:textId="77777777" w:rsidTr="00BC4EAF">
              <w:trPr>
                <w:trHeight w:val="145"/>
              </w:trPr>
              <w:tc>
                <w:tcPr>
                  <w:tcW w:w="1250" w:type="pct"/>
                  <w:tcBorders>
                    <w:top w:val="single" w:sz="4" w:space="0" w:color="auto"/>
                    <w:left w:val="single" w:sz="4" w:space="0" w:color="auto"/>
                    <w:bottom w:val="single" w:sz="4" w:space="0" w:color="auto"/>
                    <w:right w:val="single" w:sz="4" w:space="0" w:color="auto"/>
                  </w:tcBorders>
                  <w:shd w:val="clear" w:color="auto" w:fill="D9D9D9"/>
                </w:tcPr>
                <w:p w14:paraId="6543DF41" w14:textId="77777777" w:rsidR="00257643" w:rsidRPr="00E656EF" w:rsidRDefault="00257643" w:rsidP="00BC4EAF">
                  <w:pPr>
                    <w:autoSpaceDE w:val="0"/>
                    <w:autoSpaceDN w:val="0"/>
                    <w:adjustRightInd w:val="0"/>
                    <w:jc w:val="center"/>
                    <w:rPr>
                      <w:rFonts w:ascii="Courier New" w:hAnsi="Courier New" w:cs="Courier New"/>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77D8B3DA"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Сельское поселение</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4F7899F8"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Нижнеилимский район*</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60B7AEF6"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Иркутская область*</w:t>
                  </w:r>
                </w:p>
              </w:tc>
            </w:tr>
            <w:tr w:rsidR="00257643" w:rsidRPr="00E656EF" w14:paraId="4A73D16E" w14:textId="77777777" w:rsidTr="00BC4EAF">
              <w:trPr>
                <w:trHeight w:val="145"/>
              </w:trPr>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3C12AF62"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1</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33DF0BE3"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2</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0ED7C04F"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3</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05F95D10"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4</w:t>
                  </w:r>
                </w:p>
              </w:tc>
            </w:tr>
            <w:tr w:rsidR="00257643" w:rsidRPr="00E656EF" w14:paraId="74355EB7" w14:textId="77777777" w:rsidTr="00BC4EAF">
              <w:trPr>
                <w:trHeight w:val="637"/>
              </w:trPr>
              <w:tc>
                <w:tcPr>
                  <w:tcW w:w="1250" w:type="pct"/>
                  <w:tcBorders>
                    <w:top w:val="single" w:sz="4" w:space="0" w:color="auto"/>
                    <w:left w:val="single" w:sz="4" w:space="0" w:color="auto"/>
                    <w:bottom w:val="single" w:sz="4" w:space="0" w:color="auto"/>
                    <w:right w:val="single" w:sz="4" w:space="0" w:color="auto"/>
                  </w:tcBorders>
                  <w:hideMark/>
                </w:tcPr>
                <w:p w14:paraId="58363FA7"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 xml:space="preserve">Средняя жилищная </w:t>
                  </w:r>
                </w:p>
                <w:p w14:paraId="3434C994"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обеспеченность, м</w:t>
                  </w:r>
                  <w:r w:rsidRPr="00E656EF">
                    <w:rPr>
                      <w:rFonts w:ascii="Courier New" w:hAnsi="Courier New" w:cs="Courier New"/>
                      <w:position w:val="8"/>
                      <w:sz w:val="22"/>
                      <w:szCs w:val="22"/>
                      <w:vertAlign w:val="superscript"/>
                    </w:rPr>
                    <w:t>2</w:t>
                  </w:r>
                  <w:r w:rsidRPr="00E656EF">
                    <w:rPr>
                      <w:rFonts w:ascii="Courier New" w:hAnsi="Courier New" w:cs="Courier New"/>
                      <w:sz w:val="22"/>
                      <w:szCs w:val="22"/>
                    </w:rPr>
                    <w:t xml:space="preserve">/ чел. </w:t>
                  </w:r>
                </w:p>
              </w:tc>
              <w:tc>
                <w:tcPr>
                  <w:tcW w:w="1250" w:type="pct"/>
                  <w:tcBorders>
                    <w:top w:val="single" w:sz="4" w:space="0" w:color="auto"/>
                    <w:left w:val="single" w:sz="4" w:space="0" w:color="auto"/>
                    <w:bottom w:val="single" w:sz="4" w:space="0" w:color="auto"/>
                    <w:right w:val="single" w:sz="4" w:space="0" w:color="auto"/>
                  </w:tcBorders>
                  <w:hideMark/>
                </w:tcPr>
                <w:p w14:paraId="6825F96C"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 xml:space="preserve">19,9 </w:t>
                  </w:r>
                </w:p>
              </w:tc>
              <w:tc>
                <w:tcPr>
                  <w:tcW w:w="1250" w:type="pct"/>
                  <w:tcBorders>
                    <w:top w:val="single" w:sz="4" w:space="0" w:color="auto"/>
                    <w:left w:val="single" w:sz="4" w:space="0" w:color="auto"/>
                    <w:bottom w:val="single" w:sz="4" w:space="0" w:color="auto"/>
                    <w:right w:val="single" w:sz="4" w:space="0" w:color="auto"/>
                  </w:tcBorders>
                  <w:hideMark/>
                </w:tcPr>
                <w:p w14:paraId="13DE8917"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 xml:space="preserve">21,3 </w:t>
                  </w:r>
                </w:p>
              </w:tc>
              <w:tc>
                <w:tcPr>
                  <w:tcW w:w="1250" w:type="pct"/>
                  <w:tcBorders>
                    <w:top w:val="single" w:sz="4" w:space="0" w:color="auto"/>
                    <w:left w:val="single" w:sz="4" w:space="0" w:color="auto"/>
                    <w:bottom w:val="single" w:sz="4" w:space="0" w:color="auto"/>
                    <w:right w:val="single" w:sz="4" w:space="0" w:color="auto"/>
                  </w:tcBorders>
                  <w:hideMark/>
                </w:tcPr>
                <w:p w14:paraId="5B3DFD90" w14:textId="77777777" w:rsidR="00257643" w:rsidRPr="00E656EF" w:rsidRDefault="00257643" w:rsidP="00BC4EAF">
                  <w:pPr>
                    <w:autoSpaceDE w:val="0"/>
                    <w:autoSpaceDN w:val="0"/>
                    <w:adjustRightInd w:val="0"/>
                    <w:jc w:val="center"/>
                    <w:rPr>
                      <w:rFonts w:ascii="Courier New" w:hAnsi="Courier New" w:cs="Courier New"/>
                      <w:sz w:val="22"/>
                      <w:szCs w:val="22"/>
                    </w:rPr>
                  </w:pPr>
                  <w:r w:rsidRPr="00E656EF">
                    <w:rPr>
                      <w:rFonts w:ascii="Courier New" w:hAnsi="Courier New" w:cs="Courier New"/>
                      <w:sz w:val="22"/>
                      <w:szCs w:val="22"/>
                    </w:rPr>
                    <w:t xml:space="preserve">18,4 </w:t>
                  </w:r>
                </w:p>
              </w:tc>
            </w:tr>
          </w:tbl>
          <w:p w14:paraId="3E7F97C7" w14:textId="54D77772" w:rsidR="00257643" w:rsidRPr="00E656EF" w:rsidRDefault="00257643" w:rsidP="00BC4EAF">
            <w:pPr>
              <w:autoSpaceDE w:val="0"/>
              <w:autoSpaceDN w:val="0"/>
              <w:adjustRightInd w:val="0"/>
              <w:jc w:val="both"/>
              <w:rPr>
                <w:rFonts w:ascii="Courier New" w:hAnsi="Courier New" w:cs="Courier New"/>
                <w:sz w:val="22"/>
                <w:szCs w:val="22"/>
              </w:rPr>
            </w:pPr>
            <w:r w:rsidRPr="00E656EF">
              <w:rPr>
                <w:rFonts w:ascii="Courier New" w:hAnsi="Courier New" w:cs="Courier New"/>
                <w:sz w:val="22"/>
                <w:szCs w:val="22"/>
              </w:rPr>
              <w:t xml:space="preserve">* показатели для </w:t>
            </w:r>
            <w:r w:rsidR="00B82D70" w:rsidRPr="00E656EF">
              <w:rPr>
                <w:rFonts w:ascii="Courier New" w:hAnsi="Courier New" w:cs="Courier New"/>
                <w:sz w:val="22"/>
                <w:szCs w:val="22"/>
              </w:rPr>
              <w:t>сельских поселений</w:t>
            </w:r>
          </w:p>
          <w:p w14:paraId="3FEE8C87" w14:textId="77777777" w:rsidR="00257643" w:rsidRPr="00E656EF" w:rsidRDefault="00257643" w:rsidP="00BC4EAF">
            <w:pPr>
              <w:autoSpaceDE w:val="0"/>
              <w:autoSpaceDN w:val="0"/>
              <w:adjustRightInd w:val="0"/>
              <w:jc w:val="both"/>
              <w:rPr>
                <w:rFonts w:ascii="Courier New" w:hAnsi="Courier New" w:cs="Courier New"/>
                <w:sz w:val="22"/>
                <w:szCs w:val="22"/>
              </w:rPr>
            </w:pPr>
          </w:p>
          <w:p w14:paraId="3D91EBB6" w14:textId="77777777" w:rsidR="00257643" w:rsidRPr="00E656EF" w:rsidRDefault="00257643" w:rsidP="00BC4EAF">
            <w:pPr>
              <w:autoSpaceDE w:val="0"/>
              <w:autoSpaceDN w:val="0"/>
              <w:adjustRightInd w:val="0"/>
              <w:jc w:val="both"/>
              <w:rPr>
                <w:rFonts w:ascii="Courier New" w:hAnsi="Courier New" w:cs="Courier New"/>
                <w:sz w:val="22"/>
                <w:szCs w:val="22"/>
              </w:rPr>
            </w:pPr>
          </w:p>
          <w:p w14:paraId="220C88B3" w14:textId="6E9F632C" w:rsidR="00257643" w:rsidRPr="00E656EF" w:rsidRDefault="00B82D70" w:rsidP="00BC4EAF">
            <w:pPr>
              <w:pStyle w:val="ad"/>
              <w:jc w:val="center"/>
              <w:rPr>
                <w:rFonts w:ascii="Arial" w:hAnsi="Arial" w:cs="Arial"/>
                <w:b/>
                <w:sz w:val="32"/>
                <w:lang w:val="ru-RU"/>
              </w:rPr>
            </w:pPr>
            <w:bookmarkStart w:id="2" w:name="_Toc463884158"/>
            <w:r w:rsidRPr="00E656EF">
              <w:rPr>
                <w:rFonts w:ascii="Arial" w:hAnsi="Arial" w:cs="Arial"/>
                <w:b/>
                <w:sz w:val="32"/>
                <w:lang w:val="ru-RU"/>
              </w:rPr>
              <w:t xml:space="preserve">2.2. </w:t>
            </w:r>
            <w:r w:rsidRPr="00E656EF">
              <w:rPr>
                <w:rFonts w:ascii="Arial" w:eastAsia="Calibri" w:hAnsi="Arial" w:cs="Arial"/>
                <w:b/>
                <w:bCs/>
                <w:sz w:val="32"/>
                <w:lang w:val="ru-RU"/>
              </w:rPr>
              <w:t xml:space="preserve">ТЕХНИКО-ЭКОНОМИЧЕСКИЕ ПАРАМЕТРЫ СУЩЕСТВУЮЩИХ ОБЪЕКТОВ СОЦИАЛЬНОЙ ИНФРАСТРУКТУРЫ </w:t>
            </w:r>
            <w:r w:rsidRPr="00E656EF">
              <w:rPr>
                <w:rFonts w:ascii="Arial" w:hAnsi="Arial" w:cs="Arial"/>
                <w:b/>
                <w:bCs/>
                <w:sz w:val="32"/>
                <w:lang w:val="ru-RU"/>
              </w:rPr>
              <w:t xml:space="preserve">БЕРЕЗНЯКОВСКОГО СЕЛЬСКОГО </w:t>
            </w:r>
            <w:r w:rsidRPr="00E656EF">
              <w:rPr>
                <w:rFonts w:ascii="Arial" w:eastAsia="Calibri" w:hAnsi="Arial" w:cs="Arial"/>
                <w:b/>
                <w:bCs/>
                <w:sz w:val="32"/>
                <w:lang w:val="ru-RU"/>
              </w:rPr>
              <w:t>ПОСЕЛЕНИЯ</w:t>
            </w:r>
            <w:bookmarkEnd w:id="2"/>
            <w:r w:rsidRPr="00E656EF">
              <w:rPr>
                <w:rFonts w:ascii="Arial" w:eastAsia="Calibri" w:hAnsi="Arial" w:cs="Arial"/>
                <w:b/>
                <w:bCs/>
                <w:sz w:val="32"/>
                <w:lang w:val="ru-RU"/>
              </w:rPr>
              <w:t>.</w:t>
            </w:r>
          </w:p>
          <w:p w14:paraId="55E4FDDD" w14:textId="77777777" w:rsidR="00257643" w:rsidRPr="00E656EF" w:rsidRDefault="00257643" w:rsidP="00BC4EAF">
            <w:pPr>
              <w:pStyle w:val="ad"/>
              <w:rPr>
                <w:rFonts w:ascii="Courier New" w:hAnsi="Courier New" w:cs="Courier New"/>
                <w:sz w:val="22"/>
                <w:szCs w:val="22"/>
                <w:lang w:val="ru-RU"/>
              </w:rPr>
            </w:pPr>
          </w:p>
          <w:p w14:paraId="4CEBE206" w14:textId="4CFD8881"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Согласно, Генерального плана Березняковского сельского поселения Нижнеилимского муниципального района Иркутской области, утвержденного Решением Думы Березняковского сельского поселения от 28.12.2012г. №23, социально-экономическое состояние поселения характеризуются следующими процессами: экономические преобразования, связанные с развитием рыночных отношений, спад объемов промышленного производства, изменение его структуры и методов хозяйствования повлияли на все процессы в обществе. Многие хозяйствующие субъекты изменили структуру своей работы или прекратили деятельность. Сократился уровень занятости населения. Возросла доля людей, не занятых работой и учебой. В связи с развитием транспорта и повышением уровня мобильности населения появился существенный процент трудоспособного, </w:t>
            </w:r>
            <w:r w:rsidR="00DE0305" w:rsidRPr="00E656EF">
              <w:rPr>
                <w:rFonts w:ascii="Arial" w:hAnsi="Arial" w:cs="Arial"/>
                <w:szCs w:val="24"/>
                <w:lang w:val="ru-RU"/>
              </w:rPr>
              <w:t>населения,</w:t>
            </w:r>
            <w:r w:rsidRPr="00E656EF">
              <w:rPr>
                <w:rFonts w:ascii="Arial" w:hAnsi="Arial" w:cs="Arial"/>
                <w:szCs w:val="24"/>
                <w:lang w:val="ru-RU"/>
              </w:rPr>
              <w:t xml:space="preserve"> работающего вне сельского поселения.</w:t>
            </w:r>
          </w:p>
          <w:p w14:paraId="104AD8C0" w14:textId="76B6D1F8"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Основными отраслями экономики МО «Березняковское </w:t>
            </w:r>
            <w:r w:rsidR="00DE0305" w:rsidRPr="00E656EF">
              <w:rPr>
                <w:rFonts w:ascii="Arial" w:hAnsi="Arial" w:cs="Arial"/>
                <w:szCs w:val="24"/>
                <w:lang w:val="ru-RU"/>
              </w:rPr>
              <w:t>сельское поселение</w:t>
            </w:r>
            <w:r w:rsidRPr="00E656EF">
              <w:rPr>
                <w:rFonts w:ascii="Arial" w:hAnsi="Arial" w:cs="Arial"/>
                <w:szCs w:val="24"/>
                <w:lang w:val="ru-RU"/>
              </w:rPr>
              <w:t>» являются: торговля, деятельность малых предприятий по лесопереработке и выращиванию овощей.</w:t>
            </w:r>
          </w:p>
          <w:p w14:paraId="2269E5B0" w14:textId="77777777"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Существующая сеть учреждений социального и культурно-бытового обслуживания населения Березняковского сельского поселения представлена административно-хозяйственными и деловыми учреждениями, учреждениями образования, культуры, бытового обслуживания, здравоохранения, торговли. Современный уровень развития сферы социально-культурного обслуживания в ассортименте предоставляемых услуг не обеспечивает полноценное удовлетворение потребностей населения. </w:t>
            </w:r>
          </w:p>
          <w:p w14:paraId="539D63A8" w14:textId="77777777" w:rsidR="00257643" w:rsidRPr="00E656EF" w:rsidRDefault="00257643" w:rsidP="00BC4EAF">
            <w:pPr>
              <w:pStyle w:val="ad"/>
              <w:ind w:firstLine="533"/>
              <w:rPr>
                <w:rFonts w:ascii="Arial" w:hAnsi="Arial" w:cs="Arial"/>
                <w:szCs w:val="24"/>
                <w:lang w:val="ru-RU" w:eastAsia="ru-RU"/>
              </w:rPr>
            </w:pPr>
            <w:r w:rsidRPr="00E656EF">
              <w:rPr>
                <w:rFonts w:ascii="Arial" w:hAnsi="Arial" w:cs="Arial"/>
                <w:szCs w:val="24"/>
                <w:lang w:val="ru-RU"/>
              </w:rPr>
              <w:t>Потребительский рынок представлен сетью частных магазинов и учреждениями, оказывающими платные услуги населению.</w:t>
            </w:r>
            <w:r w:rsidRPr="00E656EF">
              <w:rPr>
                <w:rFonts w:ascii="Arial" w:hAnsi="Arial" w:cs="Arial"/>
                <w:szCs w:val="24"/>
                <w:lang w:val="ru-RU" w:eastAsia="ru-RU"/>
              </w:rPr>
              <w:t xml:space="preserve"> </w:t>
            </w:r>
          </w:p>
          <w:p w14:paraId="58051240" w14:textId="77777777" w:rsidR="00257643" w:rsidRPr="00E656EF" w:rsidRDefault="00257643" w:rsidP="00BC4EAF">
            <w:pPr>
              <w:pStyle w:val="ad"/>
              <w:ind w:firstLine="533"/>
              <w:rPr>
                <w:rFonts w:ascii="Arial" w:hAnsi="Arial" w:cs="Arial"/>
                <w:szCs w:val="24"/>
                <w:lang w:val="ru-RU" w:eastAsia="ru-RU"/>
              </w:rPr>
            </w:pPr>
            <w:r w:rsidRPr="00E656EF">
              <w:rPr>
                <w:rFonts w:ascii="Arial" w:hAnsi="Arial" w:cs="Arial"/>
                <w:szCs w:val="24"/>
                <w:lang w:val="ru-RU" w:eastAsia="ru-RU"/>
              </w:rPr>
              <w:t xml:space="preserve">Здания школы и детского сада в хорошем состоянии, соответствуют нормам. Имеют свои территории, на которых есть также вспомогательные здания, детская площадка, стадион. </w:t>
            </w:r>
          </w:p>
          <w:p w14:paraId="559A0282" w14:textId="6B7BC4CF" w:rsidR="00257643" w:rsidRPr="00E656EF" w:rsidRDefault="00257643" w:rsidP="00DE0305">
            <w:pPr>
              <w:pStyle w:val="ad"/>
              <w:ind w:firstLine="533"/>
              <w:rPr>
                <w:rFonts w:ascii="Arial" w:hAnsi="Arial" w:cs="Arial"/>
                <w:b/>
                <w:bCs/>
                <w:szCs w:val="24"/>
                <w:lang w:val="ru-RU"/>
              </w:rPr>
            </w:pPr>
            <w:r w:rsidRPr="00E656EF">
              <w:rPr>
                <w:rFonts w:ascii="Arial" w:hAnsi="Arial" w:cs="Arial"/>
                <w:b/>
                <w:bCs/>
                <w:szCs w:val="24"/>
                <w:lang w:val="ru-RU"/>
              </w:rPr>
              <w:t>Бюджет Березняковского сельского поселения является дотационным.</w:t>
            </w:r>
          </w:p>
          <w:p w14:paraId="105F063A" w14:textId="77777777" w:rsidR="00257643" w:rsidRPr="00E656EF" w:rsidRDefault="00257643" w:rsidP="00BC4EAF">
            <w:pPr>
              <w:autoSpaceDE w:val="0"/>
              <w:autoSpaceDN w:val="0"/>
              <w:adjustRightInd w:val="0"/>
              <w:ind w:firstLine="533"/>
              <w:jc w:val="both"/>
              <w:rPr>
                <w:rFonts w:ascii="Arial" w:hAnsi="Arial" w:cs="Arial"/>
                <w:i/>
                <w:sz w:val="24"/>
                <w:szCs w:val="24"/>
              </w:rPr>
            </w:pPr>
            <w:r w:rsidRPr="00E656EF">
              <w:rPr>
                <w:rFonts w:ascii="Arial" w:hAnsi="Arial" w:cs="Arial"/>
                <w:i/>
                <w:sz w:val="24"/>
                <w:szCs w:val="24"/>
              </w:rPr>
              <w:t>Социальная инфраструктура.</w:t>
            </w:r>
          </w:p>
          <w:p w14:paraId="287EA01C"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 xml:space="preserve">Для оценки уровня развития сети объектов социального и культурно-бытового обслуживания представляется возможным воспользоваться рекомендательными нормативами СП 42.13330.2011 (Актуализированная редакция СНиП 2.07.01-89* «Градостроительство. Планировка и застройка городских и сельских поселений»), а также Социальными нормативами и нормами, одобренными распоряжением Правительства РФ от 3 июня 1996 г. № 1063-р и рекомендованными </w:t>
            </w:r>
            <w:proofErr w:type="spellStart"/>
            <w:r w:rsidRPr="00E656EF">
              <w:rPr>
                <w:rFonts w:ascii="Arial" w:hAnsi="Arial" w:cs="Arial"/>
                <w:sz w:val="24"/>
                <w:szCs w:val="24"/>
              </w:rPr>
              <w:t>Главгосэкспертизой</w:t>
            </w:r>
            <w:proofErr w:type="spellEnd"/>
            <w:r w:rsidRPr="00E656EF">
              <w:rPr>
                <w:rFonts w:ascii="Arial" w:hAnsi="Arial" w:cs="Arial"/>
                <w:sz w:val="24"/>
                <w:szCs w:val="24"/>
              </w:rPr>
              <w:t>. Однако следует учитывать, что разрабатывались они еще на методической основе плановой экономики и практически не были реализованы даже в тот период.</w:t>
            </w:r>
          </w:p>
          <w:p w14:paraId="1CD11F20" w14:textId="77777777" w:rsidR="00257643" w:rsidRPr="00E656EF" w:rsidRDefault="00257643" w:rsidP="00BC4EAF">
            <w:pPr>
              <w:autoSpaceDE w:val="0"/>
              <w:autoSpaceDN w:val="0"/>
              <w:adjustRightInd w:val="0"/>
              <w:ind w:firstLine="533"/>
              <w:jc w:val="both"/>
              <w:rPr>
                <w:rFonts w:ascii="Arial" w:hAnsi="Arial" w:cs="Arial"/>
                <w:i/>
                <w:sz w:val="24"/>
                <w:szCs w:val="24"/>
              </w:rPr>
            </w:pPr>
            <w:r w:rsidRPr="00E656EF">
              <w:rPr>
                <w:rFonts w:ascii="Arial" w:hAnsi="Arial" w:cs="Arial"/>
                <w:i/>
                <w:sz w:val="24"/>
                <w:szCs w:val="24"/>
              </w:rPr>
              <w:t>Общеобразовательные школы и внешкольные учреждения.</w:t>
            </w:r>
          </w:p>
          <w:p w14:paraId="1DA3D702"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lastRenderedPageBreak/>
              <w:t xml:space="preserve">На исходный год разработки программы в Березняковском муниципальном образовании действовала одна муниципальная средняя общеобразовательные школы – МОУ «Общеобразовательная средняя школа им. М.К. </w:t>
            </w:r>
            <w:proofErr w:type="spellStart"/>
            <w:r w:rsidRPr="00E656EF">
              <w:rPr>
                <w:rFonts w:ascii="Arial" w:hAnsi="Arial" w:cs="Arial"/>
                <w:sz w:val="24"/>
                <w:szCs w:val="24"/>
              </w:rPr>
              <w:t>Янгеля</w:t>
            </w:r>
            <w:proofErr w:type="spellEnd"/>
            <w:r w:rsidRPr="00E656EF">
              <w:rPr>
                <w:rFonts w:ascii="Arial" w:hAnsi="Arial" w:cs="Arial"/>
                <w:sz w:val="24"/>
                <w:szCs w:val="24"/>
              </w:rPr>
              <w:t xml:space="preserve"> </w:t>
            </w:r>
            <w:proofErr w:type="spellStart"/>
            <w:r w:rsidRPr="00E656EF">
              <w:rPr>
                <w:rFonts w:ascii="Arial" w:hAnsi="Arial" w:cs="Arial"/>
                <w:sz w:val="24"/>
                <w:szCs w:val="24"/>
              </w:rPr>
              <w:t>п.Березняки</w:t>
            </w:r>
            <w:proofErr w:type="spellEnd"/>
            <w:r w:rsidRPr="00E656EF">
              <w:rPr>
                <w:rFonts w:ascii="Arial" w:hAnsi="Arial" w:cs="Arial"/>
                <w:sz w:val="24"/>
                <w:szCs w:val="24"/>
              </w:rPr>
              <w:t>» с проектной вместимостью 240 мест и одна МКОО «</w:t>
            </w:r>
            <w:proofErr w:type="spellStart"/>
            <w:r w:rsidRPr="00E656EF">
              <w:rPr>
                <w:rFonts w:ascii="Arial" w:hAnsi="Arial" w:cs="Arial"/>
                <w:sz w:val="24"/>
                <w:szCs w:val="24"/>
              </w:rPr>
              <w:t>Игирменская</w:t>
            </w:r>
            <w:proofErr w:type="spellEnd"/>
            <w:r w:rsidRPr="00E656EF">
              <w:rPr>
                <w:rFonts w:ascii="Arial" w:hAnsi="Arial" w:cs="Arial"/>
                <w:sz w:val="24"/>
                <w:szCs w:val="24"/>
              </w:rPr>
              <w:t xml:space="preserve"> основная общеобразовательная школа» проектной вместимостью 180 мест. Общая вместимость школ муниципального образования составляет 420 мест. Фактическая наполняемость образовательного учреждения составляет 177 человек или 42,1% проектной вместимости объекта.</w:t>
            </w:r>
          </w:p>
          <w:p w14:paraId="317C2D09" w14:textId="77777777" w:rsidR="00257643" w:rsidRPr="00E656EF" w:rsidRDefault="00257643" w:rsidP="00BC4EAF">
            <w:pPr>
              <w:autoSpaceDE w:val="0"/>
              <w:autoSpaceDN w:val="0"/>
              <w:adjustRightInd w:val="0"/>
              <w:ind w:firstLine="533"/>
              <w:jc w:val="both"/>
              <w:rPr>
                <w:rFonts w:ascii="Arial" w:hAnsi="Arial" w:cs="Arial"/>
                <w:i/>
                <w:sz w:val="24"/>
                <w:szCs w:val="24"/>
              </w:rPr>
            </w:pPr>
            <w:r w:rsidRPr="00E656EF">
              <w:rPr>
                <w:rFonts w:ascii="Arial" w:hAnsi="Arial" w:cs="Arial"/>
                <w:i/>
                <w:sz w:val="24"/>
                <w:szCs w:val="24"/>
              </w:rPr>
              <w:t>Дошкольные образовательные учреждения.</w:t>
            </w:r>
          </w:p>
          <w:p w14:paraId="03D88CC9"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Дошкольные образовательные учреждения на территории муниципального образования представлены МДОУ «Детский сад «Ручеёк» в п. Березняки на 75 мест, и детский сад в п. Игирма на базе МКОО «</w:t>
            </w:r>
            <w:proofErr w:type="spellStart"/>
            <w:r w:rsidRPr="00E656EF">
              <w:rPr>
                <w:rFonts w:ascii="Arial" w:hAnsi="Arial" w:cs="Arial"/>
                <w:sz w:val="24"/>
                <w:szCs w:val="24"/>
              </w:rPr>
              <w:t>Игирменская</w:t>
            </w:r>
            <w:proofErr w:type="spellEnd"/>
            <w:r w:rsidRPr="00E656EF">
              <w:rPr>
                <w:rFonts w:ascii="Arial" w:hAnsi="Arial" w:cs="Arial"/>
                <w:sz w:val="24"/>
                <w:szCs w:val="24"/>
              </w:rPr>
              <w:t xml:space="preserve"> основная общеобразовательная школа», действует дошкольная группа на 20 детей. Общая вместимость дошкольных учреждений муниципального образования составляет 95 мест, фактически их посещает 68 детей, что составляет 71,6% проектной наполняемости объектов. </w:t>
            </w:r>
          </w:p>
          <w:p w14:paraId="259DBEAF" w14:textId="77777777" w:rsidR="00257643" w:rsidRPr="00E656EF" w:rsidRDefault="00257643" w:rsidP="00BC4EAF">
            <w:pPr>
              <w:autoSpaceDE w:val="0"/>
              <w:autoSpaceDN w:val="0"/>
              <w:adjustRightInd w:val="0"/>
              <w:ind w:firstLine="533"/>
              <w:jc w:val="both"/>
              <w:rPr>
                <w:rFonts w:ascii="Arial" w:hAnsi="Arial" w:cs="Arial"/>
                <w:i/>
                <w:sz w:val="24"/>
                <w:szCs w:val="24"/>
              </w:rPr>
            </w:pPr>
            <w:r w:rsidRPr="00E656EF">
              <w:rPr>
                <w:rFonts w:ascii="Arial" w:hAnsi="Arial" w:cs="Arial"/>
                <w:i/>
                <w:sz w:val="24"/>
                <w:szCs w:val="24"/>
              </w:rPr>
              <w:t>Предприятия торговли и общественного питания.</w:t>
            </w:r>
          </w:p>
          <w:p w14:paraId="2FA8F3E0"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Торговая сеть поселения на исходный год разработки программы была представлена 6 магазинами общей торговой площадью 262,9 м2. И 8 магазинами в п. Игирма – 268,7 м2 общей торговой площади.</w:t>
            </w:r>
          </w:p>
          <w:p w14:paraId="7FA0A9F8" w14:textId="77777777" w:rsidR="00257643" w:rsidRPr="00E656EF" w:rsidRDefault="00257643" w:rsidP="00BC4EAF">
            <w:pPr>
              <w:autoSpaceDE w:val="0"/>
              <w:autoSpaceDN w:val="0"/>
              <w:adjustRightInd w:val="0"/>
              <w:ind w:firstLine="533"/>
              <w:jc w:val="both"/>
              <w:rPr>
                <w:rFonts w:ascii="Arial" w:hAnsi="Arial" w:cs="Arial"/>
                <w:i/>
                <w:sz w:val="24"/>
                <w:szCs w:val="24"/>
              </w:rPr>
            </w:pPr>
            <w:r w:rsidRPr="00E656EF">
              <w:rPr>
                <w:rFonts w:ascii="Arial" w:hAnsi="Arial" w:cs="Arial"/>
                <w:i/>
                <w:sz w:val="24"/>
                <w:szCs w:val="24"/>
              </w:rPr>
              <w:t>Учреждения здравоохранения.</w:t>
            </w:r>
          </w:p>
          <w:p w14:paraId="51A587E1" w14:textId="4E3DF4AC"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 xml:space="preserve">Учреждения здравоохранения муниципального образования </w:t>
            </w:r>
            <w:r w:rsidR="00B82D70" w:rsidRPr="00E656EF">
              <w:rPr>
                <w:rFonts w:ascii="Arial" w:hAnsi="Arial" w:cs="Arial"/>
                <w:sz w:val="24"/>
                <w:szCs w:val="24"/>
              </w:rPr>
              <w:t>представлены ОГБУЗ</w:t>
            </w:r>
            <w:r w:rsidRPr="00E656EF">
              <w:rPr>
                <w:rFonts w:ascii="Arial" w:hAnsi="Arial" w:cs="Arial"/>
                <w:sz w:val="24"/>
                <w:szCs w:val="24"/>
              </w:rPr>
              <w:t xml:space="preserve"> ЖРБ «Березняковская участковая больница» с поликлиникой на 100 посещений в смену, стационаром вместимостью 50 коек (в том числе инфекционное туберкулезное отделение на 25 коек.  Работает аптечный киоск. В п. Игирма работает ФАП. </w:t>
            </w:r>
          </w:p>
          <w:p w14:paraId="565A9515" w14:textId="2AF94381"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Здравоохранение Березняковского сельского поселения представлено ОГБУЗ ЖРБ «Березняковская участковая больница» (Прием: 1251 чел. в год амбулаторно, 845 чел. на дому по данным за 202</w:t>
            </w:r>
            <w:r w:rsidR="005C5C65" w:rsidRPr="00E656EF">
              <w:rPr>
                <w:rFonts w:ascii="Arial" w:hAnsi="Arial" w:cs="Arial"/>
                <w:szCs w:val="24"/>
                <w:lang w:val="ru-RU"/>
              </w:rPr>
              <w:t>1</w:t>
            </w:r>
            <w:r w:rsidRPr="00E656EF">
              <w:rPr>
                <w:rFonts w:ascii="Arial" w:hAnsi="Arial" w:cs="Arial"/>
                <w:szCs w:val="24"/>
                <w:lang w:val="ru-RU"/>
              </w:rPr>
              <w:t xml:space="preserve"> год).</w:t>
            </w:r>
          </w:p>
          <w:p w14:paraId="6C16385E" w14:textId="77777777" w:rsidR="00257643" w:rsidRPr="00E656EF" w:rsidRDefault="00257643" w:rsidP="00BC4EAF">
            <w:pPr>
              <w:autoSpaceDE w:val="0"/>
              <w:autoSpaceDN w:val="0"/>
              <w:adjustRightInd w:val="0"/>
              <w:ind w:firstLine="533"/>
              <w:jc w:val="both"/>
              <w:rPr>
                <w:rFonts w:ascii="Arial" w:hAnsi="Arial" w:cs="Arial"/>
                <w:i/>
                <w:sz w:val="24"/>
                <w:szCs w:val="24"/>
              </w:rPr>
            </w:pPr>
            <w:r w:rsidRPr="00E656EF">
              <w:rPr>
                <w:rFonts w:ascii="Arial" w:hAnsi="Arial" w:cs="Arial"/>
                <w:i/>
                <w:sz w:val="24"/>
                <w:szCs w:val="24"/>
              </w:rPr>
              <w:t>Предприятия коммунально-бытового обслуживания.</w:t>
            </w:r>
          </w:p>
          <w:p w14:paraId="2B7D6403"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В Березняковском муниципальном образовании отсутствуют предприятия, осуществляющие непосредственное бытовое обслуживание населения.</w:t>
            </w:r>
          </w:p>
          <w:p w14:paraId="0472964B" w14:textId="77777777" w:rsidR="00257643" w:rsidRPr="00E656EF" w:rsidRDefault="00257643" w:rsidP="00BC4EAF">
            <w:pPr>
              <w:autoSpaceDE w:val="0"/>
              <w:autoSpaceDN w:val="0"/>
              <w:adjustRightInd w:val="0"/>
              <w:ind w:firstLine="533"/>
              <w:jc w:val="both"/>
              <w:rPr>
                <w:rFonts w:ascii="Arial" w:hAnsi="Arial" w:cs="Arial"/>
                <w:i/>
                <w:sz w:val="24"/>
                <w:szCs w:val="24"/>
              </w:rPr>
            </w:pPr>
            <w:r w:rsidRPr="00E656EF">
              <w:rPr>
                <w:rFonts w:ascii="Arial" w:hAnsi="Arial" w:cs="Arial"/>
                <w:i/>
                <w:sz w:val="24"/>
                <w:szCs w:val="24"/>
              </w:rPr>
              <w:t>Учреждения культуры и искусства.</w:t>
            </w:r>
          </w:p>
          <w:p w14:paraId="3AFC6E7F" w14:textId="59D6D86F"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Культурно-досуговые услуги населению МО «Березняковское сельское поселение» оказываются муниципальное учреждение культуры «Культурно-информационный центр Березняковского сельского поселения» (далее – МУК «КИЦ БСП»),</w:t>
            </w:r>
            <w:r w:rsidR="00B82D70" w:rsidRPr="00E656EF">
              <w:rPr>
                <w:rFonts w:ascii="Arial" w:hAnsi="Arial" w:cs="Arial"/>
                <w:szCs w:val="24"/>
                <w:lang w:val="ru-RU"/>
              </w:rPr>
              <w:t xml:space="preserve"> </w:t>
            </w:r>
            <w:r w:rsidRPr="00E656EF">
              <w:rPr>
                <w:rFonts w:ascii="Arial" w:hAnsi="Arial" w:cs="Arial"/>
                <w:szCs w:val="24"/>
                <w:lang w:val="ru-RU"/>
              </w:rPr>
              <w:t xml:space="preserve">в состав которого входят две библиотеки и два клуба в п. Березняки, </w:t>
            </w:r>
            <w:r w:rsidR="00B82D70" w:rsidRPr="00E656EF">
              <w:rPr>
                <w:rFonts w:ascii="Arial" w:hAnsi="Arial" w:cs="Arial"/>
                <w:szCs w:val="24"/>
                <w:lang w:val="ru-RU"/>
              </w:rPr>
              <w:t>п. Игирма</w:t>
            </w:r>
            <w:r w:rsidRPr="00E656EF">
              <w:rPr>
                <w:rFonts w:ascii="Arial" w:hAnsi="Arial" w:cs="Arial"/>
                <w:szCs w:val="24"/>
                <w:lang w:val="ru-RU"/>
              </w:rPr>
              <w:t xml:space="preserve">, деятельность которых направлена культурно-досуговую деятельность, библиотечное обслуживание населения. </w:t>
            </w:r>
          </w:p>
          <w:p w14:paraId="0127E145" w14:textId="03B12804"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 xml:space="preserve">Учреждения культуры и искусства сельского поселения представлены МУК «КИЦ БСП». Муниципальное учреждение </w:t>
            </w:r>
            <w:r w:rsidR="00B82D70" w:rsidRPr="00E656EF">
              <w:rPr>
                <w:rFonts w:ascii="Arial" w:hAnsi="Arial" w:cs="Arial"/>
                <w:sz w:val="24"/>
                <w:szCs w:val="24"/>
              </w:rPr>
              <w:t>культуры «</w:t>
            </w:r>
            <w:r w:rsidRPr="00E656EF">
              <w:rPr>
                <w:rFonts w:ascii="Arial" w:hAnsi="Arial" w:cs="Arial"/>
                <w:sz w:val="24"/>
                <w:szCs w:val="24"/>
              </w:rPr>
              <w:t xml:space="preserve">Культурно-информационный центр» и СДК п. Игирма на 150 и 110 посадочных мест соответственно. В п. </w:t>
            </w:r>
            <w:r w:rsidR="00B82D70" w:rsidRPr="00E656EF">
              <w:rPr>
                <w:rFonts w:ascii="Arial" w:hAnsi="Arial" w:cs="Arial"/>
                <w:sz w:val="24"/>
                <w:szCs w:val="24"/>
              </w:rPr>
              <w:t>Березняки и</w:t>
            </w:r>
            <w:r w:rsidRPr="00E656EF">
              <w:rPr>
                <w:rFonts w:ascii="Arial" w:hAnsi="Arial" w:cs="Arial"/>
                <w:sz w:val="24"/>
                <w:szCs w:val="24"/>
              </w:rPr>
              <w:t xml:space="preserve"> Игирма работает библиотека.           </w:t>
            </w:r>
          </w:p>
          <w:p w14:paraId="71F9D374" w14:textId="77777777" w:rsidR="00257643" w:rsidRPr="00E656EF" w:rsidRDefault="00257643" w:rsidP="00BC4EAF">
            <w:pPr>
              <w:autoSpaceDE w:val="0"/>
              <w:autoSpaceDN w:val="0"/>
              <w:adjustRightInd w:val="0"/>
              <w:ind w:firstLine="533"/>
              <w:jc w:val="both"/>
              <w:rPr>
                <w:rFonts w:ascii="Arial" w:hAnsi="Arial" w:cs="Arial"/>
                <w:i/>
                <w:sz w:val="24"/>
                <w:szCs w:val="24"/>
              </w:rPr>
            </w:pPr>
            <w:r w:rsidRPr="00E656EF">
              <w:rPr>
                <w:rFonts w:ascii="Arial" w:hAnsi="Arial" w:cs="Arial"/>
                <w:i/>
                <w:sz w:val="24"/>
                <w:szCs w:val="24"/>
              </w:rPr>
              <w:t>Спортивные сооружения.</w:t>
            </w:r>
          </w:p>
          <w:p w14:paraId="1831FC9C"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Физкультурно-спортивные сооружения (открытые спортивные площадки, стадионы, спортивные залы, плавательные бассейны), кроме школьных объектов, в границах Березняковского сельского поселения отсутствуют.</w:t>
            </w:r>
          </w:p>
          <w:p w14:paraId="50B4A83D"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Жители поселка активно занимаются физической культурой и спортом, принимают участие в спортивных мероприятиях поселка, выезжают и принимают участие в районных физкультурных и спортивных мероприятиях. В поселке традиционно проводятся соревнования: «Мама, папа, я – спортивная семья», Веселые старты, спортивная акция «Выходи играть во двор», военно-спортивная эстафета, «осенний марафон», «Лыжня России» и т.д. А также проходят спортивные праздники: «Олимпийский день», «День физкультурника». Жители предпенсионного, пенсионного возраста занимаются ежедневно скандинавской ходьбой.</w:t>
            </w:r>
          </w:p>
          <w:p w14:paraId="3DA71583" w14:textId="374D3A06"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lastRenderedPageBreak/>
              <w:t xml:space="preserve">На территории </w:t>
            </w:r>
            <w:proofErr w:type="spellStart"/>
            <w:r w:rsidRPr="00E656EF">
              <w:rPr>
                <w:rFonts w:ascii="Arial" w:hAnsi="Arial" w:cs="Arial"/>
                <w:sz w:val="24"/>
                <w:szCs w:val="24"/>
              </w:rPr>
              <w:t>п.Березняки</w:t>
            </w:r>
            <w:proofErr w:type="spellEnd"/>
            <w:r w:rsidRPr="00E656EF">
              <w:rPr>
                <w:rFonts w:ascii="Arial" w:hAnsi="Arial" w:cs="Arial"/>
                <w:sz w:val="24"/>
                <w:szCs w:val="24"/>
              </w:rPr>
              <w:t xml:space="preserve"> отсутствуют спортивные плоскостные сооружения. На данный момент, жители занимаются физической культурой и спортом на специально отведенных для этого местах – детские площадки (спортивные тренажеры, приобретенные на Народные инициативы), по улицам поселения (скандинавская ходьба). В летний период специалисты администрации натягивали волейбольную сетку, на сооруженной площадке в районе берега </w:t>
            </w:r>
            <w:proofErr w:type="spellStart"/>
            <w:r w:rsidRPr="00E656EF">
              <w:rPr>
                <w:rFonts w:ascii="Arial" w:hAnsi="Arial" w:cs="Arial"/>
                <w:sz w:val="24"/>
                <w:szCs w:val="24"/>
              </w:rPr>
              <w:t>р.Илим</w:t>
            </w:r>
            <w:proofErr w:type="spellEnd"/>
            <w:r w:rsidRPr="00E656EF">
              <w:rPr>
                <w:rFonts w:ascii="Arial" w:hAnsi="Arial" w:cs="Arial"/>
                <w:sz w:val="24"/>
                <w:szCs w:val="24"/>
              </w:rPr>
              <w:t xml:space="preserve"> (волейбол), но в последнее время она стала </w:t>
            </w:r>
            <w:proofErr w:type="spellStart"/>
            <w:r w:rsidRPr="00E656EF">
              <w:rPr>
                <w:rFonts w:ascii="Arial" w:hAnsi="Arial" w:cs="Arial"/>
                <w:sz w:val="24"/>
                <w:szCs w:val="24"/>
              </w:rPr>
              <w:t>травмоопасна</w:t>
            </w:r>
            <w:proofErr w:type="spellEnd"/>
            <w:r w:rsidRPr="00E656EF">
              <w:rPr>
                <w:rFonts w:ascii="Arial" w:hAnsi="Arial" w:cs="Arial"/>
                <w:sz w:val="24"/>
                <w:szCs w:val="24"/>
              </w:rPr>
              <w:t xml:space="preserve">, и спортивный стадион (футбол) ежегодно зарастает ельником и высокой травой, это единственные летние спортивные площадки, и они находятся в неудовлетворительном состоянии, требуют капитального ремонта. Работники администрации стараются содержать специально отведенные места в удовлетворительном состоянии, но в связи с недостаточностью денежных средств в бюджете поселения, капитальный ремонт спортивных площадок администрация провести не может. Принимают активное участие в соревнованиях различного уровня более 38% от общего количества население Березняковского сельского поселения. Одной из причин </w:t>
            </w:r>
            <w:r w:rsidR="00B82D70" w:rsidRPr="00E656EF">
              <w:rPr>
                <w:rFonts w:ascii="Arial" w:hAnsi="Arial" w:cs="Arial"/>
                <w:sz w:val="24"/>
                <w:szCs w:val="24"/>
              </w:rPr>
              <w:t>достаточно низкого показателя,</w:t>
            </w:r>
            <w:r w:rsidRPr="00E656EF">
              <w:rPr>
                <w:rFonts w:ascii="Arial" w:hAnsi="Arial" w:cs="Arial"/>
                <w:sz w:val="24"/>
                <w:szCs w:val="24"/>
              </w:rPr>
              <w:t xml:space="preserve"> регулярно занимающихся физической культурой и спортом в Березняковском сельского поселении является отсутствие удовлетворительных спортивных сооружений, а также отсутствие плоскостного спортивного сооружения на территории сельского поселения.</w:t>
            </w:r>
          </w:p>
          <w:p w14:paraId="4DF104E7"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Желание и потребность населения в занятиях физической культурой и спортом, в том числе в связи с введением и внедрением Всероссийского физкультурно-спортивного комплекса «Готов к труду и обороне», являются высоким показателем.</w:t>
            </w:r>
          </w:p>
          <w:p w14:paraId="3255E23E"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Одной из приоритетных социальных задач государства сегодня является забота о здоровье человека. Особого внимания заслуживает проблема состояния здоровья лиц предпенсионного, пенсионного возраста, здоровья подрастающего поколения, а также лиц с ограниченными возможностями. Заметен рост подростковой преступности, алкоголизма, наркомании и курения. Воспитания здоровой молодежи невозможно без занятия спортом.</w:t>
            </w:r>
          </w:p>
          <w:p w14:paraId="23D53393"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Основная проблема, на решение которой направлен данный проект - это отсутствие оборудованной спортивной площадки. Жителям Березняковского сельского поселения хотелось бы иметь оборудованную баскетбольную и волейбольную площадку, футбольное поле, беговую дорожку для проведения мероприятий на свежем воздухе. Реализация проекта даст возможность приобщаться к спорту и здоровому образу жизни жителям Березняковского сельского поселения независимо от их финансового благосостояния. Совместные занятия спортом и подвижными играми сплотят и сдружат детей и взрослых, укрепят здоровье, поднимут настроение, выработают привычку к здоровому образу жизни.</w:t>
            </w:r>
          </w:p>
          <w:p w14:paraId="45285A14"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Спортсмены Березняковского сельского поселения стараются принимать участие в различных районных физкультурных и спортивных мероприятиях. Это дает свои результаты в течение нескольких лет подряд команда поселка занимает призовые места в традиционных районных летних спортивных играх – в комплексном физкультурно-спортивном мероприятии по десяти видам спорта.</w:t>
            </w:r>
          </w:p>
          <w:p w14:paraId="38149CA4"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В вопросах, касающихся развития физической культуры и спорта в поселке, администрация Березняковского сельского поселения Нижнеилимского района возглавляет данную работу, проводит активную политику, проявляет особую заинтересованность. В настоящее время учебно-тренировочный процесс, а также проведение спортивных и физкультурных мероприятий осуществляет опытный учитель физкультуры в школе, а также специалист по спорту и молодежной политике администрации поселка.</w:t>
            </w:r>
          </w:p>
          <w:p w14:paraId="09C9FE39"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Местом расположения многофункциональной спортивной открытой площадки определена территория в районе сельского дома культуры МУК «Культурно-информационный центр Березняковского сельского поселения».</w:t>
            </w:r>
          </w:p>
          <w:p w14:paraId="252A7E7D"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lastRenderedPageBreak/>
              <w:t>Таким образом, охват населения, регулярно занимающегося физической культурой и спортом, несомненно, увеличится, что положительно повлияет на динамику и показатели как по Березняковскому муниципальному образованию, так и по району в целом.</w:t>
            </w:r>
          </w:p>
          <w:p w14:paraId="6A435A93"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В поселке, к огромному сожалению, нет плоскостного спортивного сооружения, а необходимость в нем очень высокая, поэтому современная спортивная площадка нашему поселению просто необходима. Новая спортивная площадка позволит населению регулярно заниматься упражнениями и занятиями по ОФП, ВВФСК ГТО, выполнять рекомендации к недельному двигательному режиму.</w:t>
            </w:r>
          </w:p>
          <w:p w14:paraId="34F69916" w14:textId="77777777" w:rsidR="00257643" w:rsidRPr="00E656EF" w:rsidRDefault="00257643" w:rsidP="00BC4EAF">
            <w:pPr>
              <w:autoSpaceDE w:val="0"/>
              <w:autoSpaceDN w:val="0"/>
              <w:adjustRightInd w:val="0"/>
              <w:ind w:firstLine="533"/>
              <w:jc w:val="both"/>
              <w:rPr>
                <w:rFonts w:ascii="Arial" w:hAnsi="Arial" w:cs="Arial"/>
                <w:i/>
                <w:sz w:val="24"/>
                <w:szCs w:val="24"/>
              </w:rPr>
            </w:pPr>
            <w:r w:rsidRPr="00E656EF">
              <w:rPr>
                <w:rFonts w:ascii="Arial" w:hAnsi="Arial" w:cs="Arial"/>
                <w:i/>
                <w:sz w:val="24"/>
                <w:szCs w:val="24"/>
              </w:rPr>
              <w:t>Учреждения, предприятия и организации связи, управления и финансирования.</w:t>
            </w:r>
          </w:p>
          <w:p w14:paraId="735BB91B" w14:textId="77777777" w:rsidR="00257643" w:rsidRPr="00E656EF" w:rsidRDefault="00257643" w:rsidP="00BC4EAF">
            <w:pPr>
              <w:autoSpaceDE w:val="0"/>
              <w:autoSpaceDN w:val="0"/>
              <w:adjustRightInd w:val="0"/>
              <w:ind w:firstLine="533"/>
              <w:jc w:val="both"/>
              <w:rPr>
                <w:rFonts w:ascii="Arial" w:hAnsi="Arial" w:cs="Arial"/>
                <w:sz w:val="24"/>
                <w:szCs w:val="24"/>
              </w:rPr>
            </w:pPr>
            <w:r w:rsidRPr="00E656EF">
              <w:rPr>
                <w:rFonts w:ascii="Arial" w:hAnsi="Arial" w:cs="Arial"/>
                <w:sz w:val="24"/>
                <w:szCs w:val="24"/>
              </w:rPr>
              <w:t>На территории поселения функционирует Братское отделение №2413 Байкальского Сбербанка РФ в п. Березняки, почтовое отделение связи Железногорск-Илимского почтамта – структурного подразделения УФПС Иркутской области – филиал ФГУП «Почта России» в п. Березняки и п. Игирма; стационарная телефонная связь осуществляет ОАО «Ростелеком». На территории также работают такие операторы сотовой связи, как ЗАО «</w:t>
            </w:r>
            <w:proofErr w:type="spellStart"/>
            <w:r w:rsidRPr="00E656EF">
              <w:rPr>
                <w:rFonts w:ascii="Arial" w:hAnsi="Arial" w:cs="Arial"/>
                <w:sz w:val="24"/>
                <w:szCs w:val="24"/>
              </w:rPr>
              <w:t>Мобиком</w:t>
            </w:r>
            <w:proofErr w:type="spellEnd"/>
            <w:r w:rsidRPr="00E656EF">
              <w:rPr>
                <w:rFonts w:ascii="Arial" w:hAnsi="Arial" w:cs="Arial"/>
                <w:sz w:val="24"/>
                <w:szCs w:val="24"/>
              </w:rPr>
              <w:t>-Хабаровск» (торговая марка «Мегафон») и АОА «Вымпелком» (торговая марка «Билайн»). Связь МТС в 2015г. появилась на территории поселения, и интернет «</w:t>
            </w:r>
            <w:proofErr w:type="spellStart"/>
            <w:r w:rsidRPr="00E656EF">
              <w:rPr>
                <w:rFonts w:ascii="Arial" w:hAnsi="Arial" w:cs="Arial"/>
                <w:sz w:val="24"/>
                <w:szCs w:val="24"/>
              </w:rPr>
              <w:t>Росрегион</w:t>
            </w:r>
            <w:proofErr w:type="spellEnd"/>
            <w:r w:rsidRPr="00E656EF">
              <w:rPr>
                <w:rFonts w:ascii="Arial" w:hAnsi="Arial" w:cs="Arial"/>
                <w:sz w:val="24"/>
                <w:szCs w:val="24"/>
              </w:rPr>
              <w:t>» в 2016г., сотовая связь «Теле-2» в 2019г.</w:t>
            </w:r>
          </w:p>
          <w:p w14:paraId="20D93207" w14:textId="379F7A8A" w:rsidR="00257643" w:rsidRPr="00E656EF" w:rsidRDefault="00257643" w:rsidP="00BC4EAF">
            <w:pPr>
              <w:autoSpaceDE w:val="0"/>
              <w:autoSpaceDN w:val="0"/>
              <w:adjustRightInd w:val="0"/>
              <w:ind w:firstLine="533"/>
              <w:jc w:val="both"/>
              <w:rPr>
                <w:rFonts w:ascii="Arial" w:hAnsi="Arial" w:cs="Arial"/>
                <w:b/>
                <w:sz w:val="24"/>
                <w:szCs w:val="24"/>
              </w:rPr>
            </w:pPr>
            <w:r w:rsidRPr="00E656EF">
              <w:rPr>
                <w:rFonts w:ascii="Arial" w:hAnsi="Arial" w:cs="Arial"/>
                <w:sz w:val="24"/>
                <w:szCs w:val="24"/>
              </w:rPr>
              <w:t xml:space="preserve">В поселении недостаточно </w:t>
            </w:r>
            <w:r w:rsidR="00CC6FF7" w:rsidRPr="00E656EF">
              <w:rPr>
                <w:rFonts w:ascii="Arial" w:hAnsi="Arial" w:cs="Arial"/>
                <w:sz w:val="24"/>
                <w:szCs w:val="24"/>
              </w:rPr>
              <w:t>дошкольных учреждений</w:t>
            </w:r>
            <w:r w:rsidRPr="00E656EF">
              <w:rPr>
                <w:rFonts w:ascii="Arial" w:hAnsi="Arial" w:cs="Arial"/>
                <w:sz w:val="24"/>
                <w:szCs w:val="24"/>
              </w:rPr>
              <w:t>, образовательных школ, клубов, аптек, отделений почтовой связи, стационар, поликлиника, отделение связи и банка). По магазинам уровень обеспеченности ниже нормативного. В поселении отсутствуют физкультурно-спортивные сооружения (спортивные залы, открытые плоские объекты, бассейны), учреждения и предприятия коммунального обслуживания (прачечные и химчистки, баня, гостиница, парикмахерские), внешкольные учреждения, станция скорой помощи, детская молочная кухня, предприятия непосредственного бытового обслуживания населения. Ряд учреждений требует капитального ремонта.</w:t>
            </w:r>
          </w:p>
          <w:p w14:paraId="4760FBB4" w14:textId="77777777" w:rsidR="00257643" w:rsidRPr="00E656EF" w:rsidRDefault="00257643" w:rsidP="00BC4EAF">
            <w:pPr>
              <w:pStyle w:val="ad"/>
              <w:ind w:left="0"/>
              <w:rPr>
                <w:rFonts w:ascii="Courier New" w:hAnsi="Courier New" w:cs="Courier New"/>
                <w:b/>
                <w:sz w:val="22"/>
                <w:szCs w:val="22"/>
                <w:lang w:val="ru-RU"/>
              </w:rPr>
            </w:pPr>
            <w:bookmarkStart w:id="3" w:name="_Toc463884159"/>
          </w:p>
          <w:p w14:paraId="495699FF" w14:textId="6FD7EF5B" w:rsidR="00257643" w:rsidRPr="00E656EF" w:rsidRDefault="00CC6FF7" w:rsidP="00BC4EAF">
            <w:pPr>
              <w:pStyle w:val="ad"/>
              <w:jc w:val="center"/>
              <w:rPr>
                <w:rFonts w:ascii="Arial" w:hAnsi="Arial" w:cs="Arial"/>
                <w:b/>
                <w:sz w:val="32"/>
                <w:lang w:val="ru-RU"/>
              </w:rPr>
            </w:pPr>
            <w:r w:rsidRPr="00E656EF">
              <w:rPr>
                <w:rFonts w:ascii="Arial" w:hAnsi="Arial" w:cs="Arial"/>
                <w:b/>
                <w:sz w:val="32"/>
                <w:lang w:val="ru-RU"/>
              </w:rPr>
              <w:t>2.3. ПРОГНОЗИРУЕМЫЙ СПРОС НА УСЛУГИ СОЦИАЛЬНОЙ ИНФРАСТРУКТУРЫ</w:t>
            </w:r>
            <w:r w:rsidRPr="00E656EF">
              <w:rPr>
                <w:rFonts w:ascii="Arial" w:hAnsi="Arial" w:cs="Arial"/>
                <w:b/>
                <w:bCs/>
                <w:sz w:val="32"/>
                <w:lang w:val="ru-RU"/>
              </w:rPr>
              <w:t xml:space="preserve"> БЕРЕЗНЯКОВСКОГО СЕЛЬСКОГО ПОСЕЛЕНИЯ</w:t>
            </w:r>
            <w:r w:rsidRPr="00E656EF">
              <w:rPr>
                <w:rFonts w:ascii="Arial" w:hAnsi="Arial" w:cs="Arial"/>
                <w:b/>
                <w:sz w:val="32"/>
                <w:lang w:val="ru-RU"/>
              </w:rPr>
              <w:t>.</w:t>
            </w:r>
            <w:bookmarkEnd w:id="3"/>
          </w:p>
          <w:p w14:paraId="1A5EA5A1" w14:textId="77777777" w:rsidR="00257643" w:rsidRPr="00E656EF" w:rsidRDefault="00257643" w:rsidP="00BC4EAF">
            <w:pPr>
              <w:pStyle w:val="ad"/>
              <w:rPr>
                <w:rFonts w:ascii="Courier New" w:hAnsi="Courier New" w:cs="Courier New"/>
                <w:sz w:val="22"/>
                <w:szCs w:val="22"/>
                <w:lang w:val="ru-RU"/>
              </w:rPr>
            </w:pPr>
          </w:p>
          <w:p w14:paraId="3C04CABC" w14:textId="77777777" w:rsidR="00257643" w:rsidRPr="00E656EF" w:rsidRDefault="00257643" w:rsidP="00CC6FF7">
            <w:pPr>
              <w:pStyle w:val="ad"/>
              <w:ind w:firstLine="533"/>
              <w:rPr>
                <w:rFonts w:ascii="Arial" w:hAnsi="Arial" w:cs="Arial"/>
                <w:szCs w:val="24"/>
                <w:lang w:val="ru-RU"/>
              </w:rPr>
            </w:pPr>
            <w:r w:rsidRPr="00E656EF">
              <w:rPr>
                <w:rFonts w:ascii="Arial" w:hAnsi="Arial" w:cs="Arial"/>
                <w:szCs w:val="24"/>
                <w:lang w:val="ru-RU"/>
              </w:rPr>
              <w:t xml:space="preserve">Программой комплексного развития социальной инфраструктуры Березняковского сельского поселения Нижнеилимского муниципального района Иркутской области до 2031 года, </w:t>
            </w:r>
            <w:r w:rsidRPr="00E656EF">
              <w:rPr>
                <w:rFonts w:ascii="Arial" w:hAnsi="Arial" w:cs="Arial"/>
                <w:bCs/>
                <w:szCs w:val="24"/>
                <w:lang w:val="ru-RU"/>
              </w:rPr>
              <w:t>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Pr="00E656EF">
              <w:rPr>
                <w:rFonts w:ascii="Arial" w:hAnsi="Arial" w:cs="Arial"/>
                <w:szCs w:val="24"/>
                <w:lang w:val="ru-RU"/>
              </w:rPr>
              <w:t xml:space="preserve"> изменение спроса на услуги социальной инфраструктуры не прогнозируется.</w:t>
            </w:r>
          </w:p>
          <w:p w14:paraId="1EE25F72" w14:textId="77777777" w:rsidR="00257643" w:rsidRPr="00E656EF" w:rsidRDefault="00257643" w:rsidP="00BC4EAF">
            <w:pPr>
              <w:pStyle w:val="ad"/>
              <w:rPr>
                <w:rFonts w:ascii="Courier New" w:hAnsi="Courier New" w:cs="Courier New"/>
                <w:sz w:val="22"/>
                <w:szCs w:val="22"/>
                <w:lang w:val="ru-RU"/>
              </w:rPr>
            </w:pPr>
          </w:p>
          <w:p w14:paraId="6D746763" w14:textId="77777777" w:rsidR="00257643" w:rsidRPr="00E656EF" w:rsidRDefault="00257643" w:rsidP="00BC4EAF">
            <w:pPr>
              <w:pStyle w:val="ad"/>
              <w:rPr>
                <w:rFonts w:ascii="Courier New" w:hAnsi="Courier New" w:cs="Courier New"/>
                <w:sz w:val="22"/>
                <w:szCs w:val="22"/>
                <w:lang w:val="ru-RU"/>
              </w:rPr>
            </w:pPr>
          </w:p>
          <w:p w14:paraId="25AF2C0A" w14:textId="5A739F24" w:rsidR="00257643" w:rsidRPr="00E656EF" w:rsidRDefault="00CC6FF7" w:rsidP="00BC4EAF">
            <w:pPr>
              <w:pStyle w:val="ad"/>
              <w:jc w:val="center"/>
              <w:rPr>
                <w:rFonts w:ascii="Arial" w:hAnsi="Arial" w:cs="Arial"/>
                <w:b/>
                <w:sz w:val="32"/>
                <w:lang w:val="ru-RU"/>
              </w:rPr>
            </w:pPr>
            <w:bookmarkStart w:id="4" w:name="_Toc463884160"/>
            <w:r w:rsidRPr="00E656EF">
              <w:rPr>
                <w:rFonts w:ascii="Arial" w:hAnsi="Arial" w:cs="Arial"/>
                <w:b/>
                <w:sz w:val="32"/>
                <w:lang w:val="ru-RU"/>
              </w:rPr>
              <w:t xml:space="preserve">2.4. </w:t>
            </w:r>
            <w:r w:rsidRPr="00E656EF">
              <w:rPr>
                <w:rFonts w:ascii="Arial" w:hAnsi="Arial" w:cs="Arial"/>
                <w:b/>
                <w:bCs/>
                <w:sz w:val="32"/>
                <w:lang w:val="ru-RU"/>
              </w:rPr>
              <w:t>ОЦЕНКА НОРМАТИВНО-ПРАВОВОЙ БАЗЫ, НЕОБХОДИМОЙ ДЛЯ ФУНКЦИОНИРОВАНИЯ И РАЗВИТИЯ СОЦИАЛЬНОЙ ИНФРАСТРУКТУРЫ БЕРЕЗНЯКОВСКОГО СЕЛЬСКОГО ПОСЕЛЕНИЯ.</w:t>
            </w:r>
            <w:bookmarkEnd w:id="4"/>
          </w:p>
          <w:p w14:paraId="4C3944D6" w14:textId="77777777" w:rsidR="00257643" w:rsidRPr="00E656EF" w:rsidRDefault="00257643" w:rsidP="00BC4EAF">
            <w:pPr>
              <w:pStyle w:val="ad"/>
              <w:rPr>
                <w:rFonts w:ascii="Courier New" w:hAnsi="Courier New" w:cs="Courier New"/>
                <w:sz w:val="22"/>
                <w:szCs w:val="22"/>
                <w:lang w:val="ru-RU"/>
              </w:rPr>
            </w:pPr>
          </w:p>
          <w:p w14:paraId="4C12B157" w14:textId="77777777" w:rsidR="00257643" w:rsidRPr="00E656EF" w:rsidRDefault="00257643" w:rsidP="00CC6FF7">
            <w:pPr>
              <w:pStyle w:val="ad"/>
              <w:ind w:firstLine="533"/>
              <w:rPr>
                <w:rFonts w:ascii="Arial" w:hAnsi="Arial" w:cs="Arial"/>
                <w:szCs w:val="24"/>
                <w:lang w:val="ru-RU"/>
              </w:rPr>
            </w:pPr>
            <w:r w:rsidRPr="00E656EF">
              <w:rPr>
                <w:rFonts w:ascii="Arial" w:hAnsi="Arial" w:cs="Arial"/>
                <w:szCs w:val="24"/>
                <w:lang w:val="ru-RU"/>
              </w:rPr>
              <w:t xml:space="preserve">В рамках осуществления полномочий по поддержанию функционирования и развития социальной инфраструктуры администрация Березняковского сельского поселения руководствуется Градостроительным кодексом Российской Федерации, Законом Иркутской области от 23.07.2008 </w:t>
            </w:r>
            <w:r w:rsidRPr="00E656EF">
              <w:rPr>
                <w:rFonts w:ascii="Arial" w:hAnsi="Arial" w:cs="Arial"/>
                <w:szCs w:val="24"/>
              </w:rPr>
              <w:t>N</w:t>
            </w:r>
            <w:r w:rsidRPr="00E656EF">
              <w:rPr>
                <w:rFonts w:ascii="Arial" w:hAnsi="Arial" w:cs="Arial"/>
                <w:szCs w:val="24"/>
                <w:lang w:val="ru-RU"/>
              </w:rPr>
              <w:t xml:space="preserve">59-ОЗ "О градостроительной деятельности в Иркутской области", муниципальной программой по развитию физической культуры и спорта на 2021-2023 годы, Генеральным планом Березняковского сельского поселения </w:t>
            </w:r>
            <w:r w:rsidRPr="00E656EF">
              <w:rPr>
                <w:rFonts w:ascii="Arial" w:hAnsi="Arial" w:cs="Arial"/>
                <w:szCs w:val="24"/>
                <w:lang w:val="ru-RU"/>
              </w:rPr>
              <w:lastRenderedPageBreak/>
              <w:t>Нижнеилимского муниципального района Иркутской области, утвержденный Решением Думы Березняковского сельского поселения от 28.12.2012г. №23, Правилами землепользования и застройки Березняковского сельского поселения, Уставом Березняковского муниципального образования.</w:t>
            </w:r>
          </w:p>
          <w:p w14:paraId="042A2A28" w14:textId="77777777" w:rsidR="00257643" w:rsidRPr="00E656EF" w:rsidRDefault="00257643" w:rsidP="00BC4EAF">
            <w:pPr>
              <w:pStyle w:val="ad"/>
              <w:ind w:left="0"/>
              <w:rPr>
                <w:rFonts w:ascii="Courier New" w:hAnsi="Courier New" w:cs="Courier New"/>
                <w:sz w:val="22"/>
                <w:szCs w:val="22"/>
                <w:lang w:val="ru-RU"/>
              </w:rPr>
            </w:pPr>
          </w:p>
          <w:p w14:paraId="5A061935" w14:textId="77777777" w:rsidR="009D555B" w:rsidRPr="00E656EF" w:rsidRDefault="009D555B" w:rsidP="00BC4EAF">
            <w:pPr>
              <w:pStyle w:val="ad"/>
              <w:ind w:left="0"/>
              <w:rPr>
                <w:rFonts w:ascii="Courier New" w:hAnsi="Courier New" w:cs="Courier New"/>
                <w:sz w:val="22"/>
                <w:szCs w:val="22"/>
                <w:lang w:val="ru-RU"/>
              </w:rPr>
            </w:pPr>
          </w:p>
          <w:p w14:paraId="609FE1F3" w14:textId="13BC5A94" w:rsidR="00257643" w:rsidRPr="00E656EF" w:rsidRDefault="00CC6FF7" w:rsidP="00BC4EAF">
            <w:pPr>
              <w:pStyle w:val="ad"/>
              <w:jc w:val="center"/>
              <w:rPr>
                <w:rFonts w:ascii="Arial" w:hAnsi="Arial" w:cs="Arial"/>
                <w:b/>
                <w:sz w:val="32"/>
                <w:lang w:val="ru-RU"/>
              </w:rPr>
            </w:pPr>
            <w:bookmarkStart w:id="5" w:name="_Toc463884161"/>
            <w:r w:rsidRPr="00E656EF">
              <w:rPr>
                <w:rFonts w:ascii="Arial" w:hAnsi="Arial" w:cs="Arial"/>
                <w:b/>
                <w:sz w:val="32"/>
                <w:lang w:val="ru-RU"/>
              </w:rPr>
              <w:t>3. ПЕРЕЧЕНЬ МЕРОПРИЯТИЙ (ИНВЕСТИЦИОННЫХ ПРОЕКТОВ) ПО ПРОЕКТИРОВАНИЮ, СТРОИТЕЛЬСТВУ, РЕКОНСТРУКЦИИ ОБЪЕКТОВ СОЦИАЛЬНОЙ ИНФРАСТРУКТУРЫ</w:t>
            </w:r>
            <w:bookmarkEnd w:id="5"/>
            <w:r w:rsidRPr="00E656EF">
              <w:rPr>
                <w:rFonts w:ascii="Arial" w:hAnsi="Arial" w:cs="Arial"/>
                <w:b/>
                <w:bCs/>
                <w:sz w:val="32"/>
                <w:lang w:val="ru-RU"/>
              </w:rPr>
              <w:t xml:space="preserve"> БЕРЕЗНЯКОВСКОГО СЕЛЬСКОГО ПОСЕЛЕНИЯ</w:t>
            </w:r>
          </w:p>
          <w:p w14:paraId="70AC0190" w14:textId="77777777" w:rsidR="00257643" w:rsidRPr="00E656EF" w:rsidRDefault="00257643" w:rsidP="00BC4EAF">
            <w:pPr>
              <w:pStyle w:val="ad"/>
              <w:rPr>
                <w:rFonts w:ascii="Courier New" w:hAnsi="Courier New" w:cs="Courier New"/>
                <w:sz w:val="22"/>
                <w:szCs w:val="22"/>
                <w:lang w:val="ru-RU"/>
              </w:rPr>
            </w:pPr>
          </w:p>
          <w:p w14:paraId="11C4ECCC" w14:textId="77777777"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Программой комплексного развития социальной инфраструктуры Березняковского сельского поселения Нижнеилимского муниципального района Иркутской области до 2031 года, предусматриваются следующие мероприятия:</w:t>
            </w:r>
          </w:p>
          <w:p w14:paraId="3851EFD7" w14:textId="1D15B5D2" w:rsidR="00BC4EAF"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 Текущий ремонт козырька и крыльца здания СДК </w:t>
            </w:r>
            <w:r w:rsidR="009D555B" w:rsidRPr="00E656EF">
              <w:rPr>
                <w:rFonts w:ascii="Arial" w:hAnsi="Arial" w:cs="Arial"/>
                <w:szCs w:val="24"/>
                <w:lang w:val="ru-RU"/>
              </w:rPr>
              <w:t>п. Березняки</w:t>
            </w:r>
            <w:r w:rsidRPr="00E656EF">
              <w:rPr>
                <w:rFonts w:ascii="Arial" w:hAnsi="Arial" w:cs="Arial"/>
                <w:szCs w:val="24"/>
                <w:lang w:val="ru-RU"/>
              </w:rPr>
              <w:t>;</w:t>
            </w:r>
          </w:p>
          <w:p w14:paraId="51EC9267" w14:textId="19FADF75"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 Приобретение музыкального оборудования в СДК </w:t>
            </w:r>
            <w:r w:rsidR="009D555B" w:rsidRPr="00E656EF">
              <w:rPr>
                <w:rFonts w:ascii="Arial" w:hAnsi="Arial" w:cs="Arial"/>
                <w:szCs w:val="24"/>
                <w:lang w:val="ru-RU"/>
              </w:rPr>
              <w:t>п. Березняки</w:t>
            </w:r>
            <w:r w:rsidRPr="00E656EF">
              <w:rPr>
                <w:rFonts w:ascii="Arial" w:hAnsi="Arial" w:cs="Arial"/>
                <w:szCs w:val="24"/>
                <w:lang w:val="ru-RU"/>
              </w:rPr>
              <w:t xml:space="preserve"> и ДК </w:t>
            </w:r>
            <w:r w:rsidR="009D555B" w:rsidRPr="00E656EF">
              <w:rPr>
                <w:rFonts w:ascii="Arial" w:hAnsi="Arial" w:cs="Arial"/>
                <w:szCs w:val="24"/>
                <w:lang w:val="ru-RU"/>
              </w:rPr>
              <w:t>п. Игирма</w:t>
            </w:r>
            <w:r w:rsidRPr="00E656EF">
              <w:rPr>
                <w:rFonts w:ascii="Arial" w:hAnsi="Arial" w:cs="Arial"/>
                <w:szCs w:val="24"/>
                <w:lang w:val="ru-RU"/>
              </w:rPr>
              <w:t>;</w:t>
            </w:r>
          </w:p>
          <w:p w14:paraId="7BB95667" w14:textId="2DE56D2C"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 Строительство многофункциональной спортивной площадки на территории </w:t>
            </w:r>
            <w:r w:rsidR="009D555B" w:rsidRPr="00E656EF">
              <w:rPr>
                <w:rFonts w:ascii="Arial" w:hAnsi="Arial" w:cs="Arial"/>
                <w:szCs w:val="24"/>
                <w:lang w:val="ru-RU"/>
              </w:rPr>
              <w:t>п. Березняки</w:t>
            </w:r>
            <w:r w:rsidRPr="00E656EF">
              <w:rPr>
                <w:rFonts w:ascii="Arial" w:hAnsi="Arial" w:cs="Arial"/>
                <w:szCs w:val="24"/>
                <w:lang w:val="ru-RU"/>
              </w:rPr>
              <w:t xml:space="preserve"> (с разработкой ПСД и проведением экспертизы);</w:t>
            </w:r>
          </w:p>
          <w:p w14:paraId="10349738" w14:textId="764AEF7A"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 Текущий ремонт фойе, и лестничного проема здания СДК </w:t>
            </w:r>
            <w:r w:rsidR="009D555B" w:rsidRPr="00E656EF">
              <w:rPr>
                <w:rFonts w:ascii="Arial" w:hAnsi="Arial" w:cs="Arial"/>
                <w:szCs w:val="24"/>
                <w:lang w:val="ru-RU"/>
              </w:rPr>
              <w:t>п. Березняки</w:t>
            </w:r>
            <w:r w:rsidRPr="00E656EF">
              <w:rPr>
                <w:rFonts w:ascii="Arial" w:hAnsi="Arial" w:cs="Arial"/>
                <w:szCs w:val="24"/>
                <w:lang w:val="ru-RU"/>
              </w:rPr>
              <w:t>;</w:t>
            </w:r>
          </w:p>
          <w:p w14:paraId="4C9A051A" w14:textId="7CF385B6"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 Приобретение оборудования в Модельную библиотеку </w:t>
            </w:r>
            <w:r w:rsidR="009D555B" w:rsidRPr="00E656EF">
              <w:rPr>
                <w:rFonts w:ascii="Arial" w:hAnsi="Arial" w:cs="Arial"/>
                <w:szCs w:val="24"/>
                <w:lang w:val="ru-RU"/>
              </w:rPr>
              <w:t>п. Березняки</w:t>
            </w:r>
            <w:r w:rsidRPr="00E656EF">
              <w:rPr>
                <w:rFonts w:ascii="Arial" w:hAnsi="Arial" w:cs="Arial"/>
                <w:szCs w:val="24"/>
                <w:lang w:val="ru-RU"/>
              </w:rPr>
              <w:t>;</w:t>
            </w:r>
          </w:p>
          <w:p w14:paraId="4BC29468" w14:textId="205B2A46"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 Текущий ремонт Модельной библиотеки </w:t>
            </w:r>
            <w:r w:rsidR="009D555B" w:rsidRPr="00E656EF">
              <w:rPr>
                <w:rFonts w:ascii="Arial" w:hAnsi="Arial" w:cs="Arial"/>
                <w:szCs w:val="24"/>
                <w:lang w:val="ru-RU"/>
              </w:rPr>
              <w:t>п. Березняки</w:t>
            </w:r>
            <w:r w:rsidRPr="00E656EF">
              <w:rPr>
                <w:rFonts w:ascii="Arial" w:hAnsi="Arial" w:cs="Arial"/>
                <w:szCs w:val="24"/>
                <w:lang w:val="ru-RU"/>
              </w:rPr>
              <w:t>;</w:t>
            </w:r>
          </w:p>
          <w:p w14:paraId="02C42B15" w14:textId="77777777"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Укрепление материально-технической базы учреждений культуры;</w:t>
            </w:r>
          </w:p>
          <w:p w14:paraId="3AB57B2D" w14:textId="3D0D44CB"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 Текущий ремонт библиотеки </w:t>
            </w:r>
            <w:r w:rsidR="009D555B" w:rsidRPr="00E656EF">
              <w:rPr>
                <w:rFonts w:ascii="Arial" w:hAnsi="Arial" w:cs="Arial"/>
                <w:szCs w:val="24"/>
                <w:lang w:val="ru-RU"/>
              </w:rPr>
              <w:t>п. Игирма</w:t>
            </w:r>
            <w:r w:rsidRPr="00E656EF">
              <w:rPr>
                <w:rFonts w:ascii="Arial" w:hAnsi="Arial" w:cs="Arial"/>
                <w:szCs w:val="24"/>
                <w:lang w:val="ru-RU"/>
              </w:rPr>
              <w:t>;</w:t>
            </w:r>
          </w:p>
          <w:p w14:paraId="5F43502E" w14:textId="2DBC4D40"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 Текущий ремонт зрительного зала, приобретение и установка освещения в СДК </w:t>
            </w:r>
            <w:r w:rsidR="009D555B" w:rsidRPr="00E656EF">
              <w:rPr>
                <w:rFonts w:ascii="Arial" w:hAnsi="Arial" w:cs="Arial"/>
                <w:szCs w:val="24"/>
                <w:lang w:val="ru-RU"/>
              </w:rPr>
              <w:t>п. Березняки</w:t>
            </w:r>
            <w:r w:rsidRPr="00E656EF">
              <w:rPr>
                <w:rFonts w:ascii="Arial" w:hAnsi="Arial" w:cs="Arial"/>
                <w:szCs w:val="24"/>
                <w:lang w:val="ru-RU"/>
              </w:rPr>
              <w:t>;</w:t>
            </w:r>
          </w:p>
          <w:p w14:paraId="3467D598" w14:textId="5EF08BAF"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-Асфальтирование</w:t>
            </w:r>
            <w:r w:rsidR="00150108" w:rsidRPr="00E656EF">
              <w:rPr>
                <w:rFonts w:ascii="Arial" w:hAnsi="Arial" w:cs="Arial"/>
                <w:szCs w:val="24"/>
                <w:lang w:val="ru-RU"/>
              </w:rPr>
              <w:t xml:space="preserve"> (укладка плиткой)</w:t>
            </w:r>
            <w:r w:rsidRPr="00E656EF">
              <w:rPr>
                <w:rFonts w:ascii="Arial" w:hAnsi="Arial" w:cs="Arial"/>
                <w:szCs w:val="24"/>
                <w:lang w:val="ru-RU"/>
              </w:rPr>
              <w:t xml:space="preserve"> </w:t>
            </w:r>
            <w:proofErr w:type="spellStart"/>
            <w:r w:rsidRPr="00E656EF">
              <w:rPr>
                <w:rFonts w:ascii="Arial" w:hAnsi="Arial" w:cs="Arial"/>
                <w:szCs w:val="24"/>
                <w:lang w:val="ru-RU"/>
              </w:rPr>
              <w:t>приклубной</w:t>
            </w:r>
            <w:proofErr w:type="spellEnd"/>
            <w:r w:rsidRPr="00E656EF">
              <w:rPr>
                <w:rFonts w:ascii="Arial" w:hAnsi="Arial" w:cs="Arial"/>
                <w:szCs w:val="24"/>
                <w:lang w:val="ru-RU"/>
              </w:rPr>
              <w:t xml:space="preserve"> территории СДК </w:t>
            </w:r>
            <w:r w:rsidR="009D555B" w:rsidRPr="00E656EF">
              <w:rPr>
                <w:rFonts w:ascii="Arial" w:hAnsi="Arial" w:cs="Arial"/>
                <w:szCs w:val="24"/>
                <w:lang w:val="ru-RU"/>
              </w:rPr>
              <w:t>п. Березняки</w:t>
            </w:r>
            <w:r w:rsidRPr="00E656EF">
              <w:rPr>
                <w:rFonts w:ascii="Arial" w:hAnsi="Arial" w:cs="Arial"/>
                <w:szCs w:val="24"/>
                <w:lang w:val="ru-RU"/>
              </w:rPr>
              <w:t>;</w:t>
            </w:r>
          </w:p>
          <w:p w14:paraId="0E79FCBE" w14:textId="4466F16F"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 Ограждение территории вокруг здания СДК </w:t>
            </w:r>
            <w:r w:rsidR="009D555B" w:rsidRPr="00E656EF">
              <w:rPr>
                <w:rFonts w:ascii="Arial" w:hAnsi="Arial" w:cs="Arial"/>
                <w:szCs w:val="24"/>
                <w:lang w:val="ru-RU"/>
              </w:rPr>
              <w:t>п. Березняки</w:t>
            </w:r>
            <w:r w:rsidRPr="00E656EF">
              <w:rPr>
                <w:rFonts w:ascii="Arial" w:hAnsi="Arial" w:cs="Arial"/>
                <w:szCs w:val="24"/>
                <w:lang w:val="ru-RU"/>
              </w:rPr>
              <w:t>;</w:t>
            </w:r>
          </w:p>
          <w:p w14:paraId="78E1B44D" w14:textId="77777777"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Освещение территории возле здания библиотеки п. Игирма;</w:t>
            </w:r>
          </w:p>
          <w:p w14:paraId="05CEDF6B" w14:textId="77777777"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Установка пожарной сигнализации в здании библиотеки п. Игирма;</w:t>
            </w:r>
          </w:p>
          <w:p w14:paraId="6C5DBFA5" w14:textId="77777777"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xml:space="preserve">-Заключение договоров с </w:t>
            </w:r>
            <w:proofErr w:type="spellStart"/>
            <w:r w:rsidRPr="00E656EF">
              <w:rPr>
                <w:rFonts w:ascii="Arial" w:hAnsi="Arial" w:cs="Arial"/>
                <w:szCs w:val="24"/>
                <w:lang w:val="ru-RU"/>
              </w:rPr>
              <w:t>Росгвардией</w:t>
            </w:r>
            <w:proofErr w:type="spellEnd"/>
            <w:r w:rsidRPr="00E656EF">
              <w:rPr>
                <w:rFonts w:ascii="Arial" w:hAnsi="Arial" w:cs="Arial"/>
                <w:szCs w:val="24"/>
                <w:lang w:val="ru-RU"/>
              </w:rPr>
              <w:t xml:space="preserve"> по вопросам противодействия терроризма в МУК «КИЦ БСП»;</w:t>
            </w:r>
          </w:p>
          <w:p w14:paraId="638E0A7C" w14:textId="77777777"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Установление видеонаблюдения на здании ДК п. Игирма;</w:t>
            </w:r>
          </w:p>
          <w:p w14:paraId="5B352677" w14:textId="77777777"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 Установления системы экстренного оповещения в здании СДК п. Березняки.</w:t>
            </w:r>
          </w:p>
          <w:p w14:paraId="211180E5" w14:textId="77777777" w:rsidR="00257643" w:rsidRPr="00E656EF" w:rsidRDefault="00257643" w:rsidP="00BC4EAF">
            <w:pPr>
              <w:pStyle w:val="ad"/>
              <w:ind w:firstLine="533"/>
              <w:rPr>
                <w:rFonts w:ascii="Arial" w:hAnsi="Arial" w:cs="Arial"/>
                <w:szCs w:val="24"/>
                <w:lang w:val="ru-RU"/>
              </w:rPr>
            </w:pPr>
          </w:p>
          <w:p w14:paraId="378A869E" w14:textId="77777777"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Выполнение данных мероприятий позволит повысить уровень безопасности и комфортности пользования объектами социальной инфраструктуры Березняковского муниципального образования.</w:t>
            </w:r>
          </w:p>
          <w:p w14:paraId="585B226E" w14:textId="77777777" w:rsidR="00257643" w:rsidRPr="00E656EF" w:rsidRDefault="00257643" w:rsidP="00BC4EAF">
            <w:pPr>
              <w:pStyle w:val="ad"/>
              <w:ind w:firstLine="533"/>
              <w:rPr>
                <w:rFonts w:ascii="Arial" w:hAnsi="Arial" w:cs="Arial"/>
                <w:szCs w:val="24"/>
                <w:lang w:val="ru-RU"/>
              </w:rPr>
            </w:pPr>
            <w:r w:rsidRPr="00E656EF">
              <w:rPr>
                <w:rFonts w:ascii="Arial" w:hAnsi="Arial" w:cs="Arial"/>
                <w:szCs w:val="24"/>
                <w:lang w:val="ru-RU"/>
              </w:rPr>
              <w:t>Перечень мероприятий приведен в Приложении к данной программе.</w:t>
            </w:r>
          </w:p>
          <w:p w14:paraId="3B44B74B" w14:textId="77777777" w:rsidR="00257643" w:rsidRPr="00E656EF" w:rsidRDefault="00257643" w:rsidP="00BC4EAF">
            <w:pPr>
              <w:pStyle w:val="ad"/>
              <w:ind w:left="0"/>
              <w:rPr>
                <w:rFonts w:ascii="Courier New" w:hAnsi="Courier New" w:cs="Courier New"/>
                <w:sz w:val="22"/>
                <w:szCs w:val="22"/>
                <w:lang w:val="ru-RU"/>
              </w:rPr>
            </w:pPr>
          </w:p>
          <w:p w14:paraId="56389036" w14:textId="77777777" w:rsidR="00257643" w:rsidRPr="00E656EF" w:rsidRDefault="00257643" w:rsidP="00BC4EAF">
            <w:pPr>
              <w:pStyle w:val="ad"/>
              <w:ind w:firstLine="674"/>
              <w:rPr>
                <w:rFonts w:ascii="Courier New" w:hAnsi="Courier New" w:cs="Courier New"/>
                <w:sz w:val="22"/>
                <w:szCs w:val="22"/>
                <w:lang w:val="ru-RU"/>
              </w:rPr>
            </w:pPr>
          </w:p>
          <w:p w14:paraId="53014AE5" w14:textId="6593A411" w:rsidR="00257643" w:rsidRPr="00E656EF" w:rsidRDefault="009D555B" w:rsidP="00BC4EAF">
            <w:pPr>
              <w:pStyle w:val="ad"/>
              <w:jc w:val="center"/>
              <w:rPr>
                <w:rFonts w:ascii="Arial" w:hAnsi="Arial" w:cs="Arial"/>
                <w:b/>
                <w:bCs/>
                <w:sz w:val="32"/>
                <w:lang w:val="ru-RU"/>
              </w:rPr>
            </w:pPr>
            <w:bookmarkStart w:id="6" w:name="_Toc463884162"/>
            <w:r w:rsidRPr="00E656EF">
              <w:rPr>
                <w:rFonts w:ascii="Arial" w:hAnsi="Arial" w:cs="Arial"/>
                <w:b/>
                <w:sz w:val="32"/>
                <w:lang w:val="ru-RU"/>
              </w:rPr>
              <w:t>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bookmarkEnd w:id="6"/>
            <w:r w:rsidRPr="00E656EF">
              <w:rPr>
                <w:rFonts w:ascii="Arial" w:hAnsi="Arial" w:cs="Arial"/>
                <w:b/>
                <w:bCs/>
                <w:sz w:val="32"/>
                <w:lang w:val="ru-RU"/>
              </w:rPr>
              <w:t xml:space="preserve"> </w:t>
            </w:r>
          </w:p>
          <w:p w14:paraId="73A326E1" w14:textId="593315CF" w:rsidR="00257643" w:rsidRPr="00E656EF" w:rsidRDefault="009D555B" w:rsidP="00BC4EAF">
            <w:pPr>
              <w:pStyle w:val="ad"/>
              <w:jc w:val="center"/>
              <w:rPr>
                <w:rFonts w:ascii="Arial" w:hAnsi="Arial" w:cs="Arial"/>
                <w:b/>
                <w:sz w:val="32"/>
                <w:lang w:val="ru-RU"/>
              </w:rPr>
            </w:pPr>
            <w:r w:rsidRPr="00E656EF">
              <w:rPr>
                <w:rFonts w:ascii="Arial" w:hAnsi="Arial" w:cs="Arial"/>
                <w:b/>
                <w:bCs/>
                <w:sz w:val="32"/>
                <w:lang w:val="ru-RU"/>
              </w:rPr>
              <w:t>БЕРЕЗНЯКОВСКОГО СЕЛЬСКОГО ПОСЕЛЕНИЯ</w:t>
            </w:r>
          </w:p>
          <w:p w14:paraId="551770F6" w14:textId="77777777" w:rsidR="00257643" w:rsidRPr="00E656EF" w:rsidRDefault="00257643" w:rsidP="00BC4EAF">
            <w:pPr>
              <w:pStyle w:val="ad"/>
              <w:rPr>
                <w:rFonts w:ascii="Courier New" w:hAnsi="Courier New" w:cs="Courier New"/>
                <w:sz w:val="22"/>
                <w:szCs w:val="22"/>
                <w:lang w:val="ru-RU"/>
              </w:rPr>
            </w:pPr>
          </w:p>
          <w:p w14:paraId="7F556481" w14:textId="4B2F2E81"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 xml:space="preserve">Объемы и источники финансирования </w:t>
            </w:r>
            <w:r w:rsidR="009D555B" w:rsidRPr="00E656EF">
              <w:rPr>
                <w:rFonts w:ascii="Arial" w:hAnsi="Arial" w:cs="Arial"/>
                <w:szCs w:val="24"/>
                <w:lang w:val="ru-RU"/>
              </w:rPr>
              <w:t>мероприятий по</w:t>
            </w:r>
            <w:r w:rsidRPr="00E656EF">
              <w:rPr>
                <w:rFonts w:ascii="Arial" w:hAnsi="Arial" w:cs="Arial"/>
                <w:szCs w:val="24"/>
                <w:lang w:val="ru-RU"/>
              </w:rPr>
              <w:t xml:space="preserve"> проектированию, строительству, реконструкции объектов социальной инфраструктуры за 2021-2031 годы, представлены в Приложении к программе. </w:t>
            </w:r>
            <w:r w:rsidR="00150108" w:rsidRPr="00E656EF">
              <w:rPr>
                <w:rFonts w:ascii="Arial" w:hAnsi="Arial" w:cs="Arial"/>
                <w:szCs w:val="24"/>
                <w:lang w:val="ru-RU"/>
              </w:rPr>
              <w:t xml:space="preserve">Общая сумма составила – </w:t>
            </w:r>
            <w:r w:rsidR="00150108" w:rsidRPr="00E656EF">
              <w:rPr>
                <w:rFonts w:ascii="Arial" w:hAnsi="Arial" w:cs="Arial"/>
                <w:b/>
                <w:szCs w:val="24"/>
                <w:lang w:val="ru-RU"/>
              </w:rPr>
              <w:t>25472,37</w:t>
            </w:r>
            <w:r w:rsidRPr="00E656EF">
              <w:rPr>
                <w:rFonts w:ascii="Arial" w:hAnsi="Arial" w:cs="Arial"/>
                <w:szCs w:val="24"/>
                <w:lang w:val="ru-RU"/>
              </w:rPr>
              <w:t xml:space="preserve"> </w:t>
            </w:r>
            <w:proofErr w:type="spellStart"/>
            <w:r w:rsidRPr="00E656EF">
              <w:rPr>
                <w:rFonts w:ascii="Arial" w:hAnsi="Arial" w:cs="Arial"/>
                <w:szCs w:val="24"/>
                <w:lang w:val="ru-RU"/>
              </w:rPr>
              <w:t>тыс.руб</w:t>
            </w:r>
            <w:proofErr w:type="spellEnd"/>
            <w:r w:rsidRPr="00E656EF">
              <w:rPr>
                <w:rFonts w:ascii="Arial" w:hAnsi="Arial" w:cs="Arial"/>
                <w:szCs w:val="24"/>
                <w:lang w:val="ru-RU"/>
              </w:rPr>
              <w:t xml:space="preserve">., </w:t>
            </w:r>
            <w:r w:rsidR="009D555B" w:rsidRPr="00E656EF">
              <w:rPr>
                <w:rFonts w:ascii="Arial" w:hAnsi="Arial" w:cs="Arial"/>
                <w:szCs w:val="24"/>
                <w:lang w:val="ru-RU"/>
              </w:rPr>
              <w:lastRenderedPageBreak/>
              <w:t>где финансирование</w:t>
            </w:r>
            <w:r w:rsidRPr="00E656EF">
              <w:rPr>
                <w:rFonts w:ascii="Arial" w:hAnsi="Arial" w:cs="Arial"/>
                <w:szCs w:val="24"/>
                <w:lang w:val="ru-RU"/>
              </w:rPr>
              <w:t xml:space="preserve"> из областного бюдж</w:t>
            </w:r>
            <w:r w:rsidR="00150108" w:rsidRPr="00E656EF">
              <w:rPr>
                <w:rFonts w:ascii="Arial" w:hAnsi="Arial" w:cs="Arial"/>
                <w:szCs w:val="24"/>
                <w:lang w:val="ru-RU"/>
              </w:rPr>
              <w:t>ета составило – 16985,20</w:t>
            </w:r>
            <w:r w:rsidRPr="00E656EF">
              <w:rPr>
                <w:rFonts w:ascii="Arial" w:hAnsi="Arial" w:cs="Arial"/>
                <w:szCs w:val="24"/>
                <w:lang w:val="ru-RU"/>
              </w:rPr>
              <w:t xml:space="preserve"> </w:t>
            </w:r>
            <w:proofErr w:type="spellStart"/>
            <w:r w:rsidRPr="00E656EF">
              <w:rPr>
                <w:rFonts w:ascii="Arial" w:hAnsi="Arial" w:cs="Arial"/>
                <w:szCs w:val="24"/>
                <w:lang w:val="ru-RU"/>
              </w:rPr>
              <w:t>тыс.ру</w:t>
            </w:r>
            <w:r w:rsidR="00150108" w:rsidRPr="00E656EF">
              <w:rPr>
                <w:rFonts w:ascii="Arial" w:hAnsi="Arial" w:cs="Arial"/>
                <w:szCs w:val="24"/>
                <w:lang w:val="ru-RU"/>
              </w:rPr>
              <w:t>б</w:t>
            </w:r>
            <w:proofErr w:type="spellEnd"/>
            <w:r w:rsidR="00150108" w:rsidRPr="00E656EF">
              <w:rPr>
                <w:rFonts w:ascii="Arial" w:hAnsi="Arial" w:cs="Arial"/>
                <w:szCs w:val="24"/>
                <w:lang w:val="ru-RU"/>
              </w:rPr>
              <w:t>., из районного бюджета – 3464,75</w:t>
            </w:r>
            <w:r w:rsidRPr="00E656EF">
              <w:rPr>
                <w:rFonts w:ascii="Arial" w:hAnsi="Arial" w:cs="Arial"/>
                <w:szCs w:val="24"/>
                <w:lang w:val="ru-RU"/>
              </w:rPr>
              <w:t xml:space="preserve"> </w:t>
            </w:r>
            <w:proofErr w:type="spellStart"/>
            <w:r w:rsidRPr="00E656EF">
              <w:rPr>
                <w:rFonts w:ascii="Arial" w:hAnsi="Arial" w:cs="Arial"/>
                <w:szCs w:val="24"/>
                <w:lang w:val="ru-RU"/>
              </w:rPr>
              <w:t>тыс.руб</w:t>
            </w:r>
            <w:proofErr w:type="spellEnd"/>
            <w:r w:rsidR="00150108" w:rsidRPr="00E656EF">
              <w:rPr>
                <w:rFonts w:ascii="Arial" w:hAnsi="Arial" w:cs="Arial"/>
                <w:szCs w:val="24"/>
                <w:lang w:val="ru-RU"/>
              </w:rPr>
              <w:t>., из местного бюджета – 5022,42</w:t>
            </w:r>
            <w:r w:rsidRPr="00E656EF">
              <w:rPr>
                <w:rFonts w:ascii="Arial" w:hAnsi="Arial" w:cs="Arial"/>
                <w:szCs w:val="24"/>
                <w:lang w:val="ru-RU"/>
              </w:rPr>
              <w:t xml:space="preserve"> </w:t>
            </w:r>
            <w:proofErr w:type="spellStart"/>
            <w:r w:rsidRPr="00E656EF">
              <w:rPr>
                <w:rFonts w:ascii="Arial" w:hAnsi="Arial" w:cs="Arial"/>
                <w:szCs w:val="24"/>
                <w:lang w:val="ru-RU"/>
              </w:rPr>
              <w:t>тыс.руб</w:t>
            </w:r>
            <w:proofErr w:type="spellEnd"/>
            <w:r w:rsidRPr="00E656EF">
              <w:rPr>
                <w:rFonts w:ascii="Arial" w:hAnsi="Arial" w:cs="Arial"/>
                <w:szCs w:val="24"/>
                <w:lang w:val="ru-RU"/>
              </w:rPr>
              <w:t>.</w:t>
            </w:r>
            <w:bookmarkStart w:id="7" w:name="_Toc463884163"/>
          </w:p>
          <w:p w14:paraId="09FDB296" w14:textId="77777777" w:rsidR="00257643" w:rsidRPr="00E656EF" w:rsidRDefault="00257643" w:rsidP="00BC4EAF">
            <w:pPr>
              <w:pStyle w:val="ad"/>
              <w:ind w:left="0"/>
              <w:rPr>
                <w:rFonts w:ascii="Courier New" w:hAnsi="Courier New" w:cs="Courier New"/>
                <w:b/>
                <w:sz w:val="22"/>
                <w:szCs w:val="22"/>
                <w:lang w:val="ru-RU"/>
              </w:rPr>
            </w:pPr>
          </w:p>
          <w:p w14:paraId="64B8D292" w14:textId="1D299E65" w:rsidR="00257643" w:rsidRPr="00E656EF" w:rsidRDefault="009D555B" w:rsidP="00BC4EAF">
            <w:pPr>
              <w:pStyle w:val="ad"/>
              <w:jc w:val="center"/>
              <w:rPr>
                <w:rFonts w:ascii="Arial" w:hAnsi="Arial" w:cs="Arial"/>
                <w:b/>
                <w:sz w:val="32"/>
                <w:lang w:val="ru-RU"/>
              </w:rPr>
            </w:pPr>
            <w:r w:rsidRPr="00E656EF">
              <w:rPr>
                <w:rFonts w:ascii="Arial" w:hAnsi="Arial" w:cs="Arial"/>
                <w:b/>
                <w:sz w:val="32"/>
                <w:lang w:val="ru-RU"/>
              </w:rPr>
              <w:t>5. ОЦЕНКА ЭФФЕКТИВНОСТИ МЕРОПРИЯТИЙ (ИНВЕСТИЦИОННЫХ ПРОЕКТОВ) ПО ПРОЕКТИРОВАНИЮ, СТРОИТЕЛЬСТВУ, РЕКОНСТРУКЦИИ ОБЪЕКТОВ СОЦИАЛЬНОЙ ИНФРАСТРУКТУРЫ</w:t>
            </w:r>
            <w:bookmarkEnd w:id="7"/>
          </w:p>
          <w:p w14:paraId="21732014" w14:textId="77777777" w:rsidR="00257643" w:rsidRPr="00E656EF" w:rsidRDefault="00257643" w:rsidP="00BC4EAF">
            <w:pPr>
              <w:pStyle w:val="ad"/>
              <w:rPr>
                <w:rFonts w:ascii="Courier New" w:hAnsi="Courier New" w:cs="Courier New"/>
                <w:sz w:val="22"/>
                <w:szCs w:val="22"/>
                <w:lang w:val="ru-RU"/>
              </w:rPr>
            </w:pPr>
          </w:p>
          <w:p w14:paraId="58A26E77"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 xml:space="preserve">Программа комплексного развития социальной инфраструктуры Березняковского сельского поселения Нижнеилимского муниципального района Иркутской области до 2031 года, представляет собой систему взаимоувязанных по задачам, срокам осуществления и ресурсам мероприятий, обеспечивающих в рамках реализации функций достижения приоритетов и целей в сфере развития объектов социальной инфраструктуры. </w:t>
            </w:r>
          </w:p>
          <w:p w14:paraId="6A74A4D8"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Эффективность реализации Программы зависит от результатов, полученных в сфере деятельности социальной инфраструктуры и вне её.</w:t>
            </w:r>
          </w:p>
          <w:p w14:paraId="17E4D59A"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К числу социально-экономических последствий развития социальной инфраструктуры сельского поселения относятся:</w:t>
            </w:r>
          </w:p>
          <w:p w14:paraId="40E33456"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 повышение уровня и улучшение социальных условий жизни населения;</w:t>
            </w:r>
          </w:p>
          <w:p w14:paraId="675B9457"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 содержание объектов социальной инфраструктуры, в рамках своих полномочий.</w:t>
            </w:r>
          </w:p>
          <w:p w14:paraId="3F56CA49"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Экономическая эффективность от реализации программы ожидается в виде:</w:t>
            </w:r>
          </w:p>
          <w:p w14:paraId="7F9B35F2"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 улучшения социальных условий жизни населения;</w:t>
            </w:r>
          </w:p>
          <w:p w14:paraId="0071868B"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 приведение объектов социальной инфраструктуры в состояние, обеспечивающее оказание социальных услуг населению.</w:t>
            </w:r>
          </w:p>
          <w:p w14:paraId="1E433F44"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Реализация Программы сопряжена с рядом экономических, социальных, финансовых и иных рисков, которые могут привести к несвоевременному или неполному решению задач, нерациональному использованию ресурсов, другим негативным последствиям. К таким рискам следует отнести:</w:t>
            </w:r>
          </w:p>
          <w:p w14:paraId="14DED319"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 сокращение бюджетного финансирования, которое напрямую влияет на возможность реализации разработанных мероприятий (инвестиционных проектов);</w:t>
            </w:r>
          </w:p>
          <w:p w14:paraId="43551852"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 xml:space="preserve">- несвоевременное принятие нормативных правовых актов, которые способствуют сдерживанию реализации программы развитие социальной инфраструктуры;  </w:t>
            </w:r>
          </w:p>
          <w:p w14:paraId="3292E6C2" w14:textId="77777777" w:rsidR="00257643" w:rsidRPr="00E656EF" w:rsidRDefault="00257643" w:rsidP="009D555B">
            <w:pPr>
              <w:pStyle w:val="ad"/>
              <w:ind w:firstLine="533"/>
              <w:rPr>
                <w:rFonts w:ascii="Arial" w:hAnsi="Arial" w:cs="Arial"/>
                <w:szCs w:val="24"/>
                <w:lang w:val="ru-RU"/>
              </w:rPr>
            </w:pPr>
            <w:r w:rsidRPr="00E656EF">
              <w:rPr>
                <w:rFonts w:ascii="Arial" w:hAnsi="Arial" w:cs="Arial"/>
                <w:szCs w:val="24"/>
                <w:lang w:val="ru-RU"/>
              </w:rPr>
              <w:t>- несбалансированное распределение финансовых средств в течении бюджетного периода, способствующее сдерживанию реализации мероприятий Программы.</w:t>
            </w:r>
          </w:p>
          <w:p w14:paraId="48AB5DEB" w14:textId="77777777" w:rsidR="00257643" w:rsidRPr="00E656EF" w:rsidRDefault="00257643" w:rsidP="00BC4EAF">
            <w:pPr>
              <w:pStyle w:val="ad"/>
              <w:ind w:left="0"/>
              <w:rPr>
                <w:rFonts w:ascii="Courier New" w:hAnsi="Courier New" w:cs="Courier New"/>
                <w:sz w:val="22"/>
                <w:szCs w:val="22"/>
                <w:lang w:val="ru-RU"/>
              </w:rPr>
            </w:pPr>
          </w:p>
          <w:p w14:paraId="713ED81C" w14:textId="77777777" w:rsidR="00257643" w:rsidRPr="00E656EF" w:rsidRDefault="00257643" w:rsidP="00BC4EAF">
            <w:pPr>
              <w:pStyle w:val="ad"/>
              <w:rPr>
                <w:rFonts w:ascii="Courier New" w:hAnsi="Courier New" w:cs="Courier New"/>
                <w:sz w:val="22"/>
                <w:szCs w:val="22"/>
                <w:lang w:val="ru-RU"/>
              </w:rPr>
            </w:pPr>
          </w:p>
          <w:p w14:paraId="12F59EEA" w14:textId="7CA6B8B4" w:rsidR="00257643" w:rsidRPr="00E656EF" w:rsidRDefault="009D555B" w:rsidP="00BC4EAF">
            <w:pPr>
              <w:pStyle w:val="ad"/>
              <w:jc w:val="center"/>
              <w:rPr>
                <w:rFonts w:ascii="Arial" w:hAnsi="Arial" w:cs="Arial"/>
                <w:b/>
                <w:sz w:val="32"/>
                <w:lang w:val="ru-RU"/>
              </w:rPr>
            </w:pPr>
            <w:bookmarkStart w:id="8" w:name="_Toc463884164"/>
            <w:r w:rsidRPr="00E656EF">
              <w:rPr>
                <w:rFonts w:ascii="Arial" w:hAnsi="Arial" w:cs="Arial"/>
                <w:b/>
                <w:sz w:val="32"/>
                <w:lang w:val="ru-RU"/>
              </w:rPr>
              <w:t xml:space="preserve">6. ПРЕДЛОЖЕНИЯ </w:t>
            </w:r>
            <w:r w:rsidRPr="00E656EF">
              <w:rPr>
                <w:rFonts w:ascii="Arial" w:hAnsi="Arial" w:cs="Arial"/>
                <w:b/>
                <w:bCs/>
                <w:sz w:val="32"/>
                <w:lang w:val="ru-RU"/>
              </w:rPr>
              <w:t>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БЕРЕЗНЯКОВСКОГО СЕЛЬСКОГО ПОСЕЛЕНИЯ</w:t>
            </w:r>
            <w:bookmarkEnd w:id="8"/>
          </w:p>
          <w:p w14:paraId="73DE2A7B" w14:textId="77777777" w:rsidR="00257643" w:rsidRPr="00E656EF" w:rsidRDefault="00257643" w:rsidP="00BC4EAF">
            <w:pPr>
              <w:pStyle w:val="ad"/>
              <w:rPr>
                <w:rFonts w:ascii="Courier New" w:hAnsi="Courier New" w:cs="Courier New"/>
                <w:sz w:val="22"/>
                <w:szCs w:val="22"/>
                <w:lang w:val="ru-RU"/>
              </w:rPr>
            </w:pPr>
          </w:p>
          <w:p w14:paraId="2D10A8B8" w14:textId="77777777" w:rsidR="00257643" w:rsidRPr="00E656EF" w:rsidRDefault="00257643" w:rsidP="00BC4EAF">
            <w:pPr>
              <w:pStyle w:val="ad"/>
              <w:ind w:firstLine="674"/>
              <w:rPr>
                <w:rFonts w:ascii="Arial" w:hAnsi="Arial" w:cs="Arial"/>
                <w:sz w:val="22"/>
                <w:szCs w:val="22"/>
                <w:lang w:val="ru-RU"/>
              </w:rPr>
            </w:pPr>
            <w:r w:rsidRPr="00E656EF">
              <w:rPr>
                <w:rFonts w:ascii="Arial" w:hAnsi="Arial" w:cs="Arial"/>
                <w:szCs w:val="24"/>
                <w:lang w:val="ru-RU"/>
              </w:rPr>
              <w:t xml:space="preserve">Для реализации </w:t>
            </w:r>
            <w:r w:rsidRPr="00E656EF">
              <w:rPr>
                <w:rFonts w:ascii="Arial" w:hAnsi="Arial" w:cs="Arial"/>
                <w:bCs/>
                <w:szCs w:val="24"/>
                <w:lang w:val="ru-RU"/>
              </w:rPr>
              <w:t>совершенствования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поселения</w:t>
            </w:r>
            <w:r w:rsidRPr="00E656EF">
              <w:rPr>
                <w:rFonts w:ascii="Arial" w:hAnsi="Arial" w:cs="Arial"/>
                <w:szCs w:val="24"/>
                <w:lang w:val="ru-RU"/>
              </w:rPr>
              <w:t xml:space="preserve">, в рамках своих полномочий Администрация Березняковского сельского поселения разрабатывает и утверждает «Программу комплексного развития социальной инфраструктуры Березняковского </w:t>
            </w:r>
            <w:r w:rsidRPr="00E656EF">
              <w:rPr>
                <w:rFonts w:ascii="Arial" w:hAnsi="Arial" w:cs="Arial"/>
                <w:szCs w:val="24"/>
                <w:lang w:val="ru-RU"/>
              </w:rPr>
              <w:lastRenderedPageBreak/>
              <w:t>сельского поселения Нижнеилимского муниципального района Иркутской области до 2031 года» с дальнейшим размещением её в сети интернет.</w:t>
            </w:r>
          </w:p>
        </w:tc>
      </w:tr>
    </w:tbl>
    <w:p w14:paraId="7EEEAFC3" w14:textId="77777777" w:rsidR="00257643" w:rsidRPr="00E656EF" w:rsidRDefault="00257643" w:rsidP="00257643">
      <w:pPr>
        <w:jc w:val="both"/>
        <w:rPr>
          <w:rFonts w:ascii="Arial" w:hAnsi="Arial" w:cs="Arial"/>
          <w:sz w:val="24"/>
          <w:szCs w:val="24"/>
        </w:rPr>
      </w:pPr>
      <w:r w:rsidRPr="00E656EF">
        <w:rPr>
          <w:rFonts w:ascii="Arial" w:hAnsi="Arial" w:cs="Arial"/>
          <w:sz w:val="24"/>
          <w:szCs w:val="24"/>
        </w:rPr>
        <w:lastRenderedPageBreak/>
        <w:t xml:space="preserve">         Реализация программы осуществляется на основе положений действующего законодательства Российской Федерации, Иркутской области, нормативных правовых актов Березняковского сельского поселения.</w:t>
      </w:r>
    </w:p>
    <w:p w14:paraId="25D9B5DE" w14:textId="77777777" w:rsidR="00257643" w:rsidRPr="00E656EF" w:rsidRDefault="00257643" w:rsidP="00257643">
      <w:pPr>
        <w:jc w:val="both"/>
        <w:rPr>
          <w:rFonts w:ascii="Arial" w:hAnsi="Arial" w:cs="Arial"/>
          <w:sz w:val="24"/>
          <w:szCs w:val="24"/>
        </w:rPr>
      </w:pPr>
      <w:r w:rsidRPr="00E656EF">
        <w:rPr>
          <w:rFonts w:ascii="Arial" w:hAnsi="Arial" w:cs="Arial"/>
          <w:sz w:val="24"/>
          <w:szCs w:val="24"/>
        </w:rPr>
        <w:t xml:space="preserve">         Условием реализации программы является привлечение в экономику и социальную сферу района достаточный объем финансовых ресурсов. Программа предусматривает финансирование мероприятий за счет всех уровней бюджетов на безвозвратной основе. Одновременно с этим для финансирования коммерческой части программы предполагаются осуществлять из внебюджетных источников.</w:t>
      </w:r>
    </w:p>
    <w:p w14:paraId="2C22BA06" w14:textId="77777777" w:rsidR="00257643" w:rsidRPr="00E656EF" w:rsidRDefault="00257643" w:rsidP="00257643">
      <w:pPr>
        <w:jc w:val="both"/>
        <w:rPr>
          <w:rFonts w:ascii="Arial" w:hAnsi="Arial" w:cs="Arial"/>
          <w:sz w:val="24"/>
          <w:szCs w:val="24"/>
        </w:rPr>
      </w:pPr>
      <w:r w:rsidRPr="00E656EF">
        <w:rPr>
          <w:rFonts w:ascii="Arial" w:hAnsi="Arial" w:cs="Arial"/>
          <w:sz w:val="24"/>
          <w:szCs w:val="24"/>
        </w:rPr>
        <w:t xml:space="preserve">          Финансирование мероприятий программы за счет средств муниципального образования будет осуществляется исходя из реальных возможностей бюджета на очередной финансовый год и плановый период.</w:t>
      </w:r>
    </w:p>
    <w:p w14:paraId="4B4750BF" w14:textId="77777777" w:rsidR="00257643" w:rsidRPr="00E656EF" w:rsidRDefault="00257643" w:rsidP="00257643">
      <w:pPr>
        <w:tabs>
          <w:tab w:val="left" w:pos="567"/>
        </w:tabs>
        <w:jc w:val="both"/>
        <w:rPr>
          <w:rFonts w:ascii="Arial" w:hAnsi="Arial" w:cs="Arial"/>
          <w:sz w:val="24"/>
          <w:szCs w:val="24"/>
        </w:rPr>
      </w:pPr>
      <w:r w:rsidRPr="00E656EF">
        <w:rPr>
          <w:rFonts w:ascii="Arial" w:hAnsi="Arial" w:cs="Arial"/>
          <w:sz w:val="24"/>
          <w:szCs w:val="24"/>
        </w:rPr>
        <w:t xml:space="preserve">          Предусматривается ежегодная корректировка мероприятий.</w:t>
      </w:r>
    </w:p>
    <w:p w14:paraId="09F17DB1" w14:textId="77777777" w:rsidR="00257643" w:rsidRPr="00E656EF" w:rsidRDefault="00257643" w:rsidP="00257643">
      <w:pPr>
        <w:jc w:val="both"/>
        <w:rPr>
          <w:rFonts w:ascii="Arial" w:hAnsi="Arial" w:cs="Arial"/>
          <w:sz w:val="24"/>
          <w:szCs w:val="24"/>
        </w:rPr>
      </w:pPr>
    </w:p>
    <w:p w14:paraId="106F9BA9" w14:textId="77777777" w:rsidR="00257643" w:rsidRPr="00E656EF" w:rsidRDefault="00257643" w:rsidP="00257643">
      <w:pPr>
        <w:jc w:val="both"/>
        <w:rPr>
          <w:rFonts w:ascii="Arial" w:hAnsi="Arial" w:cs="Arial"/>
          <w:sz w:val="24"/>
          <w:szCs w:val="24"/>
        </w:rPr>
        <w:sectPr w:rsidR="00257643" w:rsidRPr="00E656EF" w:rsidSect="006A51C8">
          <w:pgSz w:w="11906" w:h="16838"/>
          <w:pgMar w:top="1134" w:right="566" w:bottom="1134" w:left="1134" w:header="708" w:footer="708" w:gutter="0"/>
          <w:cols w:space="708"/>
          <w:docGrid w:linePitch="381"/>
        </w:sectPr>
      </w:pPr>
      <w:r w:rsidRPr="00E656EF">
        <w:rPr>
          <w:rFonts w:ascii="Arial" w:hAnsi="Arial" w:cs="Arial"/>
          <w:sz w:val="24"/>
          <w:szCs w:val="24"/>
        </w:rPr>
        <w:t>Глава Березняковского сельского поселения                          А.П. Ефимова</w:t>
      </w:r>
    </w:p>
    <w:p w14:paraId="24B36A41" w14:textId="77777777" w:rsidR="00257643" w:rsidRPr="00E656EF" w:rsidRDefault="00257643" w:rsidP="00257643">
      <w:pPr>
        <w:pStyle w:val="ad"/>
        <w:jc w:val="right"/>
        <w:rPr>
          <w:rFonts w:ascii="Arial" w:hAnsi="Arial" w:cs="Arial"/>
          <w:szCs w:val="24"/>
          <w:lang w:val="ru-RU"/>
        </w:rPr>
      </w:pPr>
      <w:r w:rsidRPr="00E656EF">
        <w:rPr>
          <w:rFonts w:ascii="Arial" w:hAnsi="Arial" w:cs="Arial"/>
          <w:szCs w:val="24"/>
          <w:lang w:val="ru-RU"/>
        </w:rPr>
        <w:lastRenderedPageBreak/>
        <w:t>Приложение к Программе комплексного развития</w:t>
      </w:r>
    </w:p>
    <w:p w14:paraId="11FFFA83" w14:textId="77777777" w:rsidR="00257643" w:rsidRPr="00E656EF" w:rsidRDefault="00257643" w:rsidP="00257643">
      <w:pPr>
        <w:pStyle w:val="ad"/>
        <w:jc w:val="right"/>
        <w:rPr>
          <w:rFonts w:ascii="Arial" w:hAnsi="Arial" w:cs="Arial"/>
          <w:szCs w:val="24"/>
          <w:lang w:val="ru-RU"/>
        </w:rPr>
      </w:pPr>
      <w:r w:rsidRPr="00E656EF">
        <w:rPr>
          <w:rFonts w:ascii="Arial" w:hAnsi="Arial" w:cs="Arial"/>
          <w:szCs w:val="24"/>
          <w:lang w:val="ru-RU"/>
        </w:rPr>
        <w:t xml:space="preserve"> Березняковского сельского поселения </w:t>
      </w:r>
    </w:p>
    <w:p w14:paraId="243A1E3A" w14:textId="77777777" w:rsidR="00257643" w:rsidRPr="00E656EF" w:rsidRDefault="00257643" w:rsidP="00257643">
      <w:pPr>
        <w:pStyle w:val="ad"/>
        <w:jc w:val="right"/>
        <w:rPr>
          <w:rFonts w:ascii="Arial" w:hAnsi="Arial" w:cs="Arial"/>
          <w:szCs w:val="24"/>
          <w:lang w:val="ru-RU"/>
        </w:rPr>
      </w:pPr>
      <w:r w:rsidRPr="00E656EF">
        <w:rPr>
          <w:rFonts w:ascii="Arial" w:hAnsi="Arial" w:cs="Arial"/>
          <w:szCs w:val="24"/>
          <w:lang w:val="ru-RU"/>
        </w:rPr>
        <w:t xml:space="preserve">Нижнеилимского муниципального района </w:t>
      </w:r>
    </w:p>
    <w:p w14:paraId="64A6581B" w14:textId="77777777" w:rsidR="00257643" w:rsidRPr="00E656EF" w:rsidRDefault="00257643" w:rsidP="00257643">
      <w:pPr>
        <w:pStyle w:val="ad"/>
        <w:jc w:val="right"/>
        <w:rPr>
          <w:rFonts w:ascii="Arial" w:hAnsi="Arial" w:cs="Arial"/>
          <w:szCs w:val="24"/>
          <w:lang w:val="ru-RU"/>
        </w:rPr>
      </w:pPr>
      <w:r w:rsidRPr="00E656EF">
        <w:rPr>
          <w:rFonts w:ascii="Arial" w:hAnsi="Arial" w:cs="Arial"/>
          <w:szCs w:val="24"/>
          <w:lang w:val="ru-RU"/>
        </w:rPr>
        <w:t xml:space="preserve">Иркутской области до 2031 года, </w:t>
      </w:r>
    </w:p>
    <w:p w14:paraId="5C8EF71F" w14:textId="77777777" w:rsidR="00257643" w:rsidRPr="00E656EF" w:rsidRDefault="00257643" w:rsidP="00257643">
      <w:pPr>
        <w:pStyle w:val="ad"/>
        <w:jc w:val="right"/>
        <w:rPr>
          <w:rFonts w:ascii="Arial" w:hAnsi="Arial" w:cs="Arial"/>
          <w:szCs w:val="24"/>
          <w:lang w:val="ru-RU"/>
        </w:rPr>
      </w:pPr>
      <w:r w:rsidRPr="00E656EF">
        <w:rPr>
          <w:rFonts w:ascii="Arial" w:hAnsi="Arial" w:cs="Arial"/>
          <w:szCs w:val="24"/>
          <w:lang w:val="ru-RU"/>
        </w:rPr>
        <w:t xml:space="preserve">утвержденная Решением Думы Березняковского </w:t>
      </w:r>
    </w:p>
    <w:p w14:paraId="73AB4F01" w14:textId="33CF033D" w:rsidR="00257643" w:rsidRPr="00E656EF" w:rsidRDefault="00257643" w:rsidP="00257643">
      <w:pPr>
        <w:pStyle w:val="ad"/>
        <w:jc w:val="right"/>
        <w:rPr>
          <w:rFonts w:ascii="Arial" w:hAnsi="Arial" w:cs="Arial"/>
          <w:szCs w:val="24"/>
          <w:lang w:val="ru-RU"/>
        </w:rPr>
      </w:pPr>
      <w:r w:rsidRPr="00E656EF">
        <w:rPr>
          <w:rFonts w:ascii="Arial" w:hAnsi="Arial" w:cs="Arial"/>
          <w:szCs w:val="24"/>
          <w:lang w:val="ru-RU"/>
        </w:rPr>
        <w:t xml:space="preserve">сельского поселения </w:t>
      </w:r>
      <w:r w:rsidR="00141CEF" w:rsidRPr="00E656EF">
        <w:rPr>
          <w:rFonts w:ascii="Arial" w:hAnsi="Arial" w:cs="Arial"/>
          <w:szCs w:val="24"/>
          <w:lang w:val="ru-RU"/>
        </w:rPr>
        <w:t>от 02.09</w:t>
      </w:r>
      <w:r w:rsidRPr="00E656EF">
        <w:rPr>
          <w:rFonts w:ascii="Arial" w:hAnsi="Arial" w:cs="Arial"/>
          <w:szCs w:val="24"/>
          <w:lang w:val="ru-RU"/>
        </w:rPr>
        <w:t>.</w:t>
      </w:r>
      <w:r w:rsidR="00141CEF" w:rsidRPr="00E656EF">
        <w:rPr>
          <w:rFonts w:ascii="Arial" w:hAnsi="Arial" w:cs="Arial"/>
          <w:szCs w:val="24"/>
          <w:lang w:val="ru-RU"/>
        </w:rPr>
        <w:t>2022</w:t>
      </w:r>
      <w:r w:rsidRPr="00E656EF">
        <w:rPr>
          <w:rFonts w:ascii="Arial" w:hAnsi="Arial" w:cs="Arial"/>
          <w:szCs w:val="24"/>
          <w:lang w:val="ru-RU"/>
        </w:rPr>
        <w:t>г. №</w:t>
      </w:r>
      <w:r w:rsidR="00141CEF" w:rsidRPr="00E656EF">
        <w:rPr>
          <w:rFonts w:ascii="Arial" w:hAnsi="Arial" w:cs="Arial"/>
          <w:szCs w:val="24"/>
          <w:u w:val="single"/>
          <w:lang w:val="ru-RU"/>
        </w:rPr>
        <w:t xml:space="preserve"> 300</w:t>
      </w:r>
      <w:r w:rsidRPr="00E656EF">
        <w:rPr>
          <w:rFonts w:ascii="Arial" w:hAnsi="Arial" w:cs="Arial"/>
          <w:szCs w:val="24"/>
          <w:u w:val="single"/>
          <w:lang w:val="ru-RU"/>
        </w:rPr>
        <w:t xml:space="preserve"> </w:t>
      </w:r>
    </w:p>
    <w:p w14:paraId="0E02C50A" w14:textId="77777777" w:rsidR="00257643" w:rsidRPr="00E656EF" w:rsidRDefault="00257643" w:rsidP="00257643">
      <w:pPr>
        <w:pStyle w:val="ad"/>
        <w:jc w:val="center"/>
        <w:rPr>
          <w:rFonts w:ascii="Arial" w:hAnsi="Arial" w:cs="Arial"/>
          <w:b/>
          <w:szCs w:val="24"/>
          <w:lang w:val="ru-RU" w:eastAsia="ru-RU"/>
        </w:rPr>
      </w:pPr>
    </w:p>
    <w:p w14:paraId="1B4DC4DC" w14:textId="77777777" w:rsidR="00257643" w:rsidRPr="00E656EF" w:rsidRDefault="00257643" w:rsidP="00257643">
      <w:pPr>
        <w:pStyle w:val="ad"/>
        <w:jc w:val="center"/>
        <w:rPr>
          <w:rFonts w:ascii="Arial" w:hAnsi="Arial" w:cs="Arial"/>
          <w:b/>
          <w:szCs w:val="24"/>
          <w:lang w:val="ru-RU"/>
        </w:rPr>
      </w:pPr>
      <w:r w:rsidRPr="00E656EF">
        <w:rPr>
          <w:rFonts w:ascii="Arial" w:hAnsi="Arial" w:cs="Arial"/>
          <w:b/>
          <w:szCs w:val="24"/>
          <w:lang w:val="ru-RU" w:eastAsia="ru-RU"/>
        </w:rPr>
        <w:t>Программа инвестиционных проектов, обеспечивающих достижение целевых показателей</w:t>
      </w:r>
    </w:p>
    <w:p w14:paraId="1185F68E" w14:textId="77777777" w:rsidR="00257643" w:rsidRPr="00E656EF" w:rsidRDefault="00257643" w:rsidP="00257643">
      <w:pPr>
        <w:pStyle w:val="ad"/>
        <w:rPr>
          <w:rFonts w:ascii="Arial" w:hAnsi="Arial" w:cs="Arial"/>
          <w:szCs w:val="24"/>
          <w:lang w:val="ru-RU"/>
        </w:rPr>
      </w:pPr>
    </w:p>
    <w:tbl>
      <w:tblPr>
        <w:tblStyle w:val="af"/>
        <w:tblW w:w="14752" w:type="dxa"/>
        <w:tblInd w:w="34" w:type="dxa"/>
        <w:tblLook w:val="04A0" w:firstRow="1" w:lastRow="0" w:firstColumn="1" w:lastColumn="0" w:noHBand="0" w:noVBand="1"/>
      </w:tblPr>
      <w:tblGrid>
        <w:gridCol w:w="561"/>
        <w:gridCol w:w="2794"/>
        <w:gridCol w:w="1668"/>
        <w:gridCol w:w="2332"/>
        <w:gridCol w:w="1391"/>
        <w:gridCol w:w="6"/>
        <w:gridCol w:w="1317"/>
        <w:gridCol w:w="1184"/>
        <w:gridCol w:w="1345"/>
        <w:gridCol w:w="2154"/>
      </w:tblGrid>
      <w:tr w:rsidR="00257643" w:rsidRPr="00E656EF" w14:paraId="3CCA93E2" w14:textId="77777777" w:rsidTr="00BC4EAF">
        <w:trPr>
          <w:trHeight w:val="585"/>
        </w:trPr>
        <w:tc>
          <w:tcPr>
            <w:tcW w:w="586" w:type="dxa"/>
            <w:vMerge w:val="restart"/>
            <w:vAlign w:val="center"/>
          </w:tcPr>
          <w:p w14:paraId="5B5055C3"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 п/п</w:t>
            </w:r>
          </w:p>
        </w:tc>
        <w:tc>
          <w:tcPr>
            <w:tcW w:w="2608" w:type="dxa"/>
            <w:vMerge w:val="restart"/>
            <w:vAlign w:val="center"/>
          </w:tcPr>
          <w:p w14:paraId="33F7122D"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Наименование мероприятия</w:t>
            </w:r>
          </w:p>
        </w:tc>
        <w:tc>
          <w:tcPr>
            <w:tcW w:w="1853" w:type="dxa"/>
            <w:vMerge w:val="restart"/>
            <w:vAlign w:val="center"/>
          </w:tcPr>
          <w:p w14:paraId="28811740"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Срок реализации по годам</w:t>
            </w:r>
          </w:p>
        </w:tc>
        <w:tc>
          <w:tcPr>
            <w:tcW w:w="2484" w:type="dxa"/>
            <w:vMerge w:val="restart"/>
            <w:vAlign w:val="center"/>
          </w:tcPr>
          <w:p w14:paraId="7B65AFFD" w14:textId="77777777" w:rsidR="00257643" w:rsidRPr="00E656EF" w:rsidRDefault="00257643" w:rsidP="00BC4EAF">
            <w:pPr>
              <w:pStyle w:val="ad"/>
              <w:jc w:val="center"/>
              <w:rPr>
                <w:rFonts w:ascii="Arial" w:hAnsi="Arial" w:cs="Arial"/>
                <w:bCs/>
                <w:szCs w:val="24"/>
                <w:lang w:val="ru-RU"/>
              </w:rPr>
            </w:pPr>
            <w:r w:rsidRPr="00E656EF">
              <w:rPr>
                <w:rFonts w:ascii="Arial" w:hAnsi="Arial" w:cs="Arial"/>
                <w:bCs/>
                <w:szCs w:val="24"/>
                <w:lang w:val="ru-RU"/>
              </w:rPr>
              <w:t>Общий объем финансирования, тыс.руб.,</w:t>
            </w:r>
          </w:p>
        </w:tc>
        <w:tc>
          <w:tcPr>
            <w:tcW w:w="4975" w:type="dxa"/>
            <w:gridSpan w:val="5"/>
            <w:vAlign w:val="center"/>
          </w:tcPr>
          <w:p w14:paraId="071D7087" w14:textId="77777777" w:rsidR="00257643" w:rsidRPr="00E656EF" w:rsidRDefault="00257643" w:rsidP="00BC4EAF">
            <w:pPr>
              <w:pStyle w:val="ad"/>
              <w:jc w:val="center"/>
              <w:rPr>
                <w:rFonts w:ascii="Arial" w:hAnsi="Arial" w:cs="Arial"/>
                <w:szCs w:val="24"/>
                <w:lang w:val="ru-RU"/>
              </w:rPr>
            </w:pPr>
            <w:r w:rsidRPr="00E656EF">
              <w:rPr>
                <w:rFonts w:ascii="Arial" w:hAnsi="Arial" w:cs="Arial"/>
                <w:bCs/>
                <w:szCs w:val="24"/>
                <w:lang w:val="ru-RU"/>
              </w:rPr>
              <w:t xml:space="preserve">в том числе (тыс.руб.) </w:t>
            </w:r>
          </w:p>
        </w:tc>
        <w:tc>
          <w:tcPr>
            <w:tcW w:w="2246" w:type="dxa"/>
            <w:vMerge w:val="restart"/>
            <w:vAlign w:val="center"/>
          </w:tcPr>
          <w:p w14:paraId="0F72A903" w14:textId="77777777" w:rsidR="00257643" w:rsidRPr="00E656EF" w:rsidRDefault="00257643" w:rsidP="00BC4EAF">
            <w:pPr>
              <w:pStyle w:val="ad"/>
              <w:jc w:val="center"/>
              <w:rPr>
                <w:rFonts w:ascii="Arial" w:hAnsi="Arial" w:cs="Arial"/>
                <w:szCs w:val="24"/>
                <w:lang w:val="ru-RU"/>
              </w:rPr>
            </w:pPr>
            <w:r w:rsidRPr="00E656EF">
              <w:rPr>
                <w:rFonts w:ascii="Arial" w:hAnsi="Arial" w:cs="Arial"/>
                <w:bCs/>
                <w:szCs w:val="24"/>
                <w:lang w:val="ru-RU"/>
              </w:rPr>
              <w:t>Ожидаемый результат выполнения мероприятия</w:t>
            </w:r>
          </w:p>
        </w:tc>
      </w:tr>
      <w:tr w:rsidR="00257643" w:rsidRPr="00E656EF" w14:paraId="1C79EB91" w14:textId="77777777" w:rsidTr="00BC4EAF">
        <w:trPr>
          <w:trHeight w:val="510"/>
        </w:trPr>
        <w:tc>
          <w:tcPr>
            <w:tcW w:w="586" w:type="dxa"/>
            <w:vMerge/>
          </w:tcPr>
          <w:p w14:paraId="42981CFE" w14:textId="77777777" w:rsidR="00257643" w:rsidRPr="00E656EF" w:rsidRDefault="00257643" w:rsidP="00BC4EAF">
            <w:pPr>
              <w:pStyle w:val="ad"/>
              <w:ind w:left="0"/>
              <w:jc w:val="center"/>
              <w:rPr>
                <w:rFonts w:ascii="Arial" w:hAnsi="Arial" w:cs="Arial"/>
                <w:szCs w:val="24"/>
                <w:lang w:val="ru-RU"/>
              </w:rPr>
            </w:pPr>
          </w:p>
        </w:tc>
        <w:tc>
          <w:tcPr>
            <w:tcW w:w="2608" w:type="dxa"/>
            <w:vMerge/>
          </w:tcPr>
          <w:p w14:paraId="609D1895" w14:textId="77777777" w:rsidR="00257643" w:rsidRPr="00E656EF" w:rsidRDefault="00257643" w:rsidP="00BC4EAF">
            <w:pPr>
              <w:pStyle w:val="ad"/>
              <w:ind w:left="0"/>
              <w:jc w:val="center"/>
              <w:rPr>
                <w:rFonts w:ascii="Arial" w:hAnsi="Arial" w:cs="Arial"/>
                <w:szCs w:val="24"/>
                <w:lang w:val="ru-RU"/>
              </w:rPr>
            </w:pPr>
          </w:p>
        </w:tc>
        <w:tc>
          <w:tcPr>
            <w:tcW w:w="1853" w:type="dxa"/>
            <w:vMerge/>
          </w:tcPr>
          <w:p w14:paraId="05C503F1" w14:textId="77777777" w:rsidR="00257643" w:rsidRPr="00E656EF" w:rsidRDefault="00257643" w:rsidP="00BC4EAF">
            <w:pPr>
              <w:pStyle w:val="ad"/>
              <w:ind w:left="0"/>
              <w:jc w:val="center"/>
              <w:rPr>
                <w:rFonts w:ascii="Arial" w:hAnsi="Arial" w:cs="Arial"/>
                <w:szCs w:val="24"/>
                <w:lang w:val="ru-RU"/>
              </w:rPr>
            </w:pPr>
          </w:p>
        </w:tc>
        <w:tc>
          <w:tcPr>
            <w:tcW w:w="2484" w:type="dxa"/>
            <w:vMerge/>
          </w:tcPr>
          <w:p w14:paraId="7234F908" w14:textId="77777777" w:rsidR="00257643" w:rsidRPr="00E656EF" w:rsidRDefault="00257643" w:rsidP="00BC4EAF">
            <w:pPr>
              <w:pStyle w:val="ad"/>
              <w:ind w:left="0"/>
              <w:jc w:val="center"/>
              <w:rPr>
                <w:rFonts w:ascii="Arial" w:hAnsi="Arial" w:cs="Arial"/>
                <w:szCs w:val="24"/>
                <w:lang w:val="ru-RU"/>
              </w:rPr>
            </w:pPr>
          </w:p>
        </w:tc>
        <w:tc>
          <w:tcPr>
            <w:tcW w:w="1294" w:type="dxa"/>
          </w:tcPr>
          <w:p w14:paraId="7542A8DB"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областной бюджет</w:t>
            </w:r>
          </w:p>
        </w:tc>
        <w:tc>
          <w:tcPr>
            <w:tcW w:w="1248" w:type="dxa"/>
            <w:gridSpan w:val="2"/>
          </w:tcPr>
          <w:p w14:paraId="1954CAA1"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районный бюджет</w:t>
            </w:r>
          </w:p>
        </w:tc>
        <w:tc>
          <w:tcPr>
            <w:tcW w:w="1134" w:type="dxa"/>
          </w:tcPr>
          <w:p w14:paraId="64EE39B5"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местный бюджет</w:t>
            </w:r>
          </w:p>
        </w:tc>
        <w:tc>
          <w:tcPr>
            <w:tcW w:w="1299" w:type="dxa"/>
          </w:tcPr>
          <w:p w14:paraId="2228CFF0"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иные источники</w:t>
            </w:r>
          </w:p>
        </w:tc>
        <w:tc>
          <w:tcPr>
            <w:tcW w:w="2246" w:type="dxa"/>
            <w:vMerge/>
          </w:tcPr>
          <w:p w14:paraId="12BDF558" w14:textId="77777777" w:rsidR="00257643" w:rsidRPr="00E656EF" w:rsidRDefault="00257643" w:rsidP="00BC4EAF">
            <w:pPr>
              <w:pStyle w:val="ad"/>
              <w:rPr>
                <w:rFonts w:ascii="Arial" w:hAnsi="Arial" w:cs="Arial"/>
                <w:bCs/>
                <w:szCs w:val="24"/>
                <w:lang w:val="ru-RU"/>
              </w:rPr>
            </w:pPr>
          </w:p>
        </w:tc>
      </w:tr>
      <w:tr w:rsidR="00257643" w:rsidRPr="00E656EF" w14:paraId="3A6F7B26" w14:textId="77777777" w:rsidTr="00BC4EAF">
        <w:tc>
          <w:tcPr>
            <w:tcW w:w="586" w:type="dxa"/>
            <w:vAlign w:val="center"/>
          </w:tcPr>
          <w:p w14:paraId="0C4ECECE"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w:t>
            </w:r>
          </w:p>
        </w:tc>
        <w:tc>
          <w:tcPr>
            <w:tcW w:w="2608" w:type="dxa"/>
            <w:vAlign w:val="center"/>
          </w:tcPr>
          <w:p w14:paraId="46605FFF" w14:textId="1CC1EEB4"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 xml:space="preserve">Текущий ремонт козырька и крыльца здания СДК </w:t>
            </w:r>
            <w:proofErr w:type="spellStart"/>
            <w:r w:rsidRPr="00E656EF">
              <w:rPr>
                <w:rFonts w:ascii="Arial" w:hAnsi="Arial" w:cs="Arial"/>
                <w:szCs w:val="24"/>
                <w:lang w:val="ru-RU"/>
              </w:rPr>
              <w:t>п.Березняки</w:t>
            </w:r>
            <w:proofErr w:type="spellEnd"/>
            <w:r w:rsidR="00BC4EAF" w:rsidRPr="00E656EF">
              <w:rPr>
                <w:rFonts w:ascii="Arial" w:hAnsi="Arial" w:cs="Arial"/>
                <w:szCs w:val="24"/>
                <w:lang w:val="ru-RU"/>
              </w:rPr>
              <w:t xml:space="preserve">: (500+250 </w:t>
            </w:r>
            <w:proofErr w:type="spellStart"/>
            <w:r w:rsidR="00BC4EAF" w:rsidRPr="00E656EF">
              <w:rPr>
                <w:rFonts w:ascii="Arial" w:hAnsi="Arial" w:cs="Arial"/>
                <w:szCs w:val="24"/>
                <w:lang w:val="ru-RU"/>
              </w:rPr>
              <w:t>т.руб</w:t>
            </w:r>
            <w:proofErr w:type="spellEnd"/>
            <w:r w:rsidR="00BC4EAF" w:rsidRPr="00E656EF">
              <w:rPr>
                <w:rFonts w:ascii="Arial" w:hAnsi="Arial" w:cs="Arial"/>
                <w:szCs w:val="24"/>
                <w:lang w:val="ru-RU"/>
              </w:rPr>
              <w:t>.)</w:t>
            </w:r>
          </w:p>
          <w:p w14:paraId="7A4F8516" w14:textId="77777777" w:rsidR="00257643" w:rsidRPr="00E656EF" w:rsidRDefault="00257643" w:rsidP="00BC4EAF">
            <w:pPr>
              <w:pStyle w:val="ad"/>
              <w:jc w:val="left"/>
              <w:rPr>
                <w:rFonts w:ascii="Arial" w:hAnsi="Arial" w:cs="Arial"/>
                <w:szCs w:val="24"/>
                <w:lang w:val="ru-RU"/>
              </w:rPr>
            </w:pPr>
          </w:p>
        </w:tc>
        <w:tc>
          <w:tcPr>
            <w:tcW w:w="1853" w:type="dxa"/>
            <w:vAlign w:val="center"/>
          </w:tcPr>
          <w:p w14:paraId="57B199D2"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2022</w:t>
            </w:r>
          </w:p>
        </w:tc>
        <w:tc>
          <w:tcPr>
            <w:tcW w:w="2484" w:type="dxa"/>
            <w:vAlign w:val="center"/>
          </w:tcPr>
          <w:p w14:paraId="5366FECE" w14:textId="53FC67C6" w:rsidR="00257643" w:rsidRPr="00E656EF" w:rsidRDefault="00BC4EAF" w:rsidP="00BC4EAF">
            <w:pPr>
              <w:pStyle w:val="ad"/>
              <w:ind w:left="0"/>
              <w:jc w:val="center"/>
              <w:rPr>
                <w:rFonts w:ascii="Arial" w:hAnsi="Arial" w:cs="Arial"/>
                <w:szCs w:val="24"/>
                <w:lang w:val="ru-RU"/>
              </w:rPr>
            </w:pPr>
            <w:r w:rsidRPr="00E656EF">
              <w:rPr>
                <w:rFonts w:ascii="Arial" w:hAnsi="Arial" w:cs="Arial"/>
                <w:szCs w:val="24"/>
                <w:lang w:val="ru-RU"/>
              </w:rPr>
              <w:t>75</w:t>
            </w:r>
            <w:r w:rsidR="00257643" w:rsidRPr="00E656EF">
              <w:rPr>
                <w:rFonts w:ascii="Arial" w:hAnsi="Arial" w:cs="Arial"/>
                <w:szCs w:val="24"/>
                <w:lang w:val="ru-RU"/>
              </w:rPr>
              <w:t>0,0</w:t>
            </w:r>
          </w:p>
        </w:tc>
        <w:tc>
          <w:tcPr>
            <w:tcW w:w="1300" w:type="dxa"/>
            <w:gridSpan w:val="2"/>
            <w:vAlign w:val="center"/>
          </w:tcPr>
          <w:p w14:paraId="314A05CB" w14:textId="3C492B9E" w:rsidR="00257643" w:rsidRPr="00E656EF" w:rsidRDefault="00BC4EAF" w:rsidP="00BC4EAF">
            <w:pPr>
              <w:pStyle w:val="ad"/>
              <w:ind w:left="0"/>
              <w:jc w:val="right"/>
              <w:rPr>
                <w:rFonts w:ascii="Arial" w:hAnsi="Arial" w:cs="Arial"/>
                <w:szCs w:val="24"/>
                <w:lang w:val="ru-RU"/>
              </w:rPr>
            </w:pPr>
            <w:r w:rsidRPr="00E656EF">
              <w:rPr>
                <w:rFonts w:ascii="Arial" w:hAnsi="Arial" w:cs="Arial"/>
                <w:szCs w:val="24"/>
                <w:lang w:val="ru-RU"/>
              </w:rPr>
              <w:t>0</w:t>
            </w:r>
            <w:r w:rsidR="00257643" w:rsidRPr="00E656EF">
              <w:rPr>
                <w:rFonts w:ascii="Arial" w:hAnsi="Arial" w:cs="Arial"/>
                <w:szCs w:val="24"/>
                <w:lang w:val="ru-RU"/>
              </w:rPr>
              <w:t>,0</w:t>
            </w:r>
          </w:p>
        </w:tc>
        <w:tc>
          <w:tcPr>
            <w:tcW w:w="1242" w:type="dxa"/>
            <w:vAlign w:val="center"/>
          </w:tcPr>
          <w:p w14:paraId="7FCD183B"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7A278751" w14:textId="71E14895" w:rsidR="00257643" w:rsidRPr="00E656EF" w:rsidRDefault="00BC4EAF" w:rsidP="00BC4EAF">
            <w:pPr>
              <w:pStyle w:val="ad"/>
              <w:ind w:left="0"/>
              <w:jc w:val="right"/>
              <w:rPr>
                <w:rFonts w:ascii="Arial" w:hAnsi="Arial" w:cs="Arial"/>
                <w:szCs w:val="24"/>
                <w:lang w:val="ru-RU"/>
              </w:rPr>
            </w:pPr>
            <w:r w:rsidRPr="00E656EF">
              <w:rPr>
                <w:rFonts w:ascii="Arial" w:hAnsi="Arial" w:cs="Arial"/>
                <w:szCs w:val="24"/>
                <w:lang w:val="ru-RU"/>
              </w:rPr>
              <w:t>75</w:t>
            </w:r>
            <w:r w:rsidR="00257643" w:rsidRPr="00E656EF">
              <w:rPr>
                <w:rFonts w:ascii="Arial" w:hAnsi="Arial" w:cs="Arial"/>
                <w:szCs w:val="24"/>
                <w:lang w:val="ru-RU"/>
              </w:rPr>
              <w:t>0,0</w:t>
            </w:r>
          </w:p>
        </w:tc>
        <w:tc>
          <w:tcPr>
            <w:tcW w:w="1299" w:type="dxa"/>
            <w:vAlign w:val="center"/>
          </w:tcPr>
          <w:p w14:paraId="597F203E"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7D04C110"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 xml:space="preserve">Повышение качества проведения культурных мероприятий и повышение безопасность </w:t>
            </w:r>
          </w:p>
        </w:tc>
      </w:tr>
      <w:tr w:rsidR="00257643" w:rsidRPr="00E656EF" w14:paraId="07C4EAC9" w14:textId="77777777" w:rsidTr="00BC4EAF">
        <w:tc>
          <w:tcPr>
            <w:tcW w:w="586" w:type="dxa"/>
            <w:vAlign w:val="center"/>
          </w:tcPr>
          <w:p w14:paraId="61D42FDA"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w:t>
            </w:r>
          </w:p>
        </w:tc>
        <w:tc>
          <w:tcPr>
            <w:tcW w:w="2608" w:type="dxa"/>
            <w:vAlign w:val="center"/>
          </w:tcPr>
          <w:p w14:paraId="243CB03D" w14:textId="55BD2931"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Приобретение музыкального оборудования</w:t>
            </w:r>
            <w:r w:rsidR="00CD2ADC" w:rsidRPr="00E656EF">
              <w:rPr>
                <w:rFonts w:ascii="Arial" w:hAnsi="Arial" w:cs="Arial"/>
                <w:szCs w:val="24"/>
                <w:lang w:val="ru-RU"/>
              </w:rPr>
              <w:t>, вычислительной техники</w:t>
            </w:r>
            <w:r w:rsidRPr="00E656EF">
              <w:rPr>
                <w:rFonts w:ascii="Arial" w:hAnsi="Arial" w:cs="Arial"/>
                <w:szCs w:val="24"/>
                <w:lang w:val="ru-RU"/>
              </w:rPr>
              <w:t xml:space="preserve"> в СДК </w:t>
            </w:r>
            <w:proofErr w:type="spellStart"/>
            <w:r w:rsidRPr="00E656EF">
              <w:rPr>
                <w:rFonts w:ascii="Arial" w:hAnsi="Arial" w:cs="Arial"/>
                <w:szCs w:val="24"/>
                <w:lang w:val="ru-RU"/>
              </w:rPr>
              <w:t>п.Березняки</w:t>
            </w:r>
            <w:proofErr w:type="spellEnd"/>
            <w:r w:rsidRPr="00E656EF">
              <w:rPr>
                <w:rFonts w:ascii="Arial" w:hAnsi="Arial" w:cs="Arial"/>
                <w:szCs w:val="24"/>
                <w:lang w:val="ru-RU"/>
              </w:rPr>
              <w:t xml:space="preserve"> и ДК </w:t>
            </w:r>
            <w:proofErr w:type="spellStart"/>
            <w:r w:rsidRPr="00E656EF">
              <w:rPr>
                <w:rFonts w:ascii="Arial" w:hAnsi="Arial" w:cs="Arial"/>
                <w:szCs w:val="24"/>
                <w:lang w:val="ru-RU"/>
              </w:rPr>
              <w:t>п.Игирма</w:t>
            </w:r>
            <w:proofErr w:type="spellEnd"/>
          </w:p>
        </w:tc>
        <w:tc>
          <w:tcPr>
            <w:tcW w:w="1853" w:type="dxa"/>
            <w:vAlign w:val="center"/>
          </w:tcPr>
          <w:p w14:paraId="4741D92B"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2022</w:t>
            </w:r>
          </w:p>
        </w:tc>
        <w:tc>
          <w:tcPr>
            <w:tcW w:w="2484" w:type="dxa"/>
            <w:vAlign w:val="center"/>
          </w:tcPr>
          <w:p w14:paraId="44352BA0" w14:textId="2250A4DA" w:rsidR="00257643" w:rsidRPr="00E656EF" w:rsidRDefault="00BC4EAF" w:rsidP="00BC4EAF">
            <w:pPr>
              <w:pStyle w:val="ad"/>
              <w:ind w:left="0"/>
              <w:jc w:val="center"/>
              <w:rPr>
                <w:rFonts w:ascii="Arial" w:hAnsi="Arial" w:cs="Arial"/>
                <w:szCs w:val="24"/>
                <w:lang w:val="ru-RU"/>
              </w:rPr>
            </w:pPr>
            <w:r w:rsidRPr="00E656EF">
              <w:rPr>
                <w:rFonts w:ascii="Arial" w:hAnsi="Arial" w:cs="Arial"/>
                <w:szCs w:val="24"/>
                <w:lang w:val="ru-RU"/>
              </w:rPr>
              <w:t>692,12</w:t>
            </w:r>
          </w:p>
        </w:tc>
        <w:tc>
          <w:tcPr>
            <w:tcW w:w="1300" w:type="dxa"/>
            <w:gridSpan w:val="2"/>
            <w:vAlign w:val="center"/>
          </w:tcPr>
          <w:p w14:paraId="46D76D45" w14:textId="197117D3" w:rsidR="00257643" w:rsidRPr="00E656EF" w:rsidRDefault="00BC4EAF" w:rsidP="00BC4EAF">
            <w:pPr>
              <w:pStyle w:val="ad"/>
              <w:ind w:left="0"/>
              <w:jc w:val="right"/>
              <w:rPr>
                <w:rFonts w:ascii="Arial" w:hAnsi="Arial" w:cs="Arial"/>
                <w:szCs w:val="24"/>
                <w:lang w:val="ru-RU"/>
              </w:rPr>
            </w:pPr>
            <w:r w:rsidRPr="00E656EF">
              <w:rPr>
                <w:rFonts w:ascii="Arial" w:hAnsi="Arial" w:cs="Arial"/>
                <w:szCs w:val="24"/>
                <w:lang w:val="ru-RU"/>
              </w:rPr>
              <w:t>685,20</w:t>
            </w:r>
          </w:p>
        </w:tc>
        <w:tc>
          <w:tcPr>
            <w:tcW w:w="1242" w:type="dxa"/>
            <w:vAlign w:val="center"/>
          </w:tcPr>
          <w:p w14:paraId="5187C93B"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613FBC1E"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6,92</w:t>
            </w:r>
          </w:p>
        </w:tc>
        <w:tc>
          <w:tcPr>
            <w:tcW w:w="1299" w:type="dxa"/>
            <w:vAlign w:val="center"/>
          </w:tcPr>
          <w:p w14:paraId="6520A303"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301A9B4F"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Повышение качества проведения культурных мероприятий</w:t>
            </w:r>
          </w:p>
        </w:tc>
      </w:tr>
      <w:tr w:rsidR="00257643" w:rsidRPr="00E656EF" w14:paraId="0066897B" w14:textId="77777777" w:rsidTr="00BC4EAF">
        <w:tc>
          <w:tcPr>
            <w:tcW w:w="586" w:type="dxa"/>
            <w:vAlign w:val="center"/>
          </w:tcPr>
          <w:p w14:paraId="286FE6A1"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3</w:t>
            </w:r>
          </w:p>
        </w:tc>
        <w:tc>
          <w:tcPr>
            <w:tcW w:w="2608" w:type="dxa"/>
            <w:vAlign w:val="center"/>
          </w:tcPr>
          <w:p w14:paraId="67EF7E82" w14:textId="77777777"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 xml:space="preserve">Разработка ПСД на строительство многофункциональной спортивной площадки на территории </w:t>
            </w:r>
            <w:proofErr w:type="spellStart"/>
            <w:r w:rsidRPr="00E656EF">
              <w:rPr>
                <w:rFonts w:ascii="Arial" w:hAnsi="Arial" w:cs="Arial"/>
                <w:szCs w:val="24"/>
                <w:lang w:val="ru-RU"/>
              </w:rPr>
              <w:t>п.Березняки</w:t>
            </w:r>
            <w:proofErr w:type="spellEnd"/>
            <w:r w:rsidRPr="00E656EF">
              <w:rPr>
                <w:rFonts w:ascii="Arial" w:hAnsi="Arial" w:cs="Arial"/>
                <w:szCs w:val="24"/>
                <w:lang w:val="ru-RU"/>
              </w:rPr>
              <w:t xml:space="preserve"> (+ </w:t>
            </w:r>
            <w:r w:rsidRPr="00E656EF">
              <w:rPr>
                <w:rFonts w:ascii="Arial" w:hAnsi="Arial" w:cs="Arial"/>
                <w:szCs w:val="24"/>
                <w:lang w:val="ru-RU"/>
              </w:rPr>
              <w:lastRenderedPageBreak/>
              <w:t xml:space="preserve">проведение </w:t>
            </w:r>
            <w:proofErr w:type="spellStart"/>
            <w:r w:rsidRPr="00E656EF">
              <w:rPr>
                <w:rFonts w:ascii="Arial" w:hAnsi="Arial" w:cs="Arial"/>
                <w:szCs w:val="24"/>
                <w:lang w:val="ru-RU"/>
              </w:rPr>
              <w:t>потосъемки</w:t>
            </w:r>
            <w:proofErr w:type="spellEnd"/>
            <w:r w:rsidRPr="00E656EF">
              <w:rPr>
                <w:rFonts w:ascii="Arial" w:hAnsi="Arial" w:cs="Arial"/>
                <w:szCs w:val="24"/>
                <w:lang w:val="ru-RU"/>
              </w:rPr>
              <w:t>)</w:t>
            </w:r>
          </w:p>
        </w:tc>
        <w:tc>
          <w:tcPr>
            <w:tcW w:w="1853" w:type="dxa"/>
            <w:vAlign w:val="center"/>
          </w:tcPr>
          <w:p w14:paraId="69D54120"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lastRenderedPageBreak/>
              <w:t>2021</w:t>
            </w:r>
          </w:p>
        </w:tc>
        <w:tc>
          <w:tcPr>
            <w:tcW w:w="2484" w:type="dxa"/>
            <w:vAlign w:val="center"/>
          </w:tcPr>
          <w:p w14:paraId="35306B27"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150,0</w:t>
            </w:r>
          </w:p>
        </w:tc>
        <w:tc>
          <w:tcPr>
            <w:tcW w:w="1300" w:type="dxa"/>
            <w:gridSpan w:val="2"/>
            <w:vAlign w:val="center"/>
          </w:tcPr>
          <w:p w14:paraId="1D8B7AAE"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0AEE31F1"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100,0</w:t>
            </w:r>
          </w:p>
        </w:tc>
        <w:tc>
          <w:tcPr>
            <w:tcW w:w="1134" w:type="dxa"/>
            <w:vAlign w:val="center"/>
          </w:tcPr>
          <w:p w14:paraId="6EFE9E06"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50,0</w:t>
            </w:r>
          </w:p>
        </w:tc>
        <w:tc>
          <w:tcPr>
            <w:tcW w:w="1299" w:type="dxa"/>
            <w:vAlign w:val="center"/>
          </w:tcPr>
          <w:p w14:paraId="39014437"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00A2CB86"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 xml:space="preserve">Необходимая документация для строительства объекта по физической </w:t>
            </w:r>
            <w:r w:rsidRPr="00E656EF">
              <w:rPr>
                <w:rFonts w:ascii="Arial" w:hAnsi="Arial" w:cs="Arial"/>
                <w:szCs w:val="24"/>
                <w:lang w:val="ru-RU"/>
              </w:rPr>
              <w:lastRenderedPageBreak/>
              <w:t>культуре и спорту</w:t>
            </w:r>
          </w:p>
        </w:tc>
      </w:tr>
      <w:tr w:rsidR="00257643" w:rsidRPr="00E656EF" w14:paraId="5CC61278" w14:textId="77777777" w:rsidTr="00BC4EAF">
        <w:tc>
          <w:tcPr>
            <w:tcW w:w="586" w:type="dxa"/>
            <w:vAlign w:val="center"/>
          </w:tcPr>
          <w:p w14:paraId="78B4F731"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lastRenderedPageBreak/>
              <w:t>4</w:t>
            </w:r>
          </w:p>
        </w:tc>
        <w:tc>
          <w:tcPr>
            <w:tcW w:w="2608" w:type="dxa"/>
            <w:vAlign w:val="center"/>
          </w:tcPr>
          <w:p w14:paraId="517C1164" w14:textId="77777777"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 xml:space="preserve">Проведение негосударственной экспертизы ПСД и инженерных изысканий в строительстве многофункциональной спортивной площадки на территории </w:t>
            </w:r>
            <w:proofErr w:type="spellStart"/>
            <w:r w:rsidRPr="00E656EF">
              <w:rPr>
                <w:rFonts w:ascii="Arial" w:hAnsi="Arial" w:cs="Arial"/>
                <w:szCs w:val="24"/>
                <w:lang w:val="ru-RU"/>
              </w:rPr>
              <w:t>п.Березняки</w:t>
            </w:r>
            <w:proofErr w:type="spellEnd"/>
          </w:p>
        </w:tc>
        <w:tc>
          <w:tcPr>
            <w:tcW w:w="1853" w:type="dxa"/>
            <w:vAlign w:val="center"/>
          </w:tcPr>
          <w:p w14:paraId="1FB3FDC6"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2021</w:t>
            </w:r>
          </w:p>
        </w:tc>
        <w:tc>
          <w:tcPr>
            <w:tcW w:w="2484" w:type="dxa"/>
            <w:vAlign w:val="center"/>
          </w:tcPr>
          <w:p w14:paraId="571B639A"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30,0</w:t>
            </w:r>
          </w:p>
        </w:tc>
        <w:tc>
          <w:tcPr>
            <w:tcW w:w="1300" w:type="dxa"/>
            <w:gridSpan w:val="2"/>
            <w:vAlign w:val="center"/>
          </w:tcPr>
          <w:p w14:paraId="50C90082"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4A2554D7"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15349F3D"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30,0</w:t>
            </w:r>
          </w:p>
        </w:tc>
        <w:tc>
          <w:tcPr>
            <w:tcW w:w="1299" w:type="dxa"/>
            <w:vAlign w:val="center"/>
          </w:tcPr>
          <w:p w14:paraId="1ECDA68D"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527B3C53"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Необходимая документация для строительства объекта по физической культуре и спорту</w:t>
            </w:r>
          </w:p>
        </w:tc>
      </w:tr>
      <w:tr w:rsidR="00257643" w:rsidRPr="00E656EF" w14:paraId="5F2512BA" w14:textId="77777777" w:rsidTr="00BC4EAF">
        <w:tc>
          <w:tcPr>
            <w:tcW w:w="586" w:type="dxa"/>
            <w:vAlign w:val="center"/>
          </w:tcPr>
          <w:p w14:paraId="35BF6906"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5</w:t>
            </w:r>
          </w:p>
        </w:tc>
        <w:tc>
          <w:tcPr>
            <w:tcW w:w="2608" w:type="dxa"/>
            <w:vAlign w:val="center"/>
          </w:tcPr>
          <w:p w14:paraId="0B2CE672" w14:textId="77777777"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 xml:space="preserve">Строительство многофункциональной спортивной площадки на территории </w:t>
            </w:r>
            <w:proofErr w:type="spellStart"/>
            <w:r w:rsidRPr="00E656EF">
              <w:rPr>
                <w:rFonts w:ascii="Arial" w:hAnsi="Arial" w:cs="Arial"/>
                <w:szCs w:val="24"/>
                <w:lang w:val="ru-RU"/>
              </w:rPr>
              <w:t>п.Березняки</w:t>
            </w:r>
            <w:proofErr w:type="spellEnd"/>
          </w:p>
        </w:tc>
        <w:tc>
          <w:tcPr>
            <w:tcW w:w="1853" w:type="dxa"/>
            <w:vAlign w:val="center"/>
          </w:tcPr>
          <w:p w14:paraId="54916008"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2022</w:t>
            </w:r>
          </w:p>
        </w:tc>
        <w:tc>
          <w:tcPr>
            <w:tcW w:w="2484" w:type="dxa"/>
            <w:vAlign w:val="center"/>
          </w:tcPr>
          <w:p w14:paraId="681DEAB8" w14:textId="25B5DA4F" w:rsidR="00257643" w:rsidRPr="00E656EF" w:rsidRDefault="00BC4EAF" w:rsidP="00BC4EAF">
            <w:pPr>
              <w:pStyle w:val="ad"/>
              <w:ind w:left="0"/>
              <w:jc w:val="center"/>
              <w:rPr>
                <w:rFonts w:ascii="Arial" w:hAnsi="Arial" w:cs="Arial"/>
                <w:szCs w:val="24"/>
                <w:lang w:val="ru-RU"/>
              </w:rPr>
            </w:pPr>
            <w:r w:rsidRPr="00E656EF">
              <w:rPr>
                <w:rFonts w:ascii="Arial" w:hAnsi="Arial" w:cs="Arial"/>
                <w:szCs w:val="24"/>
                <w:lang w:val="ru-RU"/>
              </w:rPr>
              <w:t>50</w:t>
            </w:r>
            <w:r w:rsidR="00CD2ADC" w:rsidRPr="00E656EF">
              <w:rPr>
                <w:rFonts w:ascii="Arial" w:hAnsi="Arial" w:cs="Arial"/>
                <w:szCs w:val="24"/>
                <w:lang w:val="ru-RU"/>
              </w:rPr>
              <w:t>51</w:t>
            </w:r>
            <w:r w:rsidR="00257643" w:rsidRPr="00E656EF">
              <w:rPr>
                <w:rFonts w:ascii="Arial" w:hAnsi="Arial" w:cs="Arial"/>
                <w:szCs w:val="24"/>
                <w:lang w:val="ru-RU"/>
              </w:rPr>
              <w:t>,0</w:t>
            </w:r>
          </w:p>
        </w:tc>
        <w:tc>
          <w:tcPr>
            <w:tcW w:w="1300" w:type="dxa"/>
            <w:gridSpan w:val="2"/>
            <w:vAlign w:val="center"/>
          </w:tcPr>
          <w:p w14:paraId="5EC2908C" w14:textId="3E198CB4" w:rsidR="00257643" w:rsidRPr="00E656EF" w:rsidRDefault="00BC4EAF" w:rsidP="00BC4EAF">
            <w:pPr>
              <w:pStyle w:val="ad"/>
              <w:ind w:left="0"/>
              <w:jc w:val="right"/>
              <w:rPr>
                <w:rFonts w:ascii="Arial" w:hAnsi="Arial" w:cs="Arial"/>
                <w:szCs w:val="24"/>
                <w:lang w:val="ru-RU"/>
              </w:rPr>
            </w:pPr>
            <w:r w:rsidRPr="00E656EF">
              <w:rPr>
                <w:rFonts w:ascii="Arial" w:hAnsi="Arial" w:cs="Arial"/>
                <w:szCs w:val="24"/>
                <w:lang w:val="ru-RU"/>
              </w:rPr>
              <w:t>5000</w:t>
            </w:r>
            <w:r w:rsidR="00257643" w:rsidRPr="00E656EF">
              <w:rPr>
                <w:rFonts w:ascii="Arial" w:hAnsi="Arial" w:cs="Arial"/>
                <w:szCs w:val="24"/>
                <w:lang w:val="ru-RU"/>
              </w:rPr>
              <w:t>,0</w:t>
            </w:r>
          </w:p>
        </w:tc>
        <w:tc>
          <w:tcPr>
            <w:tcW w:w="1242" w:type="dxa"/>
            <w:vAlign w:val="center"/>
          </w:tcPr>
          <w:p w14:paraId="693046CA"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7C189DDA" w14:textId="4A38818A" w:rsidR="00257643" w:rsidRPr="00E656EF" w:rsidRDefault="00BC4EAF" w:rsidP="00BC4EAF">
            <w:pPr>
              <w:pStyle w:val="ad"/>
              <w:ind w:left="0"/>
              <w:jc w:val="right"/>
              <w:rPr>
                <w:rFonts w:ascii="Arial" w:hAnsi="Arial" w:cs="Arial"/>
                <w:szCs w:val="24"/>
                <w:lang w:val="ru-RU"/>
              </w:rPr>
            </w:pPr>
            <w:r w:rsidRPr="00E656EF">
              <w:rPr>
                <w:rFonts w:ascii="Arial" w:hAnsi="Arial" w:cs="Arial"/>
                <w:szCs w:val="24"/>
                <w:lang w:val="ru-RU"/>
              </w:rPr>
              <w:t>51</w:t>
            </w:r>
            <w:r w:rsidR="00257643" w:rsidRPr="00E656EF">
              <w:rPr>
                <w:rFonts w:ascii="Arial" w:hAnsi="Arial" w:cs="Arial"/>
                <w:szCs w:val="24"/>
                <w:lang w:val="ru-RU"/>
              </w:rPr>
              <w:t>,0</w:t>
            </w:r>
          </w:p>
        </w:tc>
        <w:tc>
          <w:tcPr>
            <w:tcW w:w="1299" w:type="dxa"/>
            <w:vAlign w:val="center"/>
          </w:tcPr>
          <w:p w14:paraId="576CB8AB"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00F5575C"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Увеличение удельного веса населения, занимающегося физической культурой</w:t>
            </w:r>
          </w:p>
        </w:tc>
      </w:tr>
      <w:tr w:rsidR="00257643" w:rsidRPr="00E656EF" w14:paraId="45F66D54" w14:textId="77777777" w:rsidTr="00BC4EAF">
        <w:tc>
          <w:tcPr>
            <w:tcW w:w="586" w:type="dxa"/>
            <w:vAlign w:val="center"/>
          </w:tcPr>
          <w:p w14:paraId="2C4C4D27"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6</w:t>
            </w:r>
          </w:p>
        </w:tc>
        <w:tc>
          <w:tcPr>
            <w:tcW w:w="2608" w:type="dxa"/>
            <w:vAlign w:val="center"/>
          </w:tcPr>
          <w:p w14:paraId="06389F79" w14:textId="77777777"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 xml:space="preserve">Строительство многофункциональной спортивной площадки на территории </w:t>
            </w:r>
            <w:proofErr w:type="spellStart"/>
            <w:r w:rsidRPr="00E656EF">
              <w:rPr>
                <w:rFonts w:ascii="Arial" w:hAnsi="Arial" w:cs="Arial"/>
                <w:szCs w:val="24"/>
                <w:lang w:val="ru-RU"/>
              </w:rPr>
              <w:t>п.Березняки</w:t>
            </w:r>
            <w:proofErr w:type="spellEnd"/>
          </w:p>
          <w:p w14:paraId="454A9151" w14:textId="77777777"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(недостающие средства)</w:t>
            </w:r>
          </w:p>
        </w:tc>
        <w:tc>
          <w:tcPr>
            <w:tcW w:w="1853" w:type="dxa"/>
            <w:vAlign w:val="center"/>
          </w:tcPr>
          <w:p w14:paraId="58B59848"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2022</w:t>
            </w:r>
          </w:p>
        </w:tc>
        <w:tc>
          <w:tcPr>
            <w:tcW w:w="2484" w:type="dxa"/>
            <w:vAlign w:val="center"/>
          </w:tcPr>
          <w:p w14:paraId="499FE36A" w14:textId="5AEEBC36" w:rsidR="00257643" w:rsidRPr="00E656EF" w:rsidRDefault="00CD2ADC" w:rsidP="00BC4EAF">
            <w:pPr>
              <w:pStyle w:val="ad"/>
              <w:ind w:left="0"/>
              <w:jc w:val="center"/>
              <w:rPr>
                <w:rFonts w:ascii="Arial" w:hAnsi="Arial" w:cs="Arial"/>
                <w:szCs w:val="24"/>
                <w:lang w:val="ru-RU"/>
              </w:rPr>
            </w:pPr>
            <w:r w:rsidRPr="00E656EF">
              <w:rPr>
                <w:rFonts w:ascii="Arial" w:hAnsi="Arial" w:cs="Arial"/>
                <w:szCs w:val="24"/>
                <w:lang w:val="ru-RU"/>
              </w:rPr>
              <w:t>1963,75</w:t>
            </w:r>
          </w:p>
        </w:tc>
        <w:tc>
          <w:tcPr>
            <w:tcW w:w="1300" w:type="dxa"/>
            <w:gridSpan w:val="2"/>
            <w:vAlign w:val="center"/>
          </w:tcPr>
          <w:p w14:paraId="15E42A82"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6D3F7E43" w14:textId="3186A297" w:rsidR="00257643" w:rsidRPr="00E656EF" w:rsidRDefault="00CD2ADC" w:rsidP="00BC4EAF">
            <w:pPr>
              <w:pStyle w:val="ad"/>
              <w:ind w:left="0"/>
              <w:jc w:val="right"/>
              <w:rPr>
                <w:rFonts w:ascii="Arial" w:hAnsi="Arial" w:cs="Arial"/>
                <w:szCs w:val="24"/>
                <w:lang w:val="ru-RU"/>
              </w:rPr>
            </w:pPr>
            <w:r w:rsidRPr="00E656EF">
              <w:rPr>
                <w:rFonts w:ascii="Arial" w:hAnsi="Arial" w:cs="Arial"/>
                <w:szCs w:val="24"/>
                <w:lang w:val="ru-RU"/>
              </w:rPr>
              <w:t>1 464,75</w:t>
            </w:r>
          </w:p>
        </w:tc>
        <w:tc>
          <w:tcPr>
            <w:tcW w:w="1134" w:type="dxa"/>
            <w:vAlign w:val="center"/>
          </w:tcPr>
          <w:p w14:paraId="37DBC3A8" w14:textId="0CD08CDB" w:rsidR="00257643" w:rsidRPr="00E656EF" w:rsidRDefault="00CD2ADC" w:rsidP="00BC4EAF">
            <w:pPr>
              <w:pStyle w:val="ad"/>
              <w:ind w:left="0"/>
              <w:jc w:val="right"/>
              <w:rPr>
                <w:rFonts w:ascii="Arial" w:hAnsi="Arial" w:cs="Arial"/>
                <w:szCs w:val="24"/>
                <w:lang w:val="ru-RU"/>
              </w:rPr>
            </w:pPr>
            <w:r w:rsidRPr="00E656EF">
              <w:rPr>
                <w:rFonts w:ascii="Arial" w:hAnsi="Arial" w:cs="Arial"/>
                <w:szCs w:val="24"/>
                <w:lang w:val="ru-RU"/>
              </w:rPr>
              <w:t>499,0</w:t>
            </w:r>
          </w:p>
        </w:tc>
        <w:tc>
          <w:tcPr>
            <w:tcW w:w="1299" w:type="dxa"/>
            <w:vAlign w:val="center"/>
          </w:tcPr>
          <w:p w14:paraId="04EDCC7E"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31CAA3B0"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Увеличение удельного веса населения, занимающегося физической культурой</w:t>
            </w:r>
          </w:p>
        </w:tc>
      </w:tr>
      <w:tr w:rsidR="00257643" w:rsidRPr="00E656EF" w14:paraId="66423663" w14:textId="77777777" w:rsidTr="00BC4EAF">
        <w:tc>
          <w:tcPr>
            <w:tcW w:w="586" w:type="dxa"/>
            <w:vAlign w:val="center"/>
          </w:tcPr>
          <w:p w14:paraId="19CD19EB"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7</w:t>
            </w:r>
          </w:p>
        </w:tc>
        <w:tc>
          <w:tcPr>
            <w:tcW w:w="2608" w:type="dxa"/>
            <w:vAlign w:val="center"/>
          </w:tcPr>
          <w:p w14:paraId="6C67FD26" w14:textId="77777777"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 xml:space="preserve">Разработка ПСД на строительство многофункциональной спортивной площадки на территории </w:t>
            </w:r>
            <w:proofErr w:type="spellStart"/>
            <w:r w:rsidRPr="00E656EF">
              <w:rPr>
                <w:rFonts w:ascii="Arial" w:hAnsi="Arial" w:cs="Arial"/>
                <w:szCs w:val="24"/>
                <w:lang w:val="ru-RU"/>
              </w:rPr>
              <w:t>п.Игирма</w:t>
            </w:r>
            <w:proofErr w:type="spellEnd"/>
          </w:p>
        </w:tc>
        <w:tc>
          <w:tcPr>
            <w:tcW w:w="1853" w:type="dxa"/>
            <w:vAlign w:val="center"/>
          </w:tcPr>
          <w:p w14:paraId="6C677E28" w14:textId="56EC96A8" w:rsidR="00257643" w:rsidRPr="00E656EF" w:rsidRDefault="00CD2ADC" w:rsidP="00BC4EAF">
            <w:pPr>
              <w:pStyle w:val="ad"/>
              <w:ind w:left="0"/>
              <w:jc w:val="center"/>
              <w:rPr>
                <w:rFonts w:ascii="Arial" w:hAnsi="Arial" w:cs="Arial"/>
                <w:szCs w:val="24"/>
                <w:lang w:val="ru-RU"/>
              </w:rPr>
            </w:pPr>
            <w:r w:rsidRPr="00E656EF">
              <w:rPr>
                <w:rFonts w:ascii="Arial" w:hAnsi="Arial" w:cs="Arial"/>
                <w:szCs w:val="24"/>
                <w:lang w:val="ru-RU"/>
              </w:rPr>
              <w:t>2023</w:t>
            </w:r>
          </w:p>
        </w:tc>
        <w:tc>
          <w:tcPr>
            <w:tcW w:w="2484" w:type="dxa"/>
            <w:vAlign w:val="center"/>
          </w:tcPr>
          <w:p w14:paraId="595FBF56"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150,0</w:t>
            </w:r>
          </w:p>
        </w:tc>
        <w:tc>
          <w:tcPr>
            <w:tcW w:w="1300" w:type="dxa"/>
            <w:gridSpan w:val="2"/>
            <w:vAlign w:val="center"/>
          </w:tcPr>
          <w:p w14:paraId="493C3B5B"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26BDE83A"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5E82CE90"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150,0</w:t>
            </w:r>
          </w:p>
        </w:tc>
        <w:tc>
          <w:tcPr>
            <w:tcW w:w="1299" w:type="dxa"/>
            <w:vAlign w:val="center"/>
          </w:tcPr>
          <w:p w14:paraId="5B3B4DD1"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0D252D29"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Необходимая документация для строительства объекта по физической культуре и спорту</w:t>
            </w:r>
          </w:p>
        </w:tc>
      </w:tr>
      <w:tr w:rsidR="00257643" w:rsidRPr="00E656EF" w14:paraId="2036CF6E" w14:textId="77777777" w:rsidTr="00BC4EAF">
        <w:tc>
          <w:tcPr>
            <w:tcW w:w="586" w:type="dxa"/>
            <w:vAlign w:val="center"/>
          </w:tcPr>
          <w:p w14:paraId="152D7286"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lastRenderedPageBreak/>
              <w:t>8</w:t>
            </w:r>
          </w:p>
        </w:tc>
        <w:tc>
          <w:tcPr>
            <w:tcW w:w="2608" w:type="dxa"/>
            <w:vAlign w:val="center"/>
          </w:tcPr>
          <w:p w14:paraId="0B8F2A24" w14:textId="77777777"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 xml:space="preserve">Проведение негосударственной экспертизы ПСД и инженерных изысканий в строительстве многофункциональной спортивной площадки на территории </w:t>
            </w:r>
            <w:proofErr w:type="spellStart"/>
            <w:r w:rsidRPr="00E656EF">
              <w:rPr>
                <w:rFonts w:ascii="Arial" w:hAnsi="Arial" w:cs="Arial"/>
                <w:szCs w:val="24"/>
                <w:lang w:val="ru-RU"/>
              </w:rPr>
              <w:t>п.Игирма</w:t>
            </w:r>
            <w:proofErr w:type="spellEnd"/>
          </w:p>
        </w:tc>
        <w:tc>
          <w:tcPr>
            <w:tcW w:w="1853" w:type="dxa"/>
            <w:vAlign w:val="center"/>
          </w:tcPr>
          <w:p w14:paraId="0E50680B" w14:textId="6C048532" w:rsidR="00257643" w:rsidRPr="00E656EF" w:rsidRDefault="00CD2ADC" w:rsidP="00BC4EAF">
            <w:pPr>
              <w:pStyle w:val="ad"/>
              <w:ind w:left="0"/>
              <w:jc w:val="center"/>
              <w:rPr>
                <w:rFonts w:ascii="Arial" w:hAnsi="Arial" w:cs="Arial"/>
                <w:szCs w:val="24"/>
                <w:lang w:val="ru-RU"/>
              </w:rPr>
            </w:pPr>
            <w:r w:rsidRPr="00E656EF">
              <w:rPr>
                <w:rFonts w:ascii="Arial" w:hAnsi="Arial" w:cs="Arial"/>
                <w:szCs w:val="24"/>
                <w:lang w:val="ru-RU"/>
              </w:rPr>
              <w:t>2023</w:t>
            </w:r>
          </w:p>
        </w:tc>
        <w:tc>
          <w:tcPr>
            <w:tcW w:w="2484" w:type="dxa"/>
            <w:vAlign w:val="center"/>
          </w:tcPr>
          <w:p w14:paraId="3DB433FB"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50,0</w:t>
            </w:r>
          </w:p>
        </w:tc>
        <w:tc>
          <w:tcPr>
            <w:tcW w:w="1300" w:type="dxa"/>
            <w:gridSpan w:val="2"/>
            <w:vAlign w:val="center"/>
          </w:tcPr>
          <w:p w14:paraId="453AF0AF"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013054E0"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3634CD0C"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50,0</w:t>
            </w:r>
          </w:p>
        </w:tc>
        <w:tc>
          <w:tcPr>
            <w:tcW w:w="1299" w:type="dxa"/>
            <w:vAlign w:val="center"/>
          </w:tcPr>
          <w:p w14:paraId="22AB1DA1"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199C6762"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Необходимая документация для строительства объекта по физической культуре и спорту</w:t>
            </w:r>
          </w:p>
        </w:tc>
      </w:tr>
      <w:tr w:rsidR="00257643" w:rsidRPr="00E656EF" w14:paraId="485E5C19" w14:textId="77777777" w:rsidTr="00BC4EAF">
        <w:tc>
          <w:tcPr>
            <w:tcW w:w="586" w:type="dxa"/>
            <w:vAlign w:val="center"/>
          </w:tcPr>
          <w:p w14:paraId="71C0649B"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9</w:t>
            </w:r>
          </w:p>
        </w:tc>
        <w:tc>
          <w:tcPr>
            <w:tcW w:w="2608" w:type="dxa"/>
            <w:vAlign w:val="center"/>
          </w:tcPr>
          <w:p w14:paraId="7CE0909B" w14:textId="77777777"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 xml:space="preserve">Строительство многофункциональной спортивной площадки на территории </w:t>
            </w:r>
            <w:proofErr w:type="spellStart"/>
            <w:r w:rsidRPr="00E656EF">
              <w:rPr>
                <w:rFonts w:ascii="Arial" w:hAnsi="Arial" w:cs="Arial"/>
                <w:szCs w:val="24"/>
                <w:lang w:val="ru-RU"/>
              </w:rPr>
              <w:t>п.Игирма</w:t>
            </w:r>
            <w:proofErr w:type="spellEnd"/>
          </w:p>
        </w:tc>
        <w:tc>
          <w:tcPr>
            <w:tcW w:w="1853" w:type="dxa"/>
            <w:vAlign w:val="center"/>
          </w:tcPr>
          <w:p w14:paraId="4E1885B7"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2023</w:t>
            </w:r>
          </w:p>
        </w:tc>
        <w:tc>
          <w:tcPr>
            <w:tcW w:w="2484" w:type="dxa"/>
            <w:vAlign w:val="center"/>
          </w:tcPr>
          <w:p w14:paraId="1DCE9D9E" w14:textId="64C883E4" w:rsidR="00257643" w:rsidRPr="00E656EF" w:rsidRDefault="00CD2ADC" w:rsidP="00BC4EAF">
            <w:pPr>
              <w:pStyle w:val="ad"/>
              <w:ind w:left="0"/>
              <w:jc w:val="center"/>
              <w:rPr>
                <w:rFonts w:ascii="Arial" w:hAnsi="Arial" w:cs="Arial"/>
                <w:szCs w:val="24"/>
                <w:lang w:val="ru-RU"/>
              </w:rPr>
            </w:pPr>
            <w:r w:rsidRPr="00E656EF">
              <w:rPr>
                <w:rFonts w:ascii="Arial" w:hAnsi="Arial" w:cs="Arial"/>
                <w:szCs w:val="24"/>
                <w:lang w:val="ru-RU"/>
              </w:rPr>
              <w:t>7000</w:t>
            </w:r>
            <w:r w:rsidR="00257643" w:rsidRPr="00E656EF">
              <w:rPr>
                <w:rFonts w:ascii="Arial" w:hAnsi="Arial" w:cs="Arial"/>
                <w:szCs w:val="24"/>
                <w:lang w:val="ru-RU"/>
              </w:rPr>
              <w:t>,0</w:t>
            </w:r>
          </w:p>
        </w:tc>
        <w:tc>
          <w:tcPr>
            <w:tcW w:w="1300" w:type="dxa"/>
            <w:gridSpan w:val="2"/>
            <w:vAlign w:val="center"/>
          </w:tcPr>
          <w:p w14:paraId="1A816B9A" w14:textId="62381B54" w:rsidR="00257643" w:rsidRPr="00E656EF" w:rsidRDefault="00CD2ADC" w:rsidP="00CD2ADC">
            <w:pPr>
              <w:pStyle w:val="ad"/>
              <w:ind w:left="0"/>
              <w:jc w:val="center"/>
              <w:rPr>
                <w:rFonts w:ascii="Arial" w:hAnsi="Arial" w:cs="Arial"/>
                <w:szCs w:val="24"/>
                <w:lang w:val="ru-RU"/>
              </w:rPr>
            </w:pPr>
            <w:r w:rsidRPr="00E656EF">
              <w:rPr>
                <w:rFonts w:ascii="Arial" w:hAnsi="Arial" w:cs="Arial"/>
                <w:szCs w:val="24"/>
                <w:lang w:val="ru-RU"/>
              </w:rPr>
              <w:t>5000</w:t>
            </w:r>
            <w:r w:rsidR="00257643" w:rsidRPr="00E656EF">
              <w:rPr>
                <w:rFonts w:ascii="Arial" w:hAnsi="Arial" w:cs="Arial"/>
                <w:szCs w:val="24"/>
                <w:lang w:val="ru-RU"/>
              </w:rPr>
              <w:t>,0</w:t>
            </w:r>
          </w:p>
        </w:tc>
        <w:tc>
          <w:tcPr>
            <w:tcW w:w="1242" w:type="dxa"/>
            <w:vAlign w:val="center"/>
          </w:tcPr>
          <w:p w14:paraId="7209A512" w14:textId="643E3229" w:rsidR="00257643" w:rsidRPr="00E656EF" w:rsidRDefault="00CD2ADC" w:rsidP="00CD2ADC">
            <w:pPr>
              <w:pStyle w:val="ad"/>
              <w:ind w:left="0"/>
              <w:jc w:val="center"/>
              <w:rPr>
                <w:rFonts w:ascii="Arial" w:hAnsi="Arial" w:cs="Arial"/>
                <w:szCs w:val="24"/>
                <w:lang w:val="ru-RU"/>
              </w:rPr>
            </w:pPr>
            <w:r w:rsidRPr="00E656EF">
              <w:rPr>
                <w:rFonts w:ascii="Arial" w:hAnsi="Arial" w:cs="Arial"/>
                <w:szCs w:val="24"/>
                <w:lang w:val="ru-RU"/>
              </w:rPr>
              <w:t>1900,0</w:t>
            </w:r>
          </w:p>
        </w:tc>
        <w:tc>
          <w:tcPr>
            <w:tcW w:w="1134" w:type="dxa"/>
            <w:vAlign w:val="center"/>
          </w:tcPr>
          <w:p w14:paraId="770E913B" w14:textId="2CB7E1A5" w:rsidR="00257643" w:rsidRPr="00E656EF" w:rsidRDefault="00CD2ADC" w:rsidP="00BC4EAF">
            <w:pPr>
              <w:pStyle w:val="ad"/>
              <w:ind w:left="0"/>
              <w:jc w:val="right"/>
              <w:rPr>
                <w:rFonts w:ascii="Arial" w:hAnsi="Arial" w:cs="Arial"/>
                <w:szCs w:val="24"/>
                <w:lang w:val="ru-RU"/>
              </w:rPr>
            </w:pPr>
            <w:r w:rsidRPr="00E656EF">
              <w:rPr>
                <w:rFonts w:ascii="Arial" w:hAnsi="Arial" w:cs="Arial"/>
                <w:szCs w:val="24"/>
                <w:lang w:val="ru-RU"/>
              </w:rPr>
              <w:t>100</w:t>
            </w:r>
            <w:r w:rsidR="00257643" w:rsidRPr="00E656EF">
              <w:rPr>
                <w:rFonts w:ascii="Arial" w:hAnsi="Arial" w:cs="Arial"/>
                <w:szCs w:val="24"/>
                <w:lang w:val="ru-RU"/>
              </w:rPr>
              <w:t>,0</w:t>
            </w:r>
          </w:p>
        </w:tc>
        <w:tc>
          <w:tcPr>
            <w:tcW w:w="1299" w:type="dxa"/>
            <w:vAlign w:val="center"/>
          </w:tcPr>
          <w:p w14:paraId="04E681A5"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1A083823"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Увеличение удельного веса населения, занимающегося физической культурой</w:t>
            </w:r>
          </w:p>
        </w:tc>
      </w:tr>
      <w:tr w:rsidR="00257643" w:rsidRPr="00E656EF" w14:paraId="55132A70" w14:textId="77777777" w:rsidTr="00BC4EAF">
        <w:tc>
          <w:tcPr>
            <w:tcW w:w="586" w:type="dxa"/>
            <w:vAlign w:val="center"/>
          </w:tcPr>
          <w:p w14:paraId="67000C90"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10</w:t>
            </w:r>
          </w:p>
        </w:tc>
        <w:tc>
          <w:tcPr>
            <w:tcW w:w="2608" w:type="dxa"/>
            <w:vAlign w:val="center"/>
          </w:tcPr>
          <w:p w14:paraId="07EED638" w14:textId="77777777"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 xml:space="preserve">Приобретение оборудования в Модельную библиотеку </w:t>
            </w:r>
            <w:proofErr w:type="spellStart"/>
            <w:r w:rsidRPr="00E656EF">
              <w:rPr>
                <w:rFonts w:ascii="Arial" w:hAnsi="Arial" w:cs="Arial"/>
                <w:szCs w:val="24"/>
                <w:lang w:val="ru-RU"/>
              </w:rPr>
              <w:t>п.Березняки</w:t>
            </w:r>
            <w:proofErr w:type="spellEnd"/>
          </w:p>
          <w:p w14:paraId="709CD704" w14:textId="77777777" w:rsidR="00257643" w:rsidRPr="00E656EF" w:rsidRDefault="00257643" w:rsidP="00BC4EAF">
            <w:pPr>
              <w:pStyle w:val="ad"/>
              <w:ind w:left="0"/>
              <w:jc w:val="left"/>
              <w:rPr>
                <w:rFonts w:ascii="Arial" w:hAnsi="Arial" w:cs="Arial"/>
                <w:szCs w:val="24"/>
                <w:lang w:val="ru-RU"/>
              </w:rPr>
            </w:pPr>
          </w:p>
        </w:tc>
        <w:tc>
          <w:tcPr>
            <w:tcW w:w="1853" w:type="dxa"/>
            <w:vAlign w:val="center"/>
          </w:tcPr>
          <w:p w14:paraId="4BF1A8E4" w14:textId="5CD75342" w:rsidR="00257643" w:rsidRPr="00E656EF" w:rsidRDefault="00CD2ADC" w:rsidP="00BC4EAF">
            <w:pPr>
              <w:pStyle w:val="ad"/>
              <w:ind w:left="0"/>
              <w:jc w:val="center"/>
              <w:rPr>
                <w:rFonts w:ascii="Arial" w:hAnsi="Arial" w:cs="Arial"/>
                <w:szCs w:val="24"/>
                <w:lang w:val="ru-RU"/>
              </w:rPr>
            </w:pPr>
            <w:r w:rsidRPr="00E656EF">
              <w:rPr>
                <w:rFonts w:ascii="Arial" w:hAnsi="Arial" w:cs="Arial"/>
                <w:szCs w:val="24"/>
                <w:lang w:val="ru-RU"/>
              </w:rPr>
              <w:t>2023</w:t>
            </w:r>
          </w:p>
        </w:tc>
        <w:tc>
          <w:tcPr>
            <w:tcW w:w="2484" w:type="dxa"/>
            <w:vAlign w:val="center"/>
          </w:tcPr>
          <w:p w14:paraId="10E91729"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500,0</w:t>
            </w:r>
          </w:p>
        </w:tc>
        <w:tc>
          <w:tcPr>
            <w:tcW w:w="1300" w:type="dxa"/>
            <w:gridSpan w:val="2"/>
            <w:vAlign w:val="center"/>
          </w:tcPr>
          <w:p w14:paraId="592A3BB0"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450,0</w:t>
            </w:r>
          </w:p>
        </w:tc>
        <w:tc>
          <w:tcPr>
            <w:tcW w:w="1242" w:type="dxa"/>
            <w:vAlign w:val="center"/>
          </w:tcPr>
          <w:p w14:paraId="4440A6D4"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7F4CEF53"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50,0</w:t>
            </w:r>
          </w:p>
        </w:tc>
        <w:tc>
          <w:tcPr>
            <w:tcW w:w="1299" w:type="dxa"/>
            <w:vAlign w:val="center"/>
          </w:tcPr>
          <w:p w14:paraId="45863AF6"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4990DA4A"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Повышение качества проведения культурных мероприятий</w:t>
            </w:r>
          </w:p>
        </w:tc>
      </w:tr>
      <w:tr w:rsidR="00257643" w:rsidRPr="00E656EF" w14:paraId="18064304" w14:textId="77777777" w:rsidTr="00BC4EAF">
        <w:tc>
          <w:tcPr>
            <w:tcW w:w="586" w:type="dxa"/>
            <w:vAlign w:val="center"/>
          </w:tcPr>
          <w:p w14:paraId="5B4FF78F"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11</w:t>
            </w:r>
          </w:p>
        </w:tc>
        <w:tc>
          <w:tcPr>
            <w:tcW w:w="2608" w:type="dxa"/>
            <w:vAlign w:val="center"/>
          </w:tcPr>
          <w:p w14:paraId="25D8FFDE" w14:textId="77777777"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 xml:space="preserve">Текущий ремонт Модельной библиотеки </w:t>
            </w:r>
            <w:proofErr w:type="spellStart"/>
            <w:r w:rsidRPr="00E656EF">
              <w:rPr>
                <w:rFonts w:ascii="Arial" w:hAnsi="Arial" w:cs="Arial"/>
                <w:szCs w:val="24"/>
                <w:lang w:val="ru-RU"/>
              </w:rPr>
              <w:t>п.Березняки</w:t>
            </w:r>
            <w:proofErr w:type="spellEnd"/>
          </w:p>
        </w:tc>
        <w:tc>
          <w:tcPr>
            <w:tcW w:w="1853" w:type="dxa"/>
            <w:vAlign w:val="center"/>
          </w:tcPr>
          <w:p w14:paraId="10DCB61A"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2023</w:t>
            </w:r>
          </w:p>
        </w:tc>
        <w:tc>
          <w:tcPr>
            <w:tcW w:w="2484" w:type="dxa"/>
            <w:vAlign w:val="center"/>
          </w:tcPr>
          <w:p w14:paraId="7E42BDBC"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1000,0</w:t>
            </w:r>
          </w:p>
        </w:tc>
        <w:tc>
          <w:tcPr>
            <w:tcW w:w="1300" w:type="dxa"/>
            <w:gridSpan w:val="2"/>
            <w:vAlign w:val="center"/>
          </w:tcPr>
          <w:p w14:paraId="6175E1A3"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900,0</w:t>
            </w:r>
          </w:p>
        </w:tc>
        <w:tc>
          <w:tcPr>
            <w:tcW w:w="1242" w:type="dxa"/>
            <w:vAlign w:val="center"/>
          </w:tcPr>
          <w:p w14:paraId="025E0C4D"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6D0A9088"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100,0</w:t>
            </w:r>
          </w:p>
        </w:tc>
        <w:tc>
          <w:tcPr>
            <w:tcW w:w="1299" w:type="dxa"/>
            <w:vAlign w:val="center"/>
          </w:tcPr>
          <w:p w14:paraId="495791D7"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3F82CD2E"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Создание благоприятных условий для обеспечения культурного досуга населения</w:t>
            </w:r>
          </w:p>
        </w:tc>
      </w:tr>
      <w:tr w:rsidR="00257643" w:rsidRPr="00E656EF" w14:paraId="58F17CC1" w14:textId="77777777" w:rsidTr="00BC4EAF">
        <w:tc>
          <w:tcPr>
            <w:tcW w:w="586" w:type="dxa"/>
            <w:vAlign w:val="center"/>
          </w:tcPr>
          <w:p w14:paraId="4345BA1C"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12</w:t>
            </w:r>
          </w:p>
        </w:tc>
        <w:tc>
          <w:tcPr>
            <w:tcW w:w="2608" w:type="dxa"/>
            <w:vAlign w:val="center"/>
          </w:tcPr>
          <w:p w14:paraId="65018CDA" w14:textId="77777777"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Укрепление материально-технической базы учреждений культуры</w:t>
            </w:r>
          </w:p>
        </w:tc>
        <w:tc>
          <w:tcPr>
            <w:tcW w:w="1853" w:type="dxa"/>
            <w:vAlign w:val="center"/>
          </w:tcPr>
          <w:p w14:paraId="07856862"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2021-2031</w:t>
            </w:r>
          </w:p>
        </w:tc>
        <w:tc>
          <w:tcPr>
            <w:tcW w:w="2484" w:type="dxa"/>
            <w:vAlign w:val="center"/>
          </w:tcPr>
          <w:p w14:paraId="24021B45"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500,0</w:t>
            </w:r>
          </w:p>
        </w:tc>
        <w:tc>
          <w:tcPr>
            <w:tcW w:w="1300" w:type="dxa"/>
            <w:gridSpan w:val="2"/>
            <w:vAlign w:val="center"/>
          </w:tcPr>
          <w:p w14:paraId="7FDCEB39"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5938DCA5"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7575985B"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500,0</w:t>
            </w:r>
          </w:p>
        </w:tc>
        <w:tc>
          <w:tcPr>
            <w:tcW w:w="1299" w:type="dxa"/>
            <w:vAlign w:val="center"/>
          </w:tcPr>
          <w:p w14:paraId="3B62C2E9"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56DC3531"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Улучшение экологической обстановки в поселении</w:t>
            </w:r>
          </w:p>
        </w:tc>
      </w:tr>
      <w:tr w:rsidR="00257643" w:rsidRPr="00E656EF" w14:paraId="00F0EBEF" w14:textId="77777777" w:rsidTr="00BC4EAF">
        <w:tc>
          <w:tcPr>
            <w:tcW w:w="586" w:type="dxa"/>
            <w:vAlign w:val="center"/>
          </w:tcPr>
          <w:p w14:paraId="434BDDCB"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lastRenderedPageBreak/>
              <w:t>13</w:t>
            </w:r>
          </w:p>
        </w:tc>
        <w:tc>
          <w:tcPr>
            <w:tcW w:w="2608" w:type="dxa"/>
            <w:vAlign w:val="center"/>
          </w:tcPr>
          <w:p w14:paraId="50887AE1" w14:textId="77777777"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 xml:space="preserve">Капитальный ремонт здания библиотеки </w:t>
            </w:r>
            <w:proofErr w:type="spellStart"/>
            <w:r w:rsidRPr="00E656EF">
              <w:rPr>
                <w:rFonts w:ascii="Arial" w:hAnsi="Arial" w:cs="Arial"/>
                <w:szCs w:val="24"/>
                <w:lang w:val="ru-RU"/>
              </w:rPr>
              <w:t>п.Игирма</w:t>
            </w:r>
            <w:proofErr w:type="spellEnd"/>
          </w:p>
        </w:tc>
        <w:tc>
          <w:tcPr>
            <w:tcW w:w="1853" w:type="dxa"/>
            <w:vAlign w:val="center"/>
          </w:tcPr>
          <w:p w14:paraId="1EDEE42E"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2024</w:t>
            </w:r>
          </w:p>
        </w:tc>
        <w:tc>
          <w:tcPr>
            <w:tcW w:w="2484" w:type="dxa"/>
            <w:vAlign w:val="center"/>
          </w:tcPr>
          <w:p w14:paraId="67E47567"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500,0</w:t>
            </w:r>
          </w:p>
        </w:tc>
        <w:tc>
          <w:tcPr>
            <w:tcW w:w="1300" w:type="dxa"/>
            <w:gridSpan w:val="2"/>
            <w:vAlign w:val="center"/>
          </w:tcPr>
          <w:p w14:paraId="4278CF34"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450,0</w:t>
            </w:r>
          </w:p>
        </w:tc>
        <w:tc>
          <w:tcPr>
            <w:tcW w:w="1242" w:type="dxa"/>
            <w:vAlign w:val="center"/>
          </w:tcPr>
          <w:p w14:paraId="2FB1CF1D"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5363617A"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50,0</w:t>
            </w:r>
          </w:p>
        </w:tc>
        <w:tc>
          <w:tcPr>
            <w:tcW w:w="1299" w:type="dxa"/>
            <w:vAlign w:val="center"/>
          </w:tcPr>
          <w:p w14:paraId="269F6C46"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4D0982EF"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Создание благоприятных условий для обеспечения культурного досуга населения</w:t>
            </w:r>
          </w:p>
        </w:tc>
      </w:tr>
      <w:tr w:rsidR="00257643" w:rsidRPr="00E656EF" w14:paraId="6A418564" w14:textId="77777777" w:rsidTr="00BC4EAF">
        <w:tc>
          <w:tcPr>
            <w:tcW w:w="586" w:type="dxa"/>
            <w:vAlign w:val="center"/>
          </w:tcPr>
          <w:p w14:paraId="3597F2E3"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14</w:t>
            </w:r>
          </w:p>
        </w:tc>
        <w:tc>
          <w:tcPr>
            <w:tcW w:w="2608" w:type="dxa"/>
            <w:vAlign w:val="center"/>
          </w:tcPr>
          <w:p w14:paraId="214DB7C0" w14:textId="77777777"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Создание мест массового отдыха</w:t>
            </w:r>
          </w:p>
        </w:tc>
        <w:tc>
          <w:tcPr>
            <w:tcW w:w="1853" w:type="dxa"/>
            <w:vAlign w:val="center"/>
          </w:tcPr>
          <w:p w14:paraId="3D8EF20E"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2025</w:t>
            </w:r>
          </w:p>
        </w:tc>
        <w:tc>
          <w:tcPr>
            <w:tcW w:w="2484" w:type="dxa"/>
            <w:vAlign w:val="center"/>
          </w:tcPr>
          <w:p w14:paraId="2FE8CA7E"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1500,0</w:t>
            </w:r>
          </w:p>
        </w:tc>
        <w:tc>
          <w:tcPr>
            <w:tcW w:w="1300" w:type="dxa"/>
            <w:gridSpan w:val="2"/>
            <w:vAlign w:val="center"/>
          </w:tcPr>
          <w:p w14:paraId="10AD2196"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1350,0</w:t>
            </w:r>
          </w:p>
        </w:tc>
        <w:tc>
          <w:tcPr>
            <w:tcW w:w="1242" w:type="dxa"/>
            <w:vAlign w:val="center"/>
          </w:tcPr>
          <w:p w14:paraId="5CEE3ADA"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3A54A259"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150,0</w:t>
            </w:r>
          </w:p>
        </w:tc>
        <w:tc>
          <w:tcPr>
            <w:tcW w:w="1299" w:type="dxa"/>
            <w:vAlign w:val="center"/>
          </w:tcPr>
          <w:p w14:paraId="5BE51269"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7E003D6D"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Создание благоприятных условий для населения</w:t>
            </w:r>
          </w:p>
        </w:tc>
      </w:tr>
      <w:tr w:rsidR="00257643" w:rsidRPr="00E656EF" w14:paraId="2BD77A27" w14:textId="77777777" w:rsidTr="00BC4EAF">
        <w:tc>
          <w:tcPr>
            <w:tcW w:w="586" w:type="dxa"/>
            <w:vAlign w:val="center"/>
          </w:tcPr>
          <w:p w14:paraId="6EA744D6"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15</w:t>
            </w:r>
          </w:p>
        </w:tc>
        <w:tc>
          <w:tcPr>
            <w:tcW w:w="2608" w:type="dxa"/>
            <w:vAlign w:val="center"/>
          </w:tcPr>
          <w:p w14:paraId="2208BB15" w14:textId="77777777"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Приобретение и установка детских игровых площадок</w:t>
            </w:r>
          </w:p>
        </w:tc>
        <w:tc>
          <w:tcPr>
            <w:tcW w:w="1853" w:type="dxa"/>
            <w:vAlign w:val="center"/>
          </w:tcPr>
          <w:p w14:paraId="43FDD97D"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2021-2031</w:t>
            </w:r>
          </w:p>
        </w:tc>
        <w:tc>
          <w:tcPr>
            <w:tcW w:w="2484" w:type="dxa"/>
            <w:vAlign w:val="center"/>
          </w:tcPr>
          <w:p w14:paraId="7C8D6779"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1500,0</w:t>
            </w:r>
          </w:p>
        </w:tc>
        <w:tc>
          <w:tcPr>
            <w:tcW w:w="1300" w:type="dxa"/>
            <w:gridSpan w:val="2"/>
            <w:vAlign w:val="center"/>
          </w:tcPr>
          <w:p w14:paraId="57C78FB5"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850,0</w:t>
            </w:r>
          </w:p>
        </w:tc>
        <w:tc>
          <w:tcPr>
            <w:tcW w:w="1242" w:type="dxa"/>
            <w:vAlign w:val="center"/>
          </w:tcPr>
          <w:p w14:paraId="1DE0EB3F"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58AD9738"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650,0</w:t>
            </w:r>
          </w:p>
        </w:tc>
        <w:tc>
          <w:tcPr>
            <w:tcW w:w="1299" w:type="dxa"/>
            <w:vAlign w:val="center"/>
          </w:tcPr>
          <w:p w14:paraId="168F1630"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0A52F6EC"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Создание благоприятных условий для населения</w:t>
            </w:r>
          </w:p>
        </w:tc>
      </w:tr>
      <w:tr w:rsidR="00257643" w:rsidRPr="00E656EF" w14:paraId="3078A089" w14:textId="77777777" w:rsidTr="00BC4EAF">
        <w:tc>
          <w:tcPr>
            <w:tcW w:w="586" w:type="dxa"/>
            <w:vAlign w:val="center"/>
          </w:tcPr>
          <w:p w14:paraId="0475E969"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16</w:t>
            </w:r>
          </w:p>
        </w:tc>
        <w:tc>
          <w:tcPr>
            <w:tcW w:w="2608" w:type="dxa"/>
            <w:vAlign w:val="center"/>
          </w:tcPr>
          <w:p w14:paraId="3A88204F" w14:textId="6905808B"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Асфальтирование</w:t>
            </w:r>
            <w:r w:rsidR="00CD2ADC" w:rsidRPr="00E656EF">
              <w:rPr>
                <w:rFonts w:ascii="Arial" w:hAnsi="Arial" w:cs="Arial"/>
                <w:szCs w:val="24"/>
                <w:lang w:val="ru-RU"/>
              </w:rPr>
              <w:t xml:space="preserve"> (укладка плиткой)</w:t>
            </w:r>
            <w:r w:rsidRPr="00E656EF">
              <w:rPr>
                <w:rFonts w:ascii="Arial" w:hAnsi="Arial" w:cs="Arial"/>
                <w:szCs w:val="24"/>
                <w:lang w:val="ru-RU"/>
              </w:rPr>
              <w:t xml:space="preserve"> </w:t>
            </w:r>
            <w:proofErr w:type="spellStart"/>
            <w:r w:rsidRPr="00E656EF">
              <w:rPr>
                <w:rFonts w:ascii="Arial" w:hAnsi="Arial" w:cs="Arial"/>
                <w:szCs w:val="24"/>
                <w:lang w:val="ru-RU"/>
              </w:rPr>
              <w:t>приклубной</w:t>
            </w:r>
            <w:proofErr w:type="spellEnd"/>
            <w:r w:rsidRPr="00E656EF">
              <w:rPr>
                <w:rFonts w:ascii="Arial" w:hAnsi="Arial" w:cs="Arial"/>
                <w:szCs w:val="24"/>
                <w:lang w:val="ru-RU"/>
              </w:rPr>
              <w:t xml:space="preserve"> территории СДК </w:t>
            </w:r>
            <w:proofErr w:type="spellStart"/>
            <w:r w:rsidRPr="00E656EF">
              <w:rPr>
                <w:rFonts w:ascii="Arial" w:hAnsi="Arial" w:cs="Arial"/>
                <w:szCs w:val="24"/>
                <w:lang w:val="ru-RU"/>
              </w:rPr>
              <w:t>п.Березняки</w:t>
            </w:r>
            <w:proofErr w:type="spellEnd"/>
          </w:p>
        </w:tc>
        <w:tc>
          <w:tcPr>
            <w:tcW w:w="1853" w:type="dxa"/>
            <w:vAlign w:val="center"/>
          </w:tcPr>
          <w:p w14:paraId="134C5543" w14:textId="5C823872"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w:t>
            </w:r>
            <w:r w:rsidR="00CD2ADC" w:rsidRPr="00E656EF">
              <w:rPr>
                <w:rFonts w:ascii="Arial" w:hAnsi="Arial" w:cs="Arial"/>
                <w:szCs w:val="24"/>
                <w:lang w:val="ru-RU"/>
              </w:rPr>
              <w:t>023</w:t>
            </w:r>
          </w:p>
        </w:tc>
        <w:tc>
          <w:tcPr>
            <w:tcW w:w="2484" w:type="dxa"/>
            <w:vAlign w:val="center"/>
          </w:tcPr>
          <w:p w14:paraId="726FA7A8"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1500,0</w:t>
            </w:r>
          </w:p>
        </w:tc>
        <w:tc>
          <w:tcPr>
            <w:tcW w:w="1300" w:type="dxa"/>
            <w:gridSpan w:val="2"/>
            <w:vAlign w:val="center"/>
          </w:tcPr>
          <w:p w14:paraId="407FBA56"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1350,0</w:t>
            </w:r>
          </w:p>
        </w:tc>
        <w:tc>
          <w:tcPr>
            <w:tcW w:w="1242" w:type="dxa"/>
            <w:vAlign w:val="center"/>
          </w:tcPr>
          <w:p w14:paraId="7F1C5B11"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7DDE959B"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150,0</w:t>
            </w:r>
          </w:p>
        </w:tc>
        <w:tc>
          <w:tcPr>
            <w:tcW w:w="1299" w:type="dxa"/>
            <w:vAlign w:val="center"/>
          </w:tcPr>
          <w:p w14:paraId="5F1E5404"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298A0F45"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Создание благоприятных условий для обеспечения культурного досуга населения, благоустройство территории возле здания</w:t>
            </w:r>
          </w:p>
        </w:tc>
      </w:tr>
      <w:tr w:rsidR="00257643" w:rsidRPr="00E656EF" w14:paraId="1ED23DF0" w14:textId="77777777" w:rsidTr="00BC4EAF">
        <w:tc>
          <w:tcPr>
            <w:tcW w:w="586" w:type="dxa"/>
            <w:vAlign w:val="center"/>
          </w:tcPr>
          <w:p w14:paraId="1EB372C6"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17</w:t>
            </w:r>
          </w:p>
        </w:tc>
        <w:tc>
          <w:tcPr>
            <w:tcW w:w="2608" w:type="dxa"/>
            <w:vAlign w:val="center"/>
          </w:tcPr>
          <w:p w14:paraId="6546E8F3" w14:textId="77777777"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 xml:space="preserve">Ограждение территории вокруг здания СДК </w:t>
            </w:r>
            <w:proofErr w:type="spellStart"/>
            <w:r w:rsidRPr="00E656EF">
              <w:rPr>
                <w:rFonts w:ascii="Arial" w:hAnsi="Arial" w:cs="Arial"/>
                <w:szCs w:val="24"/>
                <w:lang w:val="ru-RU"/>
              </w:rPr>
              <w:t>п.Березняки</w:t>
            </w:r>
            <w:proofErr w:type="spellEnd"/>
          </w:p>
        </w:tc>
        <w:tc>
          <w:tcPr>
            <w:tcW w:w="1853" w:type="dxa"/>
            <w:vAlign w:val="center"/>
          </w:tcPr>
          <w:p w14:paraId="6C639601"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2023</w:t>
            </w:r>
          </w:p>
        </w:tc>
        <w:tc>
          <w:tcPr>
            <w:tcW w:w="2484" w:type="dxa"/>
            <w:vAlign w:val="center"/>
          </w:tcPr>
          <w:p w14:paraId="437E9B80"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1000,0</w:t>
            </w:r>
          </w:p>
        </w:tc>
        <w:tc>
          <w:tcPr>
            <w:tcW w:w="1300" w:type="dxa"/>
            <w:gridSpan w:val="2"/>
            <w:vAlign w:val="center"/>
          </w:tcPr>
          <w:p w14:paraId="6B205025"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950,0</w:t>
            </w:r>
          </w:p>
        </w:tc>
        <w:tc>
          <w:tcPr>
            <w:tcW w:w="1242" w:type="dxa"/>
            <w:vAlign w:val="center"/>
          </w:tcPr>
          <w:p w14:paraId="51AF82B1"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5535A5D4"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50,0</w:t>
            </w:r>
          </w:p>
        </w:tc>
        <w:tc>
          <w:tcPr>
            <w:tcW w:w="1299" w:type="dxa"/>
            <w:vAlign w:val="center"/>
          </w:tcPr>
          <w:p w14:paraId="06279494"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377BAE15"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Создание благоприятных условий для развития деятельности, благоустройство территории вокруг здания</w:t>
            </w:r>
          </w:p>
        </w:tc>
      </w:tr>
      <w:tr w:rsidR="00257643" w:rsidRPr="00E656EF" w14:paraId="62375CAF" w14:textId="77777777" w:rsidTr="00BC4EAF">
        <w:tc>
          <w:tcPr>
            <w:tcW w:w="586" w:type="dxa"/>
            <w:vAlign w:val="center"/>
          </w:tcPr>
          <w:p w14:paraId="029EDFA8"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lastRenderedPageBreak/>
              <w:t>18</w:t>
            </w:r>
          </w:p>
        </w:tc>
        <w:tc>
          <w:tcPr>
            <w:tcW w:w="2608" w:type="dxa"/>
            <w:vAlign w:val="center"/>
          </w:tcPr>
          <w:p w14:paraId="23F6DDBD" w14:textId="77777777"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Освещение территории возле здания библиотеки п. Игирма</w:t>
            </w:r>
          </w:p>
        </w:tc>
        <w:tc>
          <w:tcPr>
            <w:tcW w:w="1853" w:type="dxa"/>
            <w:vAlign w:val="center"/>
          </w:tcPr>
          <w:p w14:paraId="50A56DDC" w14:textId="5EF8EC1E"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2022</w:t>
            </w:r>
            <w:r w:rsidR="00CD2ADC" w:rsidRPr="00E656EF">
              <w:rPr>
                <w:rFonts w:ascii="Arial" w:hAnsi="Arial" w:cs="Arial"/>
                <w:szCs w:val="24"/>
                <w:lang w:val="ru-RU"/>
              </w:rPr>
              <w:t>-2023</w:t>
            </w:r>
          </w:p>
        </w:tc>
        <w:tc>
          <w:tcPr>
            <w:tcW w:w="2484" w:type="dxa"/>
            <w:vAlign w:val="center"/>
          </w:tcPr>
          <w:p w14:paraId="7574655D"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150,0</w:t>
            </w:r>
          </w:p>
        </w:tc>
        <w:tc>
          <w:tcPr>
            <w:tcW w:w="1300" w:type="dxa"/>
            <w:gridSpan w:val="2"/>
            <w:vAlign w:val="center"/>
          </w:tcPr>
          <w:p w14:paraId="0D6195D4"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73BD8F00"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4A23DA8D"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150,0</w:t>
            </w:r>
          </w:p>
        </w:tc>
        <w:tc>
          <w:tcPr>
            <w:tcW w:w="1299" w:type="dxa"/>
            <w:vAlign w:val="center"/>
          </w:tcPr>
          <w:p w14:paraId="5C842E42"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55EF8E6A"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Создание благоприятных условий для обеспечения культурного досуга населения</w:t>
            </w:r>
          </w:p>
        </w:tc>
      </w:tr>
      <w:tr w:rsidR="00257643" w:rsidRPr="00E656EF" w14:paraId="4387B723" w14:textId="77777777" w:rsidTr="00BC4EAF">
        <w:tc>
          <w:tcPr>
            <w:tcW w:w="586" w:type="dxa"/>
            <w:vAlign w:val="center"/>
          </w:tcPr>
          <w:p w14:paraId="00EBA029"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19</w:t>
            </w:r>
          </w:p>
        </w:tc>
        <w:tc>
          <w:tcPr>
            <w:tcW w:w="2608" w:type="dxa"/>
            <w:vAlign w:val="center"/>
          </w:tcPr>
          <w:p w14:paraId="6A6BFEA9" w14:textId="77777777"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 xml:space="preserve"> Установка пожарной сигнализации в здании библиотеки п. Игирма</w:t>
            </w:r>
          </w:p>
          <w:p w14:paraId="4C159B52" w14:textId="77777777" w:rsidR="00257643" w:rsidRPr="00E656EF" w:rsidRDefault="00257643" w:rsidP="00BC4EAF">
            <w:pPr>
              <w:pStyle w:val="ad"/>
              <w:ind w:left="0"/>
              <w:jc w:val="left"/>
              <w:rPr>
                <w:rFonts w:ascii="Arial" w:hAnsi="Arial" w:cs="Arial"/>
                <w:szCs w:val="24"/>
                <w:lang w:val="ru-RU"/>
              </w:rPr>
            </w:pPr>
          </w:p>
        </w:tc>
        <w:tc>
          <w:tcPr>
            <w:tcW w:w="1853" w:type="dxa"/>
            <w:vAlign w:val="center"/>
          </w:tcPr>
          <w:p w14:paraId="73F47CBE" w14:textId="652E8E6C" w:rsidR="00257643" w:rsidRPr="00E656EF" w:rsidRDefault="00CD2ADC" w:rsidP="00BC4EAF">
            <w:pPr>
              <w:pStyle w:val="ad"/>
              <w:ind w:left="0"/>
              <w:jc w:val="center"/>
              <w:rPr>
                <w:rFonts w:ascii="Arial" w:hAnsi="Arial" w:cs="Arial"/>
                <w:szCs w:val="24"/>
                <w:lang w:val="ru-RU"/>
              </w:rPr>
            </w:pPr>
            <w:r w:rsidRPr="00E656EF">
              <w:rPr>
                <w:rFonts w:ascii="Arial" w:hAnsi="Arial" w:cs="Arial"/>
                <w:szCs w:val="24"/>
                <w:lang w:val="ru-RU"/>
              </w:rPr>
              <w:t>2023</w:t>
            </w:r>
          </w:p>
        </w:tc>
        <w:tc>
          <w:tcPr>
            <w:tcW w:w="2484" w:type="dxa"/>
            <w:vAlign w:val="center"/>
          </w:tcPr>
          <w:p w14:paraId="05626AB4"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500,0</w:t>
            </w:r>
          </w:p>
        </w:tc>
        <w:tc>
          <w:tcPr>
            <w:tcW w:w="1300" w:type="dxa"/>
            <w:gridSpan w:val="2"/>
            <w:vAlign w:val="center"/>
          </w:tcPr>
          <w:p w14:paraId="2BA4419A"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57756BFD"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4EBCA7D8"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500,0</w:t>
            </w:r>
          </w:p>
        </w:tc>
        <w:tc>
          <w:tcPr>
            <w:tcW w:w="1299" w:type="dxa"/>
            <w:vAlign w:val="center"/>
          </w:tcPr>
          <w:p w14:paraId="367FE8A1"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640C3630"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Создание благоприятных условий для безопасности  населения в здании</w:t>
            </w:r>
          </w:p>
        </w:tc>
      </w:tr>
      <w:tr w:rsidR="00257643" w:rsidRPr="00E656EF" w14:paraId="5A7FF110" w14:textId="77777777" w:rsidTr="00BC4EAF">
        <w:tc>
          <w:tcPr>
            <w:tcW w:w="586" w:type="dxa"/>
            <w:vAlign w:val="center"/>
          </w:tcPr>
          <w:p w14:paraId="4889A28A"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w:t>
            </w:r>
          </w:p>
        </w:tc>
        <w:tc>
          <w:tcPr>
            <w:tcW w:w="2608" w:type="dxa"/>
            <w:vAlign w:val="center"/>
          </w:tcPr>
          <w:p w14:paraId="632D6664" w14:textId="77777777"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 xml:space="preserve">Заключение договоров с </w:t>
            </w:r>
            <w:proofErr w:type="spellStart"/>
            <w:r w:rsidRPr="00E656EF">
              <w:rPr>
                <w:rFonts w:ascii="Arial" w:hAnsi="Arial" w:cs="Arial"/>
                <w:szCs w:val="24"/>
                <w:lang w:val="ru-RU"/>
              </w:rPr>
              <w:t>Росгвардией</w:t>
            </w:r>
            <w:proofErr w:type="spellEnd"/>
            <w:r w:rsidRPr="00E656EF">
              <w:rPr>
                <w:rFonts w:ascii="Arial" w:hAnsi="Arial" w:cs="Arial"/>
                <w:szCs w:val="24"/>
                <w:lang w:val="ru-RU"/>
              </w:rPr>
              <w:t xml:space="preserve"> по вопросам противодействия терроризма в МУК «КИЦ БСП»</w:t>
            </w:r>
          </w:p>
        </w:tc>
        <w:tc>
          <w:tcPr>
            <w:tcW w:w="1853" w:type="dxa"/>
            <w:vAlign w:val="center"/>
          </w:tcPr>
          <w:p w14:paraId="5FBDF77F" w14:textId="7027BD56" w:rsidR="00257643" w:rsidRPr="00E656EF" w:rsidRDefault="00257643" w:rsidP="00CD2ADC">
            <w:pPr>
              <w:pStyle w:val="ad"/>
              <w:ind w:left="0"/>
              <w:jc w:val="center"/>
              <w:rPr>
                <w:rFonts w:ascii="Arial" w:hAnsi="Arial" w:cs="Arial"/>
                <w:szCs w:val="24"/>
                <w:lang w:val="ru-RU"/>
              </w:rPr>
            </w:pPr>
            <w:r w:rsidRPr="00E656EF">
              <w:rPr>
                <w:rFonts w:ascii="Arial" w:hAnsi="Arial" w:cs="Arial"/>
                <w:szCs w:val="24"/>
                <w:lang w:val="ru-RU"/>
              </w:rPr>
              <w:t>202</w:t>
            </w:r>
            <w:r w:rsidR="00CD2ADC" w:rsidRPr="00E656EF">
              <w:rPr>
                <w:rFonts w:ascii="Arial" w:hAnsi="Arial" w:cs="Arial"/>
                <w:szCs w:val="24"/>
                <w:lang w:val="ru-RU"/>
              </w:rPr>
              <w:t>3</w:t>
            </w:r>
          </w:p>
        </w:tc>
        <w:tc>
          <w:tcPr>
            <w:tcW w:w="2484" w:type="dxa"/>
            <w:vAlign w:val="center"/>
          </w:tcPr>
          <w:p w14:paraId="15CCB5EE"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100,0</w:t>
            </w:r>
          </w:p>
        </w:tc>
        <w:tc>
          <w:tcPr>
            <w:tcW w:w="1300" w:type="dxa"/>
            <w:gridSpan w:val="2"/>
            <w:vAlign w:val="center"/>
          </w:tcPr>
          <w:p w14:paraId="696C296D"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757E1CC0"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0221F002"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100,0</w:t>
            </w:r>
          </w:p>
        </w:tc>
        <w:tc>
          <w:tcPr>
            <w:tcW w:w="1299" w:type="dxa"/>
            <w:vAlign w:val="center"/>
          </w:tcPr>
          <w:p w14:paraId="6B0132BF"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2804C82B"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 xml:space="preserve">Создание благоприятных условий для безопасности  населения в здании </w:t>
            </w:r>
          </w:p>
        </w:tc>
      </w:tr>
      <w:tr w:rsidR="00257643" w:rsidRPr="00E656EF" w14:paraId="42845571" w14:textId="77777777" w:rsidTr="00BC4EAF">
        <w:tc>
          <w:tcPr>
            <w:tcW w:w="586" w:type="dxa"/>
            <w:vAlign w:val="center"/>
          </w:tcPr>
          <w:p w14:paraId="794FCBAD"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21</w:t>
            </w:r>
          </w:p>
        </w:tc>
        <w:tc>
          <w:tcPr>
            <w:tcW w:w="2608" w:type="dxa"/>
            <w:vAlign w:val="center"/>
          </w:tcPr>
          <w:p w14:paraId="05459606" w14:textId="77777777" w:rsidR="00257643" w:rsidRPr="00E656EF" w:rsidRDefault="00257643" w:rsidP="00BC4EAF">
            <w:pPr>
              <w:pStyle w:val="ad"/>
              <w:jc w:val="left"/>
              <w:rPr>
                <w:rFonts w:ascii="Arial" w:hAnsi="Arial" w:cs="Arial"/>
                <w:szCs w:val="24"/>
                <w:lang w:val="ru-RU"/>
              </w:rPr>
            </w:pPr>
            <w:r w:rsidRPr="00E656EF">
              <w:rPr>
                <w:rFonts w:ascii="Arial" w:hAnsi="Arial" w:cs="Arial"/>
                <w:szCs w:val="24"/>
                <w:lang w:val="ru-RU"/>
              </w:rPr>
              <w:t>Установление видеонаблюдения на здании ДК п. Игирма</w:t>
            </w:r>
          </w:p>
        </w:tc>
        <w:tc>
          <w:tcPr>
            <w:tcW w:w="1853" w:type="dxa"/>
            <w:vAlign w:val="center"/>
          </w:tcPr>
          <w:p w14:paraId="5999267D" w14:textId="37818A1B" w:rsidR="00257643" w:rsidRPr="00E656EF" w:rsidRDefault="00CD2ADC" w:rsidP="00BC4EAF">
            <w:pPr>
              <w:pStyle w:val="ad"/>
              <w:ind w:left="0"/>
              <w:jc w:val="center"/>
              <w:rPr>
                <w:rFonts w:ascii="Arial" w:hAnsi="Arial" w:cs="Arial"/>
                <w:szCs w:val="24"/>
                <w:lang w:val="ru-RU"/>
              </w:rPr>
            </w:pPr>
            <w:r w:rsidRPr="00E656EF">
              <w:rPr>
                <w:rFonts w:ascii="Arial" w:hAnsi="Arial" w:cs="Arial"/>
                <w:szCs w:val="24"/>
                <w:lang w:val="ru-RU"/>
              </w:rPr>
              <w:t>2023</w:t>
            </w:r>
          </w:p>
        </w:tc>
        <w:tc>
          <w:tcPr>
            <w:tcW w:w="2484" w:type="dxa"/>
            <w:vAlign w:val="center"/>
          </w:tcPr>
          <w:p w14:paraId="63668018"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150,0</w:t>
            </w:r>
          </w:p>
        </w:tc>
        <w:tc>
          <w:tcPr>
            <w:tcW w:w="1300" w:type="dxa"/>
            <w:gridSpan w:val="2"/>
            <w:vAlign w:val="center"/>
          </w:tcPr>
          <w:p w14:paraId="6E4D0E21"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1D23FA08"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083BCA12"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150,0</w:t>
            </w:r>
          </w:p>
        </w:tc>
        <w:tc>
          <w:tcPr>
            <w:tcW w:w="1299" w:type="dxa"/>
            <w:vAlign w:val="center"/>
          </w:tcPr>
          <w:p w14:paraId="78C3BAC0"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07E04A05"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Создание благоприятных условий для безопасности  населения в здании</w:t>
            </w:r>
          </w:p>
        </w:tc>
      </w:tr>
      <w:tr w:rsidR="00257643" w:rsidRPr="00E656EF" w14:paraId="51CF299C" w14:textId="77777777" w:rsidTr="00BC4EAF">
        <w:tc>
          <w:tcPr>
            <w:tcW w:w="586" w:type="dxa"/>
            <w:vAlign w:val="center"/>
          </w:tcPr>
          <w:p w14:paraId="69CEAFA8"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22</w:t>
            </w:r>
          </w:p>
        </w:tc>
        <w:tc>
          <w:tcPr>
            <w:tcW w:w="2608" w:type="dxa"/>
            <w:vAlign w:val="center"/>
          </w:tcPr>
          <w:p w14:paraId="3935B78B" w14:textId="77777777"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Установления системы экстренного оповещения в здании СДК п. Березняки</w:t>
            </w:r>
          </w:p>
        </w:tc>
        <w:tc>
          <w:tcPr>
            <w:tcW w:w="1853" w:type="dxa"/>
            <w:vAlign w:val="center"/>
          </w:tcPr>
          <w:p w14:paraId="5CCF1E78" w14:textId="57614D1C" w:rsidR="00257643" w:rsidRPr="00E656EF" w:rsidRDefault="00CD2ADC" w:rsidP="00BC4EAF">
            <w:pPr>
              <w:pStyle w:val="ad"/>
              <w:ind w:left="0"/>
              <w:jc w:val="center"/>
              <w:rPr>
                <w:rFonts w:ascii="Arial" w:hAnsi="Arial" w:cs="Arial"/>
                <w:szCs w:val="24"/>
                <w:lang w:val="ru-RU"/>
              </w:rPr>
            </w:pPr>
            <w:r w:rsidRPr="00E656EF">
              <w:rPr>
                <w:rFonts w:ascii="Arial" w:hAnsi="Arial" w:cs="Arial"/>
                <w:szCs w:val="24"/>
                <w:lang w:val="ru-RU"/>
              </w:rPr>
              <w:t>2023</w:t>
            </w:r>
          </w:p>
        </w:tc>
        <w:tc>
          <w:tcPr>
            <w:tcW w:w="2484" w:type="dxa"/>
            <w:vAlign w:val="center"/>
          </w:tcPr>
          <w:p w14:paraId="10D0CCAB"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150,0</w:t>
            </w:r>
          </w:p>
        </w:tc>
        <w:tc>
          <w:tcPr>
            <w:tcW w:w="1300" w:type="dxa"/>
            <w:gridSpan w:val="2"/>
            <w:vAlign w:val="center"/>
          </w:tcPr>
          <w:p w14:paraId="35488541"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3A2CCCE1"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63BCAB67"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150,0</w:t>
            </w:r>
          </w:p>
        </w:tc>
        <w:tc>
          <w:tcPr>
            <w:tcW w:w="1299" w:type="dxa"/>
            <w:vAlign w:val="center"/>
          </w:tcPr>
          <w:p w14:paraId="58087C30"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58911B3F"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Создание благоприятных условий для безопасности  населения в здании</w:t>
            </w:r>
          </w:p>
        </w:tc>
      </w:tr>
      <w:tr w:rsidR="00257643" w:rsidRPr="00E656EF" w14:paraId="32F61B6E" w14:textId="77777777" w:rsidTr="00BC4EAF">
        <w:tc>
          <w:tcPr>
            <w:tcW w:w="586" w:type="dxa"/>
            <w:vAlign w:val="center"/>
          </w:tcPr>
          <w:p w14:paraId="137C2AD4"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lastRenderedPageBreak/>
              <w:t>23</w:t>
            </w:r>
          </w:p>
        </w:tc>
        <w:tc>
          <w:tcPr>
            <w:tcW w:w="2608" w:type="dxa"/>
            <w:vAlign w:val="center"/>
          </w:tcPr>
          <w:p w14:paraId="1D83C2BC" w14:textId="77777777"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Приобретение спортивного инвентаря (тренажёры)</w:t>
            </w:r>
          </w:p>
        </w:tc>
        <w:tc>
          <w:tcPr>
            <w:tcW w:w="1853" w:type="dxa"/>
            <w:vAlign w:val="center"/>
          </w:tcPr>
          <w:p w14:paraId="62D27738"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2021-2023</w:t>
            </w:r>
          </w:p>
        </w:tc>
        <w:tc>
          <w:tcPr>
            <w:tcW w:w="2484" w:type="dxa"/>
            <w:vAlign w:val="center"/>
          </w:tcPr>
          <w:p w14:paraId="3F347FC7"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385,5</w:t>
            </w:r>
          </w:p>
        </w:tc>
        <w:tc>
          <w:tcPr>
            <w:tcW w:w="1300" w:type="dxa"/>
            <w:gridSpan w:val="2"/>
            <w:vAlign w:val="center"/>
          </w:tcPr>
          <w:p w14:paraId="5C16C65D"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70C4CC27"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48D8E35D"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385,5</w:t>
            </w:r>
          </w:p>
        </w:tc>
        <w:tc>
          <w:tcPr>
            <w:tcW w:w="1299" w:type="dxa"/>
            <w:vAlign w:val="center"/>
          </w:tcPr>
          <w:p w14:paraId="43972F8A"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1A07A949"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Увеличение удельного веса населения, занимающегося физической культурой</w:t>
            </w:r>
          </w:p>
        </w:tc>
      </w:tr>
      <w:tr w:rsidR="00257643" w:rsidRPr="00E656EF" w14:paraId="19D96FE3" w14:textId="77777777" w:rsidTr="00BC4EAF">
        <w:tc>
          <w:tcPr>
            <w:tcW w:w="586" w:type="dxa"/>
            <w:vAlign w:val="center"/>
          </w:tcPr>
          <w:p w14:paraId="2687107F"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24</w:t>
            </w:r>
          </w:p>
        </w:tc>
        <w:tc>
          <w:tcPr>
            <w:tcW w:w="2608" w:type="dxa"/>
            <w:vAlign w:val="center"/>
          </w:tcPr>
          <w:p w14:paraId="2690A132" w14:textId="77777777" w:rsidR="00257643" w:rsidRPr="00E656EF" w:rsidRDefault="00257643" w:rsidP="00BC4EAF">
            <w:pPr>
              <w:pStyle w:val="ad"/>
              <w:ind w:left="0"/>
              <w:jc w:val="left"/>
              <w:rPr>
                <w:rFonts w:ascii="Arial" w:hAnsi="Arial" w:cs="Arial"/>
                <w:szCs w:val="24"/>
                <w:lang w:val="ru-RU"/>
              </w:rPr>
            </w:pPr>
            <w:r w:rsidRPr="00E656EF">
              <w:rPr>
                <w:rFonts w:ascii="Arial" w:hAnsi="Arial" w:cs="Arial"/>
                <w:szCs w:val="24"/>
                <w:lang w:val="ru-RU"/>
              </w:rPr>
              <w:t>Приобретение и установка стеклопакетов в здании СДК п. Березняки</w:t>
            </w:r>
          </w:p>
        </w:tc>
        <w:tc>
          <w:tcPr>
            <w:tcW w:w="1853" w:type="dxa"/>
            <w:vAlign w:val="center"/>
          </w:tcPr>
          <w:p w14:paraId="1584B277" w14:textId="101E1ABA" w:rsidR="00257643" w:rsidRPr="00E656EF" w:rsidRDefault="00CD2ADC" w:rsidP="00BC4EAF">
            <w:pPr>
              <w:pStyle w:val="ad"/>
              <w:ind w:left="0"/>
              <w:jc w:val="center"/>
              <w:rPr>
                <w:rFonts w:ascii="Arial" w:hAnsi="Arial" w:cs="Arial"/>
                <w:szCs w:val="24"/>
                <w:lang w:val="ru-RU"/>
              </w:rPr>
            </w:pPr>
            <w:r w:rsidRPr="00E656EF">
              <w:rPr>
                <w:rFonts w:ascii="Arial" w:hAnsi="Arial" w:cs="Arial"/>
                <w:szCs w:val="24"/>
                <w:lang w:val="ru-RU"/>
              </w:rPr>
              <w:t>2023</w:t>
            </w:r>
          </w:p>
        </w:tc>
        <w:tc>
          <w:tcPr>
            <w:tcW w:w="2484" w:type="dxa"/>
            <w:vAlign w:val="center"/>
          </w:tcPr>
          <w:p w14:paraId="1EBF34A8"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200,0</w:t>
            </w:r>
          </w:p>
        </w:tc>
        <w:tc>
          <w:tcPr>
            <w:tcW w:w="1300" w:type="dxa"/>
            <w:gridSpan w:val="2"/>
            <w:vAlign w:val="center"/>
          </w:tcPr>
          <w:p w14:paraId="2853D811"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242" w:type="dxa"/>
            <w:vAlign w:val="center"/>
          </w:tcPr>
          <w:p w14:paraId="3394BF25"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1134" w:type="dxa"/>
            <w:vAlign w:val="center"/>
          </w:tcPr>
          <w:p w14:paraId="6C75C668"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200,0</w:t>
            </w:r>
          </w:p>
        </w:tc>
        <w:tc>
          <w:tcPr>
            <w:tcW w:w="1299" w:type="dxa"/>
            <w:vAlign w:val="center"/>
          </w:tcPr>
          <w:p w14:paraId="7D49670F"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0</w:t>
            </w:r>
          </w:p>
        </w:tc>
        <w:tc>
          <w:tcPr>
            <w:tcW w:w="2246" w:type="dxa"/>
          </w:tcPr>
          <w:p w14:paraId="04039E38" w14:textId="77777777" w:rsidR="00257643" w:rsidRPr="00E656EF" w:rsidRDefault="00257643" w:rsidP="00BC4EAF">
            <w:pPr>
              <w:pStyle w:val="ad"/>
              <w:ind w:left="0"/>
              <w:jc w:val="right"/>
              <w:rPr>
                <w:rFonts w:ascii="Arial" w:hAnsi="Arial" w:cs="Arial"/>
                <w:szCs w:val="24"/>
                <w:lang w:val="ru-RU"/>
              </w:rPr>
            </w:pPr>
            <w:r w:rsidRPr="00E656EF">
              <w:rPr>
                <w:rFonts w:ascii="Arial" w:hAnsi="Arial" w:cs="Arial"/>
                <w:szCs w:val="24"/>
                <w:lang w:val="ru-RU"/>
              </w:rPr>
              <w:t>Создание благоприятных условий для безопасности  населения в здании</w:t>
            </w:r>
          </w:p>
        </w:tc>
      </w:tr>
      <w:tr w:rsidR="00257643" w:rsidRPr="00257643" w14:paraId="2A7F1F1A" w14:textId="77777777" w:rsidTr="00BC4EAF">
        <w:tc>
          <w:tcPr>
            <w:tcW w:w="5047" w:type="dxa"/>
            <w:gridSpan w:val="3"/>
            <w:vAlign w:val="center"/>
          </w:tcPr>
          <w:p w14:paraId="45A60B04" w14:textId="77777777" w:rsidR="00257643" w:rsidRPr="00E656EF" w:rsidRDefault="00257643" w:rsidP="00BC4EAF">
            <w:pPr>
              <w:pStyle w:val="ad"/>
              <w:ind w:left="0"/>
              <w:jc w:val="center"/>
              <w:rPr>
                <w:rFonts w:ascii="Arial" w:hAnsi="Arial" w:cs="Arial"/>
                <w:b/>
                <w:szCs w:val="24"/>
                <w:lang w:val="ru-RU"/>
              </w:rPr>
            </w:pPr>
            <w:r w:rsidRPr="00E656EF">
              <w:rPr>
                <w:rFonts w:ascii="Arial" w:hAnsi="Arial" w:cs="Arial"/>
                <w:b/>
                <w:szCs w:val="24"/>
                <w:lang w:val="ru-RU"/>
              </w:rPr>
              <w:t>ИТОГО:</w:t>
            </w:r>
          </w:p>
        </w:tc>
        <w:tc>
          <w:tcPr>
            <w:tcW w:w="2484" w:type="dxa"/>
            <w:vAlign w:val="center"/>
          </w:tcPr>
          <w:p w14:paraId="0E017119" w14:textId="0FD27F85" w:rsidR="00257643" w:rsidRPr="00E656EF" w:rsidRDefault="00141CEF" w:rsidP="00BC4EAF">
            <w:pPr>
              <w:pStyle w:val="ad"/>
              <w:ind w:left="0"/>
              <w:jc w:val="center"/>
              <w:rPr>
                <w:rFonts w:ascii="Arial" w:hAnsi="Arial" w:cs="Arial"/>
                <w:b/>
                <w:szCs w:val="24"/>
                <w:lang w:val="ru-RU"/>
              </w:rPr>
            </w:pPr>
            <w:r w:rsidRPr="00E656EF">
              <w:rPr>
                <w:rFonts w:ascii="Arial" w:hAnsi="Arial" w:cs="Arial"/>
                <w:b/>
                <w:szCs w:val="24"/>
                <w:lang w:val="ru-RU"/>
              </w:rPr>
              <w:t>25472,37</w:t>
            </w:r>
          </w:p>
        </w:tc>
        <w:tc>
          <w:tcPr>
            <w:tcW w:w="1300" w:type="dxa"/>
            <w:gridSpan w:val="2"/>
            <w:vAlign w:val="center"/>
          </w:tcPr>
          <w:p w14:paraId="685C7AFC" w14:textId="4C2752FD" w:rsidR="00257643" w:rsidRPr="00E656EF" w:rsidRDefault="00141CEF" w:rsidP="00BC4EAF">
            <w:pPr>
              <w:pStyle w:val="ad"/>
              <w:ind w:left="0"/>
              <w:jc w:val="center"/>
              <w:rPr>
                <w:rFonts w:ascii="Arial" w:hAnsi="Arial" w:cs="Arial"/>
                <w:b/>
                <w:szCs w:val="24"/>
                <w:lang w:val="ru-RU"/>
              </w:rPr>
            </w:pPr>
            <w:r w:rsidRPr="00E656EF">
              <w:rPr>
                <w:rFonts w:ascii="Arial" w:hAnsi="Arial" w:cs="Arial"/>
                <w:b/>
                <w:szCs w:val="24"/>
                <w:lang w:val="ru-RU"/>
              </w:rPr>
              <w:t>16985,20</w:t>
            </w:r>
          </w:p>
        </w:tc>
        <w:tc>
          <w:tcPr>
            <w:tcW w:w="1242" w:type="dxa"/>
            <w:vAlign w:val="center"/>
          </w:tcPr>
          <w:p w14:paraId="3EE70A83" w14:textId="2EEA8E10" w:rsidR="00257643" w:rsidRPr="00E656EF" w:rsidRDefault="00150108" w:rsidP="00BC4EAF">
            <w:pPr>
              <w:pStyle w:val="ad"/>
              <w:ind w:left="0"/>
              <w:jc w:val="center"/>
              <w:rPr>
                <w:rFonts w:ascii="Arial" w:hAnsi="Arial" w:cs="Arial"/>
                <w:b/>
                <w:szCs w:val="24"/>
                <w:lang w:val="ru-RU"/>
              </w:rPr>
            </w:pPr>
            <w:r w:rsidRPr="00E656EF">
              <w:rPr>
                <w:rFonts w:ascii="Arial" w:hAnsi="Arial" w:cs="Arial"/>
                <w:b/>
                <w:szCs w:val="24"/>
                <w:lang w:val="ru-RU"/>
              </w:rPr>
              <w:t>3464,75</w:t>
            </w:r>
          </w:p>
        </w:tc>
        <w:tc>
          <w:tcPr>
            <w:tcW w:w="1134" w:type="dxa"/>
            <w:vAlign w:val="center"/>
          </w:tcPr>
          <w:p w14:paraId="408B0BD2" w14:textId="5A3B8728" w:rsidR="00257643" w:rsidRPr="00E656EF" w:rsidRDefault="00141CEF" w:rsidP="00BC4EAF">
            <w:pPr>
              <w:pStyle w:val="ad"/>
              <w:ind w:left="0"/>
              <w:jc w:val="center"/>
              <w:rPr>
                <w:rFonts w:ascii="Arial" w:hAnsi="Arial" w:cs="Arial"/>
                <w:b/>
                <w:szCs w:val="24"/>
                <w:lang w:val="ru-RU"/>
              </w:rPr>
            </w:pPr>
            <w:r w:rsidRPr="00E656EF">
              <w:rPr>
                <w:rFonts w:ascii="Arial" w:hAnsi="Arial" w:cs="Arial"/>
                <w:b/>
                <w:szCs w:val="24"/>
                <w:lang w:val="ru-RU"/>
              </w:rPr>
              <w:t>5022,42</w:t>
            </w:r>
          </w:p>
        </w:tc>
        <w:tc>
          <w:tcPr>
            <w:tcW w:w="1299" w:type="dxa"/>
            <w:vAlign w:val="center"/>
          </w:tcPr>
          <w:p w14:paraId="31515507"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0</w:t>
            </w:r>
          </w:p>
        </w:tc>
        <w:tc>
          <w:tcPr>
            <w:tcW w:w="2246" w:type="dxa"/>
            <w:vAlign w:val="center"/>
          </w:tcPr>
          <w:p w14:paraId="1837A9F0" w14:textId="77777777" w:rsidR="00257643" w:rsidRPr="00E656EF" w:rsidRDefault="00257643" w:rsidP="00BC4EAF">
            <w:pPr>
              <w:pStyle w:val="ad"/>
              <w:ind w:left="0"/>
              <w:jc w:val="center"/>
              <w:rPr>
                <w:rFonts w:ascii="Arial" w:hAnsi="Arial" w:cs="Arial"/>
                <w:szCs w:val="24"/>
                <w:lang w:val="ru-RU"/>
              </w:rPr>
            </w:pPr>
            <w:r w:rsidRPr="00E656EF">
              <w:rPr>
                <w:rFonts w:ascii="Arial" w:hAnsi="Arial" w:cs="Arial"/>
                <w:szCs w:val="24"/>
                <w:lang w:val="ru-RU"/>
              </w:rPr>
              <w:t>0</w:t>
            </w:r>
          </w:p>
        </w:tc>
      </w:tr>
    </w:tbl>
    <w:p w14:paraId="69D8E3C9" w14:textId="77777777" w:rsidR="00257643" w:rsidRPr="00257643" w:rsidRDefault="00257643" w:rsidP="00257643">
      <w:pPr>
        <w:jc w:val="both"/>
        <w:rPr>
          <w:rFonts w:ascii="Arial" w:hAnsi="Arial" w:cs="Arial"/>
          <w:sz w:val="24"/>
          <w:szCs w:val="24"/>
        </w:rPr>
      </w:pPr>
    </w:p>
    <w:p w14:paraId="6938C2ED" w14:textId="77777777" w:rsidR="00C72643" w:rsidRPr="00257643" w:rsidRDefault="00C72643" w:rsidP="001958FC">
      <w:pPr>
        <w:jc w:val="both"/>
        <w:rPr>
          <w:rFonts w:ascii="Arial" w:hAnsi="Arial" w:cs="Arial"/>
          <w:sz w:val="24"/>
          <w:szCs w:val="24"/>
        </w:rPr>
      </w:pPr>
    </w:p>
    <w:sectPr w:rsidR="00C72643" w:rsidRPr="00257643" w:rsidSect="005C5C65">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966E21"/>
    <w:multiLevelType w:val="hybridMultilevel"/>
    <w:tmpl w:val="83302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D31A3B"/>
    <w:multiLevelType w:val="hybridMultilevel"/>
    <w:tmpl w:val="810AF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B9243F"/>
    <w:multiLevelType w:val="hybridMultilevel"/>
    <w:tmpl w:val="39DAF13A"/>
    <w:lvl w:ilvl="0" w:tplc="8388920C">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1D64468"/>
    <w:multiLevelType w:val="hybridMultilevel"/>
    <w:tmpl w:val="1B20E002"/>
    <w:lvl w:ilvl="0" w:tplc="349835D4">
      <w:start w:val="1"/>
      <w:numFmt w:val="bullet"/>
      <w:lvlText w:val="•"/>
      <w:lvlJc w:val="left"/>
      <w:pPr>
        <w:tabs>
          <w:tab w:val="num" w:pos="720"/>
        </w:tabs>
        <w:ind w:left="720" w:hanging="360"/>
      </w:pPr>
      <w:rPr>
        <w:rFonts w:ascii="Arial" w:hAnsi="Arial" w:hint="default"/>
      </w:rPr>
    </w:lvl>
    <w:lvl w:ilvl="1" w:tplc="849E1BD2" w:tentative="1">
      <w:start w:val="1"/>
      <w:numFmt w:val="bullet"/>
      <w:lvlText w:val="•"/>
      <w:lvlJc w:val="left"/>
      <w:pPr>
        <w:tabs>
          <w:tab w:val="num" w:pos="1440"/>
        </w:tabs>
        <w:ind w:left="1440" w:hanging="360"/>
      </w:pPr>
      <w:rPr>
        <w:rFonts w:ascii="Arial" w:hAnsi="Arial" w:hint="default"/>
      </w:rPr>
    </w:lvl>
    <w:lvl w:ilvl="2" w:tplc="A10484BC" w:tentative="1">
      <w:start w:val="1"/>
      <w:numFmt w:val="bullet"/>
      <w:lvlText w:val="•"/>
      <w:lvlJc w:val="left"/>
      <w:pPr>
        <w:tabs>
          <w:tab w:val="num" w:pos="2160"/>
        </w:tabs>
        <w:ind w:left="2160" w:hanging="360"/>
      </w:pPr>
      <w:rPr>
        <w:rFonts w:ascii="Arial" w:hAnsi="Arial" w:hint="default"/>
      </w:rPr>
    </w:lvl>
    <w:lvl w:ilvl="3" w:tplc="B15487B2" w:tentative="1">
      <w:start w:val="1"/>
      <w:numFmt w:val="bullet"/>
      <w:lvlText w:val="•"/>
      <w:lvlJc w:val="left"/>
      <w:pPr>
        <w:tabs>
          <w:tab w:val="num" w:pos="2880"/>
        </w:tabs>
        <w:ind w:left="2880" w:hanging="360"/>
      </w:pPr>
      <w:rPr>
        <w:rFonts w:ascii="Arial" w:hAnsi="Arial" w:hint="default"/>
      </w:rPr>
    </w:lvl>
    <w:lvl w:ilvl="4" w:tplc="59522E98" w:tentative="1">
      <w:start w:val="1"/>
      <w:numFmt w:val="bullet"/>
      <w:lvlText w:val="•"/>
      <w:lvlJc w:val="left"/>
      <w:pPr>
        <w:tabs>
          <w:tab w:val="num" w:pos="3600"/>
        </w:tabs>
        <w:ind w:left="3600" w:hanging="360"/>
      </w:pPr>
      <w:rPr>
        <w:rFonts w:ascii="Arial" w:hAnsi="Arial" w:hint="default"/>
      </w:rPr>
    </w:lvl>
    <w:lvl w:ilvl="5" w:tplc="E86E7030" w:tentative="1">
      <w:start w:val="1"/>
      <w:numFmt w:val="bullet"/>
      <w:lvlText w:val="•"/>
      <w:lvlJc w:val="left"/>
      <w:pPr>
        <w:tabs>
          <w:tab w:val="num" w:pos="4320"/>
        </w:tabs>
        <w:ind w:left="4320" w:hanging="360"/>
      </w:pPr>
      <w:rPr>
        <w:rFonts w:ascii="Arial" w:hAnsi="Arial" w:hint="default"/>
      </w:rPr>
    </w:lvl>
    <w:lvl w:ilvl="6" w:tplc="7888865A" w:tentative="1">
      <w:start w:val="1"/>
      <w:numFmt w:val="bullet"/>
      <w:lvlText w:val="•"/>
      <w:lvlJc w:val="left"/>
      <w:pPr>
        <w:tabs>
          <w:tab w:val="num" w:pos="5040"/>
        </w:tabs>
        <w:ind w:left="5040" w:hanging="360"/>
      </w:pPr>
      <w:rPr>
        <w:rFonts w:ascii="Arial" w:hAnsi="Arial" w:hint="default"/>
      </w:rPr>
    </w:lvl>
    <w:lvl w:ilvl="7" w:tplc="94C2652E" w:tentative="1">
      <w:start w:val="1"/>
      <w:numFmt w:val="bullet"/>
      <w:lvlText w:val="•"/>
      <w:lvlJc w:val="left"/>
      <w:pPr>
        <w:tabs>
          <w:tab w:val="num" w:pos="5760"/>
        </w:tabs>
        <w:ind w:left="5760" w:hanging="360"/>
      </w:pPr>
      <w:rPr>
        <w:rFonts w:ascii="Arial" w:hAnsi="Arial" w:hint="default"/>
      </w:rPr>
    </w:lvl>
    <w:lvl w:ilvl="8" w:tplc="1A6E6D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9F00E5"/>
    <w:multiLevelType w:val="hybridMultilevel"/>
    <w:tmpl w:val="6BF8632C"/>
    <w:lvl w:ilvl="0" w:tplc="7B0052C2">
      <w:start w:val="2"/>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27A639FF"/>
    <w:multiLevelType w:val="hybridMultilevel"/>
    <w:tmpl w:val="34CE5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4C7595"/>
    <w:multiLevelType w:val="hybridMultilevel"/>
    <w:tmpl w:val="61DC8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A741B1"/>
    <w:multiLevelType w:val="hybridMultilevel"/>
    <w:tmpl w:val="01405FA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15:restartNumberingAfterBreak="0">
    <w:nsid w:val="398735E7"/>
    <w:multiLevelType w:val="hybridMultilevel"/>
    <w:tmpl w:val="24D46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E56501"/>
    <w:multiLevelType w:val="hybridMultilevel"/>
    <w:tmpl w:val="B590C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8F4A2B"/>
    <w:multiLevelType w:val="hybridMultilevel"/>
    <w:tmpl w:val="27646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E7253A"/>
    <w:multiLevelType w:val="hybridMultilevel"/>
    <w:tmpl w:val="D9201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B440A0"/>
    <w:multiLevelType w:val="hybridMultilevel"/>
    <w:tmpl w:val="E3664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E2359D"/>
    <w:multiLevelType w:val="hybridMultilevel"/>
    <w:tmpl w:val="09625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F20F24"/>
    <w:multiLevelType w:val="hybridMultilevel"/>
    <w:tmpl w:val="9DE0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13"/>
  </w:num>
  <w:num w:numId="5">
    <w:abstractNumId w:val="6"/>
  </w:num>
  <w:num w:numId="6">
    <w:abstractNumId w:val="2"/>
  </w:num>
  <w:num w:numId="7">
    <w:abstractNumId w:val="15"/>
  </w:num>
  <w:num w:numId="8">
    <w:abstractNumId w:val="14"/>
  </w:num>
  <w:num w:numId="9">
    <w:abstractNumId w:val="11"/>
  </w:num>
  <w:num w:numId="10">
    <w:abstractNumId w:val="1"/>
  </w:num>
  <w:num w:numId="11">
    <w:abstractNumId w:val="12"/>
  </w:num>
  <w:num w:numId="12">
    <w:abstractNumId w:val="7"/>
  </w:num>
  <w:num w:numId="13">
    <w:abstractNumId w:val="5"/>
  </w:num>
  <w:num w:numId="14">
    <w:abstractNumId w:val="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A4"/>
    <w:rsid w:val="0002795E"/>
    <w:rsid w:val="000469FC"/>
    <w:rsid w:val="000E074E"/>
    <w:rsid w:val="000F4345"/>
    <w:rsid w:val="0010195C"/>
    <w:rsid w:val="0010214F"/>
    <w:rsid w:val="0013375A"/>
    <w:rsid w:val="00141CEF"/>
    <w:rsid w:val="00150108"/>
    <w:rsid w:val="001958FC"/>
    <w:rsid w:val="001F1A04"/>
    <w:rsid w:val="00207E31"/>
    <w:rsid w:val="00213FB1"/>
    <w:rsid w:val="00257643"/>
    <w:rsid w:val="002952D7"/>
    <w:rsid w:val="00320140"/>
    <w:rsid w:val="00492B72"/>
    <w:rsid w:val="005411E4"/>
    <w:rsid w:val="00543B4B"/>
    <w:rsid w:val="00556E48"/>
    <w:rsid w:val="005C5C65"/>
    <w:rsid w:val="00617571"/>
    <w:rsid w:val="006A51C8"/>
    <w:rsid w:val="006A56B8"/>
    <w:rsid w:val="0082580D"/>
    <w:rsid w:val="009355D1"/>
    <w:rsid w:val="00994C66"/>
    <w:rsid w:val="009C7DA4"/>
    <w:rsid w:val="009D555B"/>
    <w:rsid w:val="009E383E"/>
    <w:rsid w:val="00A27AFF"/>
    <w:rsid w:val="00A5461A"/>
    <w:rsid w:val="00AA5377"/>
    <w:rsid w:val="00AF1971"/>
    <w:rsid w:val="00B03134"/>
    <w:rsid w:val="00B07C50"/>
    <w:rsid w:val="00B82D70"/>
    <w:rsid w:val="00BC4EAF"/>
    <w:rsid w:val="00C72643"/>
    <w:rsid w:val="00CC6FF7"/>
    <w:rsid w:val="00CD2ADC"/>
    <w:rsid w:val="00CD5CB4"/>
    <w:rsid w:val="00DE0305"/>
    <w:rsid w:val="00E37742"/>
    <w:rsid w:val="00E549F8"/>
    <w:rsid w:val="00E656EF"/>
    <w:rsid w:val="00F22862"/>
    <w:rsid w:val="00FF2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DF14"/>
  <w15:docId w15:val="{20086D5D-A19A-40F4-B06E-1A625071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DA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0"/>
    <w:link w:val="10"/>
    <w:qFormat/>
    <w:rsid w:val="00257643"/>
    <w:pPr>
      <w:keepNext/>
      <w:numPr>
        <w:numId w:val="14"/>
      </w:numPr>
      <w:suppressAutoHyphens/>
      <w:spacing w:before="240" w:after="120"/>
      <w:outlineLvl w:val="0"/>
    </w:pPr>
    <w:rPr>
      <w:rFonts w:ascii="Liberation Serif" w:eastAsia="SimSun" w:hAnsi="Liberation Serif" w:cs="Mangal"/>
      <w:b/>
      <w:bCs/>
      <w:sz w:val="48"/>
      <w:szCs w:val="48"/>
      <w:lang w:eastAsia="zh-CN"/>
    </w:rPr>
  </w:style>
  <w:style w:type="paragraph" w:styleId="5">
    <w:name w:val="heading 5"/>
    <w:basedOn w:val="a"/>
    <w:next w:val="a0"/>
    <w:link w:val="50"/>
    <w:qFormat/>
    <w:rsid w:val="00257643"/>
    <w:pPr>
      <w:keepNext/>
      <w:numPr>
        <w:ilvl w:val="4"/>
        <w:numId w:val="14"/>
      </w:numPr>
      <w:suppressAutoHyphens/>
      <w:spacing w:before="120" w:after="60"/>
      <w:outlineLvl w:val="4"/>
    </w:pPr>
    <w:rPr>
      <w:rFonts w:ascii="Liberation Serif" w:eastAsia="SimSun" w:hAnsi="Liberation Serif" w:cs="Mangal"/>
      <w:b/>
      <w:bCs/>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320140"/>
    <w:pPr>
      <w:ind w:left="720"/>
      <w:contextualSpacing/>
    </w:pPr>
  </w:style>
  <w:style w:type="character" w:customStyle="1" w:styleId="10">
    <w:name w:val="Заголовок 1 Знак"/>
    <w:basedOn w:val="a1"/>
    <w:link w:val="1"/>
    <w:rsid w:val="00257643"/>
    <w:rPr>
      <w:rFonts w:ascii="Liberation Serif" w:eastAsia="SimSun" w:hAnsi="Liberation Serif" w:cs="Mangal"/>
      <w:b/>
      <w:bCs/>
      <w:sz w:val="48"/>
      <w:szCs w:val="48"/>
      <w:lang w:eastAsia="zh-CN"/>
    </w:rPr>
  </w:style>
  <w:style w:type="character" w:customStyle="1" w:styleId="50">
    <w:name w:val="Заголовок 5 Знак"/>
    <w:basedOn w:val="a1"/>
    <w:link w:val="5"/>
    <w:rsid w:val="00257643"/>
    <w:rPr>
      <w:rFonts w:ascii="Liberation Serif" w:eastAsia="SimSun" w:hAnsi="Liberation Serif" w:cs="Mangal"/>
      <w:b/>
      <w:bCs/>
      <w:sz w:val="20"/>
      <w:szCs w:val="20"/>
      <w:lang w:eastAsia="zh-CN"/>
    </w:rPr>
  </w:style>
  <w:style w:type="paragraph" w:customStyle="1" w:styleId="ConsPlusNormal">
    <w:name w:val="ConsPlusNormal"/>
    <w:rsid w:val="0025764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5">
    <w:name w:val="Body Text Indent"/>
    <w:basedOn w:val="a"/>
    <w:link w:val="a6"/>
    <w:rsid w:val="00257643"/>
    <w:pPr>
      <w:suppressAutoHyphens/>
      <w:spacing w:after="120"/>
      <w:ind w:left="283"/>
    </w:pPr>
    <w:rPr>
      <w:sz w:val="24"/>
      <w:szCs w:val="24"/>
      <w:lang w:eastAsia="zh-CN"/>
    </w:rPr>
  </w:style>
  <w:style w:type="character" w:customStyle="1" w:styleId="a6">
    <w:name w:val="Основной текст с отступом Знак"/>
    <w:basedOn w:val="a1"/>
    <w:link w:val="a5"/>
    <w:rsid w:val="00257643"/>
    <w:rPr>
      <w:rFonts w:ascii="Times New Roman" w:eastAsia="Times New Roman" w:hAnsi="Times New Roman" w:cs="Times New Roman"/>
      <w:sz w:val="24"/>
      <w:szCs w:val="24"/>
      <w:lang w:eastAsia="zh-CN"/>
    </w:rPr>
  </w:style>
  <w:style w:type="paragraph" w:styleId="a7">
    <w:name w:val="header"/>
    <w:basedOn w:val="a"/>
    <w:link w:val="a8"/>
    <w:uiPriority w:val="99"/>
    <w:semiHidden/>
    <w:unhideWhenUsed/>
    <w:rsid w:val="00257643"/>
    <w:pPr>
      <w:tabs>
        <w:tab w:val="center" w:pos="4677"/>
        <w:tab w:val="right" w:pos="9355"/>
      </w:tabs>
    </w:pPr>
  </w:style>
  <w:style w:type="character" w:customStyle="1" w:styleId="a8">
    <w:name w:val="Верхний колонтитул Знак"/>
    <w:basedOn w:val="a1"/>
    <w:link w:val="a7"/>
    <w:uiPriority w:val="99"/>
    <w:semiHidden/>
    <w:rsid w:val="00257643"/>
    <w:rPr>
      <w:rFonts w:ascii="Times New Roman" w:eastAsia="Times New Roman" w:hAnsi="Times New Roman" w:cs="Times New Roman"/>
      <w:sz w:val="28"/>
      <w:szCs w:val="28"/>
      <w:lang w:eastAsia="ru-RU"/>
    </w:rPr>
  </w:style>
  <w:style w:type="paragraph" w:styleId="a9">
    <w:name w:val="footer"/>
    <w:basedOn w:val="a"/>
    <w:link w:val="aa"/>
    <w:uiPriority w:val="99"/>
    <w:semiHidden/>
    <w:unhideWhenUsed/>
    <w:rsid w:val="00257643"/>
    <w:pPr>
      <w:tabs>
        <w:tab w:val="center" w:pos="4677"/>
        <w:tab w:val="right" w:pos="9355"/>
      </w:tabs>
    </w:pPr>
  </w:style>
  <w:style w:type="character" w:customStyle="1" w:styleId="aa">
    <w:name w:val="Нижний колонтитул Знак"/>
    <w:basedOn w:val="a1"/>
    <w:link w:val="a9"/>
    <w:uiPriority w:val="99"/>
    <w:semiHidden/>
    <w:rsid w:val="00257643"/>
    <w:rPr>
      <w:rFonts w:ascii="Times New Roman" w:eastAsia="Times New Roman" w:hAnsi="Times New Roman" w:cs="Times New Roman"/>
      <w:sz w:val="28"/>
      <w:szCs w:val="28"/>
      <w:lang w:eastAsia="ru-RU"/>
    </w:rPr>
  </w:style>
  <w:style w:type="paragraph" w:styleId="a0">
    <w:name w:val="Body Text"/>
    <w:basedOn w:val="a"/>
    <w:link w:val="ab"/>
    <w:uiPriority w:val="99"/>
    <w:semiHidden/>
    <w:unhideWhenUsed/>
    <w:rsid w:val="00257643"/>
    <w:pPr>
      <w:spacing w:after="120"/>
    </w:pPr>
  </w:style>
  <w:style w:type="character" w:customStyle="1" w:styleId="ab">
    <w:name w:val="Основной текст Знак"/>
    <w:basedOn w:val="a1"/>
    <w:link w:val="a0"/>
    <w:uiPriority w:val="99"/>
    <w:semiHidden/>
    <w:rsid w:val="00257643"/>
    <w:rPr>
      <w:rFonts w:ascii="Times New Roman" w:eastAsia="Times New Roman" w:hAnsi="Times New Roman" w:cs="Times New Roman"/>
      <w:sz w:val="28"/>
      <w:szCs w:val="28"/>
      <w:lang w:eastAsia="ru-RU"/>
    </w:rPr>
  </w:style>
  <w:style w:type="paragraph" w:styleId="ac">
    <w:name w:val="Normal (Web)"/>
    <w:basedOn w:val="a"/>
    <w:rsid w:val="00257643"/>
    <w:pPr>
      <w:suppressAutoHyphens/>
      <w:spacing w:before="280" w:after="280"/>
    </w:pPr>
    <w:rPr>
      <w:sz w:val="24"/>
      <w:szCs w:val="24"/>
      <w:lang w:eastAsia="zh-CN"/>
    </w:rPr>
  </w:style>
  <w:style w:type="paragraph" w:styleId="ad">
    <w:name w:val="No Spacing"/>
    <w:basedOn w:val="a"/>
    <w:link w:val="ae"/>
    <w:uiPriority w:val="1"/>
    <w:qFormat/>
    <w:rsid w:val="00257643"/>
    <w:pPr>
      <w:ind w:left="34"/>
      <w:jc w:val="both"/>
    </w:pPr>
    <w:rPr>
      <w:rFonts w:ascii="Calibri" w:hAnsi="Calibri"/>
      <w:sz w:val="24"/>
      <w:szCs w:val="32"/>
      <w:lang w:val="en-US" w:eastAsia="en-US" w:bidi="en-US"/>
    </w:rPr>
  </w:style>
  <w:style w:type="paragraph" w:customStyle="1" w:styleId="Default">
    <w:name w:val="Default"/>
    <w:uiPriority w:val="99"/>
    <w:rsid w:val="00257643"/>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2"/>
    <w:rsid w:val="002576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link w:val="ad"/>
    <w:uiPriority w:val="1"/>
    <w:rsid w:val="00257643"/>
    <w:rPr>
      <w:rFonts w:ascii="Calibri" w:eastAsia="Times New Roman" w:hAnsi="Calibri" w:cs="Times New Roman"/>
      <w:sz w:val="24"/>
      <w:szCs w:val="32"/>
      <w:lang w:val="en-US" w:bidi="en-US"/>
    </w:rPr>
  </w:style>
  <w:style w:type="paragraph" w:styleId="af0">
    <w:name w:val="Balloon Text"/>
    <w:basedOn w:val="a"/>
    <w:link w:val="af1"/>
    <w:uiPriority w:val="99"/>
    <w:semiHidden/>
    <w:unhideWhenUsed/>
    <w:rsid w:val="00257643"/>
    <w:rPr>
      <w:rFonts w:ascii="Segoe UI" w:hAnsi="Segoe UI" w:cs="Segoe UI"/>
      <w:sz w:val="18"/>
      <w:szCs w:val="18"/>
    </w:rPr>
  </w:style>
  <w:style w:type="character" w:customStyle="1" w:styleId="af1">
    <w:name w:val="Текст выноски Знак"/>
    <w:basedOn w:val="a1"/>
    <w:link w:val="af0"/>
    <w:uiPriority w:val="99"/>
    <w:semiHidden/>
    <w:rsid w:val="0025764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EB14-876A-4BB1-9949-98872300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6088</Words>
  <Characters>34703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2022-09-20T08:42:00Z</cp:lastPrinted>
  <dcterms:created xsi:type="dcterms:W3CDTF">2022-09-01T03:00:00Z</dcterms:created>
  <dcterms:modified xsi:type="dcterms:W3CDTF">2022-09-26T00:50:00Z</dcterms:modified>
</cp:coreProperties>
</file>