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21D6" w14:textId="0F36DD3E" w:rsidR="00DB7F24" w:rsidRPr="001F3613" w:rsidRDefault="006F682B" w:rsidP="00DB7F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>02</w:t>
      </w:r>
      <w:r w:rsidR="00DA2B84" w:rsidRPr="001F3613">
        <w:rPr>
          <w:rFonts w:ascii="Arial" w:hAnsi="Arial" w:cs="Arial"/>
          <w:b/>
          <w:bCs/>
          <w:sz w:val="32"/>
          <w:szCs w:val="32"/>
        </w:rPr>
        <w:t>.</w:t>
      </w:r>
      <w:r w:rsidR="007D1F95" w:rsidRPr="001F3613">
        <w:rPr>
          <w:rFonts w:ascii="Arial" w:hAnsi="Arial" w:cs="Arial"/>
          <w:b/>
          <w:bCs/>
          <w:sz w:val="32"/>
          <w:szCs w:val="32"/>
        </w:rPr>
        <w:t>0</w:t>
      </w:r>
      <w:r w:rsidRPr="001F3613">
        <w:rPr>
          <w:rFonts w:ascii="Arial" w:hAnsi="Arial" w:cs="Arial"/>
          <w:b/>
          <w:bCs/>
          <w:sz w:val="32"/>
          <w:szCs w:val="32"/>
        </w:rPr>
        <w:t>9</w:t>
      </w:r>
      <w:r w:rsidR="00DA2B84" w:rsidRPr="001F3613">
        <w:rPr>
          <w:rFonts w:ascii="Arial" w:hAnsi="Arial" w:cs="Arial"/>
          <w:b/>
          <w:bCs/>
          <w:sz w:val="32"/>
          <w:szCs w:val="32"/>
        </w:rPr>
        <w:t>.202</w:t>
      </w:r>
      <w:r w:rsidR="007D1F95" w:rsidRPr="001F3613">
        <w:rPr>
          <w:rFonts w:ascii="Arial" w:hAnsi="Arial" w:cs="Arial"/>
          <w:b/>
          <w:bCs/>
          <w:sz w:val="32"/>
          <w:szCs w:val="32"/>
        </w:rPr>
        <w:t>2</w:t>
      </w:r>
      <w:r w:rsidR="00DA2B84" w:rsidRPr="001F3613">
        <w:rPr>
          <w:rFonts w:ascii="Arial" w:hAnsi="Arial" w:cs="Arial"/>
          <w:b/>
          <w:bCs/>
          <w:sz w:val="32"/>
          <w:szCs w:val="32"/>
        </w:rPr>
        <w:t xml:space="preserve">г. № </w:t>
      </w:r>
      <w:r w:rsidRPr="001F3613">
        <w:rPr>
          <w:rFonts w:ascii="Arial" w:hAnsi="Arial" w:cs="Arial"/>
          <w:b/>
          <w:bCs/>
          <w:sz w:val="32"/>
          <w:szCs w:val="32"/>
        </w:rPr>
        <w:t>302</w:t>
      </w:r>
    </w:p>
    <w:p w14:paraId="60E85931" w14:textId="5BBF18D9" w:rsidR="00352B31" w:rsidRPr="001F3613" w:rsidRDefault="00DB7F24" w:rsidP="00DB7F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14:paraId="4CB2A1FD" w14:textId="481DFA95" w:rsidR="00352B31" w:rsidRPr="001F3613" w:rsidRDefault="00DB7F24" w:rsidP="00DB7F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14:paraId="7BFD440B" w14:textId="78DF0673" w:rsidR="00352B31" w:rsidRPr="001F3613" w:rsidRDefault="00DB7F24" w:rsidP="00DB7F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>НИЖНЕИЛИМСКИЙ МУНИЦИПАЛЬНЫЙ РАЙОН</w:t>
      </w:r>
    </w:p>
    <w:p w14:paraId="4201D7C3" w14:textId="77777777" w:rsidR="00DB7F24" w:rsidRPr="001F3613" w:rsidRDefault="00DB7F24" w:rsidP="00DB7F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 xml:space="preserve">ДУМА БЕРЕЗНЯКОВСКОГО </w:t>
      </w:r>
    </w:p>
    <w:p w14:paraId="2BD456F7" w14:textId="4167B119" w:rsidR="00352B31" w:rsidRPr="001F3613" w:rsidRDefault="00DB7F24" w:rsidP="00DA2B84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14:paraId="37554377" w14:textId="6AAC99E6" w:rsidR="00C052A1" w:rsidRPr="001F3613" w:rsidRDefault="00DB7F24" w:rsidP="00DA2B84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>РЕШЕНИЕ</w:t>
      </w:r>
    </w:p>
    <w:p w14:paraId="7FD37C96" w14:textId="66C9E43D" w:rsidR="004B33F9" w:rsidRPr="001F3613" w:rsidRDefault="00DB7F24" w:rsidP="00DB7F24">
      <w:pPr>
        <w:tabs>
          <w:tab w:val="left" w:pos="249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>«О ВНЕСЕНИИ ИЗМЕНЕНИЙ И ДОПОЛНЕНИЙ</w:t>
      </w:r>
    </w:p>
    <w:p w14:paraId="6F5F7130" w14:textId="16F474E0" w:rsidR="004B33F9" w:rsidRPr="001F3613" w:rsidRDefault="00DB7F24" w:rsidP="00DB7F24">
      <w:pPr>
        <w:tabs>
          <w:tab w:val="left" w:pos="249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>В РЕШЕНИЕ ДУМЫ БЕРЕЗНЯКОВСКОГО СЕЛЬСКОГО</w:t>
      </w:r>
    </w:p>
    <w:p w14:paraId="3B863174" w14:textId="1A0DC6F1" w:rsidR="004B33F9" w:rsidRPr="001F3613" w:rsidRDefault="00DB7F24" w:rsidP="00DB7F24">
      <w:pPr>
        <w:tabs>
          <w:tab w:val="left" w:pos="249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>ПОСЕЛЕНИЯ №08 ОТ 26.10.2017Г. «ОБ УТВЕРЖДЕНИИ</w:t>
      </w:r>
    </w:p>
    <w:p w14:paraId="4E70E2C1" w14:textId="59900510" w:rsidR="00590EB9" w:rsidRPr="001F3613" w:rsidRDefault="00DA2B84" w:rsidP="00DB7F24">
      <w:pPr>
        <w:tabs>
          <w:tab w:val="left" w:pos="249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>ПРОГРАММЫ КОМПЛЕКСНОГО</w:t>
      </w:r>
      <w:r w:rsidR="00DB7F24" w:rsidRPr="001F3613">
        <w:rPr>
          <w:rFonts w:ascii="Arial" w:hAnsi="Arial" w:cs="Arial"/>
          <w:b/>
          <w:bCs/>
          <w:sz w:val="32"/>
          <w:szCs w:val="32"/>
        </w:rPr>
        <w:t xml:space="preserve"> РАЗВИТИЯ ТРАНСПОРТНОЙ</w:t>
      </w:r>
      <w:r w:rsidRPr="001F3613">
        <w:rPr>
          <w:rFonts w:ascii="Arial" w:hAnsi="Arial" w:cs="Arial"/>
          <w:b/>
          <w:bCs/>
          <w:sz w:val="32"/>
          <w:szCs w:val="32"/>
        </w:rPr>
        <w:t xml:space="preserve"> </w:t>
      </w:r>
      <w:r w:rsidR="00DB7F24" w:rsidRPr="001F3613">
        <w:rPr>
          <w:rFonts w:ascii="Arial" w:hAnsi="Arial" w:cs="Arial"/>
          <w:b/>
          <w:bCs/>
          <w:sz w:val="32"/>
          <w:szCs w:val="32"/>
        </w:rPr>
        <w:t>ИНФРАСТРУКТУРЫ МУНИЦИПАЛЬНОГО ОБРАЗОВАНИЯ</w:t>
      </w:r>
    </w:p>
    <w:p w14:paraId="5BB7DB01" w14:textId="6852D6AB" w:rsidR="00590EB9" w:rsidRPr="001F3613" w:rsidRDefault="00DB7F24" w:rsidP="00DB7F24">
      <w:pPr>
        <w:tabs>
          <w:tab w:val="left" w:pos="249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>«БЕРЕЗНЯКОВСКОЕ СЕЛЬСКОЕ ПОСЕЛЕНИЕ»</w:t>
      </w:r>
    </w:p>
    <w:p w14:paraId="3759ADD9" w14:textId="41AAB00F" w:rsidR="00C052A1" w:rsidRPr="001F3613" w:rsidRDefault="00DB7F24" w:rsidP="00DB7F24">
      <w:pPr>
        <w:tabs>
          <w:tab w:val="left" w:pos="249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>НА ПЕРИОД ДО 2031 ГОДА»</w:t>
      </w:r>
    </w:p>
    <w:p w14:paraId="066F3AAC" w14:textId="77777777" w:rsidR="00C052A1" w:rsidRPr="001F3613" w:rsidRDefault="00C052A1" w:rsidP="005C000E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14:paraId="742A8DFB" w14:textId="77777777" w:rsidR="00C052A1" w:rsidRPr="001F3613" w:rsidRDefault="001521EE" w:rsidP="002F39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36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 основании Г</w:t>
      </w:r>
      <w:r w:rsidR="00013C8C" w:rsidRPr="001F36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енерального плана </w:t>
      </w:r>
      <w:r w:rsidR="00352B31" w:rsidRPr="001F36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Березняковского сельского поселения</w:t>
      </w:r>
      <w:r w:rsidR="00013C8C" w:rsidRPr="001F36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Нижнеилимского </w:t>
      </w:r>
      <w:r w:rsidR="00125466" w:rsidRPr="001F36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муниципального </w:t>
      </w:r>
      <w:r w:rsidR="00013C8C" w:rsidRPr="001F36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района Иркутской области, утвержденного решением Думы </w:t>
      </w:r>
      <w:r w:rsidR="00352B31" w:rsidRPr="001F36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Березняковского сельского</w:t>
      </w:r>
      <w:r w:rsidR="00013C8C" w:rsidRPr="001F36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поселения от </w:t>
      </w:r>
      <w:r w:rsidR="00013C8C" w:rsidRPr="001F3613">
        <w:rPr>
          <w:rFonts w:ascii="Arial" w:hAnsi="Arial" w:cs="Arial"/>
          <w:color w:val="000000" w:themeColor="text1"/>
          <w:sz w:val="24"/>
          <w:szCs w:val="24"/>
        </w:rPr>
        <w:t xml:space="preserve">28.12.2012г. № </w:t>
      </w:r>
      <w:r w:rsidR="00125466" w:rsidRPr="001F3613">
        <w:rPr>
          <w:rFonts w:ascii="Arial" w:hAnsi="Arial" w:cs="Arial"/>
          <w:color w:val="000000" w:themeColor="text1"/>
          <w:sz w:val="24"/>
          <w:szCs w:val="24"/>
        </w:rPr>
        <w:t>23</w:t>
      </w:r>
      <w:r w:rsidR="00165D53" w:rsidRPr="001F3613">
        <w:rPr>
          <w:rFonts w:ascii="Arial" w:hAnsi="Arial" w:cs="Arial"/>
          <w:color w:val="000000" w:themeColor="text1"/>
          <w:sz w:val="24"/>
          <w:szCs w:val="24"/>
        </w:rPr>
        <w:t xml:space="preserve"> (с учетом внесенных изменений от 09.11.2020г.)</w:t>
      </w:r>
      <w:r w:rsidR="00013C8C" w:rsidRPr="001F36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руководствуясь постановлением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округов», </w:t>
      </w:r>
      <w:hyperlink r:id="rId7" w:history="1">
        <w:r w:rsidR="00C052A1" w:rsidRPr="001F3613">
          <w:rPr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="00013C8C" w:rsidRPr="001F3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2B31" w:rsidRPr="001F3613">
        <w:rPr>
          <w:rFonts w:ascii="Arial" w:hAnsi="Arial" w:cs="Arial"/>
          <w:color w:val="000000" w:themeColor="text1"/>
          <w:sz w:val="24"/>
          <w:szCs w:val="24"/>
        </w:rPr>
        <w:t>Березняковского</w:t>
      </w:r>
      <w:r w:rsidR="00C052A1" w:rsidRPr="001F361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образования, Дума </w:t>
      </w:r>
      <w:r w:rsidR="00352B31" w:rsidRPr="001F3613">
        <w:rPr>
          <w:rFonts w:ascii="Arial" w:hAnsi="Arial" w:cs="Arial"/>
          <w:color w:val="000000" w:themeColor="text1"/>
          <w:sz w:val="24"/>
          <w:szCs w:val="24"/>
        </w:rPr>
        <w:t>Березняковского сельского</w:t>
      </w:r>
      <w:r w:rsidR="00C052A1" w:rsidRPr="001F3613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</w:p>
    <w:p w14:paraId="1F95CA8D" w14:textId="77777777" w:rsidR="00C052A1" w:rsidRPr="001F3613" w:rsidRDefault="00C052A1" w:rsidP="002F39E3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sub_1"/>
    </w:p>
    <w:p w14:paraId="50883A25" w14:textId="77777777" w:rsidR="00C052A1" w:rsidRPr="001F3613" w:rsidRDefault="00C052A1" w:rsidP="002F39E3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F3613">
        <w:rPr>
          <w:rFonts w:ascii="Arial" w:hAnsi="Arial" w:cs="Arial"/>
          <w:b/>
          <w:sz w:val="24"/>
          <w:szCs w:val="24"/>
        </w:rPr>
        <w:t>РЕШИЛА:</w:t>
      </w:r>
    </w:p>
    <w:p w14:paraId="152B7CC1" w14:textId="77777777" w:rsidR="001E202F" w:rsidRPr="001F3613" w:rsidRDefault="001E202F" w:rsidP="002F39E3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405DAD63" w14:textId="78C1E8D8" w:rsidR="00101A12" w:rsidRPr="001F3613" w:rsidRDefault="006342BB" w:rsidP="002F39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1</w:t>
      </w:r>
      <w:r w:rsidR="00101A12" w:rsidRPr="001F3613">
        <w:rPr>
          <w:rFonts w:ascii="Arial" w:hAnsi="Arial" w:cs="Arial"/>
          <w:sz w:val="24"/>
          <w:szCs w:val="24"/>
        </w:rPr>
        <w:t>. Внести изменения и дополнение в Приложение к Решению Думы Березняковского сельского поселения от 26.10.2017</w:t>
      </w:r>
      <w:r w:rsidR="00C543D1" w:rsidRPr="001F3613">
        <w:rPr>
          <w:rFonts w:ascii="Arial" w:hAnsi="Arial" w:cs="Arial"/>
          <w:sz w:val="24"/>
          <w:szCs w:val="24"/>
        </w:rPr>
        <w:t xml:space="preserve"> </w:t>
      </w:r>
      <w:r w:rsidR="00101A12" w:rsidRPr="001F3613">
        <w:rPr>
          <w:rFonts w:ascii="Arial" w:hAnsi="Arial" w:cs="Arial"/>
          <w:sz w:val="24"/>
          <w:szCs w:val="24"/>
        </w:rPr>
        <w:t>г. №</w:t>
      </w:r>
      <w:r w:rsidR="00C543D1" w:rsidRPr="001F3613">
        <w:rPr>
          <w:rFonts w:ascii="Arial" w:hAnsi="Arial" w:cs="Arial"/>
          <w:sz w:val="24"/>
          <w:szCs w:val="24"/>
        </w:rPr>
        <w:t xml:space="preserve"> </w:t>
      </w:r>
      <w:r w:rsidR="00101A12" w:rsidRPr="001F3613">
        <w:rPr>
          <w:rFonts w:ascii="Arial" w:hAnsi="Arial" w:cs="Arial"/>
          <w:sz w:val="24"/>
          <w:szCs w:val="24"/>
        </w:rPr>
        <w:t xml:space="preserve">08 «Об утверждении программы </w:t>
      </w:r>
      <w:r w:rsidR="002F39E3" w:rsidRPr="001F3613">
        <w:rPr>
          <w:rFonts w:ascii="Arial" w:hAnsi="Arial" w:cs="Arial"/>
          <w:sz w:val="24"/>
          <w:szCs w:val="24"/>
        </w:rPr>
        <w:t>комплексного развития</w:t>
      </w:r>
      <w:r w:rsidR="00101A12" w:rsidRPr="001F3613">
        <w:rPr>
          <w:rFonts w:ascii="Arial" w:hAnsi="Arial" w:cs="Arial"/>
          <w:sz w:val="24"/>
          <w:szCs w:val="24"/>
        </w:rPr>
        <w:t xml:space="preserve"> транспортной инфраструктуры муниципального образования «Березняковское сельс</w:t>
      </w:r>
      <w:r w:rsidRPr="001F3613">
        <w:rPr>
          <w:rFonts w:ascii="Arial" w:hAnsi="Arial" w:cs="Arial"/>
          <w:sz w:val="24"/>
          <w:szCs w:val="24"/>
        </w:rPr>
        <w:t>кое поселение» на период до 2031</w:t>
      </w:r>
      <w:r w:rsidR="00101A12" w:rsidRPr="001F3613">
        <w:rPr>
          <w:rFonts w:ascii="Arial" w:hAnsi="Arial" w:cs="Arial"/>
          <w:sz w:val="24"/>
          <w:szCs w:val="24"/>
        </w:rPr>
        <w:t xml:space="preserve"> года», и </w:t>
      </w:r>
      <w:r w:rsidR="002F39E3" w:rsidRPr="001F3613">
        <w:rPr>
          <w:rFonts w:ascii="Arial" w:hAnsi="Arial" w:cs="Arial"/>
          <w:sz w:val="24"/>
          <w:szCs w:val="24"/>
        </w:rPr>
        <w:t>читать его</w:t>
      </w:r>
      <w:r w:rsidR="00101A12" w:rsidRPr="001F3613">
        <w:rPr>
          <w:rFonts w:ascii="Arial" w:hAnsi="Arial" w:cs="Arial"/>
          <w:sz w:val="24"/>
          <w:szCs w:val="24"/>
        </w:rPr>
        <w:t xml:space="preserve"> в новой редакции</w:t>
      </w:r>
      <w:r w:rsidR="007D1F95" w:rsidRPr="001F3613">
        <w:rPr>
          <w:rFonts w:ascii="Arial" w:hAnsi="Arial" w:cs="Arial"/>
          <w:sz w:val="24"/>
          <w:szCs w:val="24"/>
        </w:rPr>
        <w:t>;</w:t>
      </w:r>
    </w:p>
    <w:p w14:paraId="3897A44C" w14:textId="440C85AF" w:rsidR="00C543D1" w:rsidRPr="001F3613" w:rsidRDefault="007D1F95" w:rsidP="00C543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2. </w:t>
      </w:r>
      <w:r w:rsidR="00C543D1" w:rsidRPr="001F3613">
        <w:rPr>
          <w:rFonts w:ascii="Arial" w:hAnsi="Arial" w:cs="Arial"/>
          <w:sz w:val="24"/>
          <w:szCs w:val="24"/>
        </w:rPr>
        <w:t>Признать утратившими силу Решение Думы Березняковского сельского поселения от 28.06.2018 г. № 57, Решение Думы Березняковского сельского поселения от 29.11.2019 г. № 140, Решение Думы Березняковского сельского поселения от 09.11.2020 г. № 190, Решение Думы Березняковского сельского поселения от 24.12.2021 г. № 269;</w:t>
      </w:r>
    </w:p>
    <w:bookmarkEnd w:id="0"/>
    <w:p w14:paraId="64D18E6C" w14:textId="2B76B012" w:rsidR="00C052A1" w:rsidRPr="001F3613" w:rsidRDefault="00C543D1" w:rsidP="00C543D1">
      <w:pPr>
        <w:pStyle w:val="a8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1F3613">
        <w:rPr>
          <w:rFonts w:ascii="Arial" w:hAnsi="Arial" w:cs="Arial"/>
          <w:color w:val="000000"/>
        </w:rPr>
        <w:t>3</w:t>
      </w:r>
      <w:r w:rsidR="00C052A1" w:rsidRPr="001F3613">
        <w:rPr>
          <w:rFonts w:ascii="Arial" w:hAnsi="Arial" w:cs="Arial"/>
          <w:color w:val="000000"/>
        </w:rPr>
        <w:t>. Настоящее решение подлежит официальному опубликованию в средств</w:t>
      </w:r>
      <w:r w:rsidR="006D1B60" w:rsidRPr="001F3613">
        <w:rPr>
          <w:rFonts w:ascii="Arial" w:hAnsi="Arial" w:cs="Arial"/>
          <w:color w:val="000000"/>
        </w:rPr>
        <w:t xml:space="preserve">ах массовой информации «Вестник» администрации и Думы </w:t>
      </w:r>
      <w:proofErr w:type="spellStart"/>
      <w:r w:rsidR="006D1B60" w:rsidRPr="001F3613">
        <w:rPr>
          <w:rFonts w:ascii="Arial" w:hAnsi="Arial" w:cs="Arial"/>
          <w:color w:val="000000"/>
        </w:rPr>
        <w:t>Березняковского</w:t>
      </w:r>
      <w:proofErr w:type="spellEnd"/>
      <w:r w:rsidR="006D1B60" w:rsidRPr="001F3613">
        <w:rPr>
          <w:rFonts w:ascii="Arial" w:hAnsi="Arial" w:cs="Arial"/>
          <w:color w:val="000000"/>
        </w:rPr>
        <w:t xml:space="preserve"> сельского поселения,</w:t>
      </w:r>
      <w:r w:rsidR="00C052A1" w:rsidRPr="001F3613">
        <w:rPr>
          <w:rFonts w:ascii="Arial" w:hAnsi="Arial" w:cs="Arial"/>
          <w:color w:val="000000"/>
        </w:rPr>
        <w:t xml:space="preserve"> и на официально сайте администрации </w:t>
      </w:r>
      <w:proofErr w:type="spellStart"/>
      <w:r w:rsidR="006D1B60" w:rsidRPr="001F3613">
        <w:rPr>
          <w:rFonts w:ascii="Arial" w:hAnsi="Arial" w:cs="Arial"/>
          <w:color w:val="000000"/>
        </w:rPr>
        <w:t>Березняковского</w:t>
      </w:r>
      <w:proofErr w:type="spellEnd"/>
      <w:r w:rsidR="006D1B60" w:rsidRPr="001F3613">
        <w:rPr>
          <w:rFonts w:ascii="Arial" w:hAnsi="Arial" w:cs="Arial"/>
          <w:color w:val="000000"/>
        </w:rPr>
        <w:t xml:space="preserve"> сельского поселения</w:t>
      </w:r>
      <w:r w:rsidR="00C052A1" w:rsidRPr="001F3613">
        <w:rPr>
          <w:rFonts w:ascii="Arial" w:hAnsi="Arial" w:cs="Arial"/>
          <w:color w:val="000000"/>
        </w:rPr>
        <w:t xml:space="preserve">: </w:t>
      </w:r>
      <w:r w:rsidR="00FF75E6" w:rsidRPr="001F3613">
        <w:rPr>
          <w:rFonts w:ascii="Arial" w:hAnsi="Arial" w:cs="Arial"/>
          <w:color w:val="002060"/>
          <w:u w:val="single"/>
          <w:lang w:val="en-US"/>
        </w:rPr>
        <w:t>www</w:t>
      </w:r>
      <w:r w:rsidR="00FF75E6" w:rsidRPr="001F3613">
        <w:rPr>
          <w:rFonts w:ascii="Arial" w:hAnsi="Arial" w:cs="Arial"/>
          <w:color w:val="002060"/>
          <w:u w:val="single"/>
        </w:rPr>
        <w:t>.</w:t>
      </w:r>
      <w:hyperlink r:id="rId8" w:history="1">
        <w:r w:rsidR="006D1B60" w:rsidRPr="001F3613">
          <w:rPr>
            <w:rStyle w:val="ad"/>
            <w:rFonts w:ascii="Arial" w:hAnsi="Arial" w:cs="Arial"/>
            <w:lang w:val="en-US"/>
          </w:rPr>
          <w:t>a</w:t>
        </w:r>
        <w:r w:rsidR="006D1B60" w:rsidRPr="001F3613">
          <w:rPr>
            <w:rStyle w:val="ad"/>
            <w:rFonts w:ascii="Arial" w:hAnsi="Arial" w:cs="Arial"/>
          </w:rPr>
          <w:t>-</w:t>
        </w:r>
        <w:proofErr w:type="spellStart"/>
        <w:r w:rsidR="006D1B60" w:rsidRPr="001F3613">
          <w:rPr>
            <w:rStyle w:val="ad"/>
            <w:rFonts w:ascii="Arial" w:hAnsi="Arial" w:cs="Arial"/>
            <w:lang w:val="en-US"/>
          </w:rPr>
          <w:t>bsp</w:t>
        </w:r>
        <w:proofErr w:type="spellEnd"/>
        <w:r w:rsidR="006D1B60" w:rsidRPr="001F3613">
          <w:rPr>
            <w:rStyle w:val="ad"/>
            <w:rFonts w:ascii="Arial" w:hAnsi="Arial" w:cs="Arial"/>
          </w:rPr>
          <w:t>.</w:t>
        </w:r>
        <w:proofErr w:type="spellStart"/>
        <w:r w:rsidR="006D1B60" w:rsidRPr="001F3613">
          <w:rPr>
            <w:rStyle w:val="ad"/>
            <w:rFonts w:ascii="Arial" w:hAnsi="Arial" w:cs="Arial"/>
            <w:lang w:val="en-US"/>
          </w:rPr>
          <w:t>ru</w:t>
        </w:r>
        <w:proofErr w:type="spellEnd"/>
      </w:hyperlink>
      <w:r w:rsidR="00C052A1" w:rsidRPr="001F3613">
        <w:rPr>
          <w:rFonts w:ascii="Arial" w:hAnsi="Arial" w:cs="Arial"/>
          <w:color w:val="000000"/>
        </w:rPr>
        <w:t>.</w:t>
      </w:r>
    </w:p>
    <w:p w14:paraId="5651AECF" w14:textId="4C05E54D" w:rsidR="00C052A1" w:rsidRPr="001F3613" w:rsidRDefault="00C543D1" w:rsidP="002F39E3">
      <w:pPr>
        <w:pStyle w:val="a8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1F3613">
        <w:rPr>
          <w:rFonts w:ascii="Arial" w:hAnsi="Arial" w:cs="Arial"/>
          <w:color w:val="000000"/>
        </w:rPr>
        <w:t>4</w:t>
      </w:r>
      <w:r w:rsidR="00C052A1" w:rsidRPr="001F3613">
        <w:rPr>
          <w:rFonts w:ascii="Arial" w:hAnsi="Arial" w:cs="Arial"/>
          <w:color w:val="000000"/>
        </w:rPr>
        <w:t>. Контроль за исполнением настоящего решения оставляю за собой.</w:t>
      </w:r>
    </w:p>
    <w:p w14:paraId="16AC126B" w14:textId="77777777" w:rsidR="00C052A1" w:rsidRPr="001F3613" w:rsidRDefault="00C052A1" w:rsidP="002F39E3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14:paraId="7F4EF98C" w14:textId="3D10D8F2" w:rsidR="00636B5B" w:rsidRPr="001F3613" w:rsidRDefault="002F39E3" w:rsidP="002F39E3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Председатель Думы</w:t>
      </w:r>
      <w:r w:rsidR="00F74D96" w:rsidRPr="001F3613">
        <w:rPr>
          <w:rFonts w:ascii="Arial" w:hAnsi="Arial" w:cs="Arial"/>
          <w:sz w:val="24"/>
          <w:szCs w:val="24"/>
        </w:rPr>
        <w:t xml:space="preserve"> </w:t>
      </w:r>
      <w:r w:rsidR="00636B5B" w:rsidRPr="001F3613">
        <w:rPr>
          <w:rFonts w:ascii="Arial" w:hAnsi="Arial" w:cs="Arial"/>
          <w:sz w:val="24"/>
          <w:szCs w:val="24"/>
        </w:rPr>
        <w:t>Березняковского</w:t>
      </w:r>
    </w:p>
    <w:p w14:paraId="13C87DB4" w14:textId="77777777" w:rsidR="00636B5B" w:rsidRPr="001F3613" w:rsidRDefault="00636B5B" w:rsidP="002F39E3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сельского поселения                                                             А.П. Ефимова</w:t>
      </w:r>
    </w:p>
    <w:p w14:paraId="0D8B1006" w14:textId="77777777" w:rsidR="00636B5B" w:rsidRPr="001F3613" w:rsidRDefault="00636B5B" w:rsidP="002F39E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  <w:sectPr w:rsidR="00636B5B" w:rsidRPr="001F3613" w:rsidSect="002F39E3">
          <w:pgSz w:w="11906" w:h="16838"/>
          <w:pgMar w:top="851" w:right="707" w:bottom="851" w:left="1134" w:header="284" w:footer="284" w:gutter="0"/>
          <w:pgNumType w:start="4"/>
          <w:cols w:space="720"/>
        </w:sectPr>
      </w:pPr>
    </w:p>
    <w:p w14:paraId="2AF28169" w14:textId="75852BE1" w:rsidR="00614BB2" w:rsidRPr="001F3613" w:rsidRDefault="00DF313E" w:rsidP="00670CBB">
      <w:pPr>
        <w:spacing w:after="0"/>
        <w:jc w:val="right"/>
        <w:outlineLvl w:val="0"/>
        <w:rPr>
          <w:rFonts w:ascii="Courier New" w:hAnsi="Courier New" w:cs="Courier New"/>
        </w:rPr>
      </w:pPr>
      <w:r w:rsidRPr="001F3613">
        <w:rPr>
          <w:rFonts w:ascii="Courier New" w:hAnsi="Courier New" w:cs="Courier New"/>
        </w:rPr>
        <w:lastRenderedPageBreak/>
        <w:t>Приложение к Р</w:t>
      </w:r>
      <w:r w:rsidR="00614BB2" w:rsidRPr="001F3613">
        <w:rPr>
          <w:rFonts w:ascii="Courier New" w:hAnsi="Courier New" w:cs="Courier New"/>
        </w:rPr>
        <w:t>ешению</w:t>
      </w:r>
    </w:p>
    <w:p w14:paraId="345B5AB5" w14:textId="10F157D8" w:rsidR="00614BB2" w:rsidRPr="001F3613" w:rsidRDefault="00614BB2" w:rsidP="00670CBB">
      <w:pPr>
        <w:spacing w:after="0"/>
        <w:jc w:val="right"/>
        <w:outlineLvl w:val="0"/>
        <w:rPr>
          <w:rFonts w:ascii="Courier New" w:hAnsi="Courier New" w:cs="Courier New"/>
        </w:rPr>
      </w:pPr>
      <w:r w:rsidRPr="001F3613">
        <w:rPr>
          <w:rFonts w:ascii="Courier New" w:hAnsi="Courier New" w:cs="Courier New"/>
        </w:rPr>
        <w:t xml:space="preserve">Думы </w:t>
      </w:r>
      <w:r w:rsidR="006D1B60" w:rsidRPr="001F3613">
        <w:rPr>
          <w:rFonts w:ascii="Courier New" w:hAnsi="Courier New" w:cs="Courier New"/>
        </w:rPr>
        <w:t>Березняковского</w:t>
      </w:r>
    </w:p>
    <w:p w14:paraId="2FB3A91F" w14:textId="15C3ABC0" w:rsidR="00614BB2" w:rsidRPr="001F3613" w:rsidRDefault="006D1B60" w:rsidP="00670CBB">
      <w:pPr>
        <w:spacing w:after="0"/>
        <w:jc w:val="right"/>
        <w:outlineLvl w:val="0"/>
        <w:rPr>
          <w:rFonts w:ascii="Courier New" w:hAnsi="Courier New" w:cs="Courier New"/>
        </w:rPr>
      </w:pPr>
      <w:r w:rsidRPr="001F3613">
        <w:rPr>
          <w:rFonts w:ascii="Courier New" w:hAnsi="Courier New" w:cs="Courier New"/>
        </w:rPr>
        <w:t>сельского</w:t>
      </w:r>
      <w:r w:rsidR="00614BB2" w:rsidRPr="001F3613">
        <w:rPr>
          <w:rFonts w:ascii="Courier New" w:hAnsi="Courier New" w:cs="Courier New"/>
        </w:rPr>
        <w:t xml:space="preserve"> поселения </w:t>
      </w:r>
    </w:p>
    <w:p w14:paraId="1A6BDC29" w14:textId="75E32F11" w:rsidR="00614BB2" w:rsidRPr="001F3613" w:rsidRDefault="00614BB2" w:rsidP="00670CBB">
      <w:pPr>
        <w:spacing w:after="0"/>
        <w:jc w:val="right"/>
        <w:outlineLvl w:val="0"/>
        <w:rPr>
          <w:rFonts w:ascii="Courier New" w:hAnsi="Courier New" w:cs="Courier New"/>
        </w:rPr>
      </w:pPr>
      <w:r w:rsidRPr="001F3613">
        <w:rPr>
          <w:rFonts w:ascii="Courier New" w:hAnsi="Courier New" w:cs="Courier New"/>
        </w:rPr>
        <w:t xml:space="preserve">от </w:t>
      </w:r>
      <w:r w:rsidR="00C543D1" w:rsidRPr="001F3613">
        <w:rPr>
          <w:rFonts w:ascii="Courier New" w:hAnsi="Courier New" w:cs="Courier New"/>
        </w:rPr>
        <w:t>02</w:t>
      </w:r>
      <w:r w:rsidR="0091425E" w:rsidRPr="001F3613">
        <w:rPr>
          <w:rFonts w:ascii="Courier New" w:hAnsi="Courier New" w:cs="Courier New"/>
        </w:rPr>
        <w:t>.</w:t>
      </w:r>
      <w:r w:rsidR="00C543D1" w:rsidRPr="001F3613">
        <w:rPr>
          <w:rFonts w:ascii="Courier New" w:hAnsi="Courier New" w:cs="Courier New"/>
        </w:rPr>
        <w:t>09</w:t>
      </w:r>
      <w:r w:rsidR="0091425E" w:rsidRPr="001F3613">
        <w:rPr>
          <w:rFonts w:ascii="Courier New" w:hAnsi="Courier New" w:cs="Courier New"/>
        </w:rPr>
        <w:t>.202</w:t>
      </w:r>
      <w:r w:rsidR="00C543D1" w:rsidRPr="001F3613">
        <w:rPr>
          <w:rFonts w:ascii="Courier New" w:hAnsi="Courier New" w:cs="Courier New"/>
        </w:rPr>
        <w:t>2</w:t>
      </w:r>
      <w:r w:rsidRPr="001F3613">
        <w:rPr>
          <w:rFonts w:ascii="Courier New" w:hAnsi="Courier New" w:cs="Courier New"/>
        </w:rPr>
        <w:t xml:space="preserve"> г. №</w:t>
      </w:r>
      <w:r w:rsidR="00C543D1" w:rsidRPr="001F3613">
        <w:rPr>
          <w:rFonts w:ascii="Courier New" w:hAnsi="Courier New" w:cs="Courier New"/>
        </w:rPr>
        <w:t xml:space="preserve"> </w:t>
      </w:r>
      <w:r w:rsidR="006F682B" w:rsidRPr="001F3613">
        <w:rPr>
          <w:rFonts w:ascii="Courier New" w:hAnsi="Courier New" w:cs="Courier New"/>
        </w:rPr>
        <w:t>302</w:t>
      </w:r>
    </w:p>
    <w:p w14:paraId="36E9D8D4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442FFEE1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0051CA9E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5CD6D0CF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381584FF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2C9BECCD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74D836DB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25BD6D37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6F13A1FB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5F3A1391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520D8568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6BC3B78D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4E659515" w14:textId="77777777" w:rsidR="00614BB2" w:rsidRPr="001F3613" w:rsidRDefault="00614BB2" w:rsidP="00614BB2">
      <w:pPr>
        <w:pStyle w:val="Default"/>
        <w:jc w:val="center"/>
        <w:rPr>
          <w:rFonts w:ascii="Arial" w:hAnsi="Arial" w:cs="Arial"/>
        </w:rPr>
      </w:pPr>
    </w:p>
    <w:p w14:paraId="2A152005" w14:textId="42F9F376" w:rsidR="00614BB2" w:rsidRPr="001F3613" w:rsidRDefault="00AA0C75" w:rsidP="00614BB2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>ПРОГРАММА</w:t>
      </w:r>
    </w:p>
    <w:p w14:paraId="754527BF" w14:textId="3C536E92" w:rsidR="00614BB2" w:rsidRPr="001F3613" w:rsidRDefault="00AA0C75" w:rsidP="00614BB2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 xml:space="preserve">КОМПЛЕКСНОГО РАЗВИТИЯ ТРАНСПОРТНОЙ ИНФРАСТРУКТУРЫ </w:t>
      </w:r>
      <w:r w:rsidRPr="001F3613">
        <w:rPr>
          <w:rFonts w:ascii="Arial" w:hAnsi="Arial" w:cs="Arial"/>
          <w:b/>
          <w:sz w:val="32"/>
          <w:szCs w:val="32"/>
        </w:rPr>
        <w:t xml:space="preserve">МУНИЦИПАЛЬНОГО ОБРАЗОВАНИЯ «БЕРЕЗНЯКОВСКОЕ СЕЛЬСКОЕ ПОСЕЛЕНИЕ» </w:t>
      </w:r>
      <w:r w:rsidRPr="001F3613">
        <w:rPr>
          <w:rFonts w:ascii="Arial" w:hAnsi="Arial" w:cs="Arial"/>
          <w:b/>
          <w:bCs/>
          <w:sz w:val="32"/>
          <w:szCs w:val="32"/>
        </w:rPr>
        <w:t>НА ПЕРИОД ДО 2031 ГОДА</w:t>
      </w:r>
    </w:p>
    <w:p w14:paraId="7912BCB9" w14:textId="77777777" w:rsidR="00614BB2" w:rsidRPr="001F3613" w:rsidRDefault="00614BB2" w:rsidP="00614BB2">
      <w:pPr>
        <w:pStyle w:val="Default"/>
        <w:jc w:val="center"/>
        <w:rPr>
          <w:rFonts w:ascii="Arial" w:hAnsi="Arial" w:cs="Arial"/>
        </w:rPr>
      </w:pPr>
    </w:p>
    <w:p w14:paraId="5EDF0C9A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2DF3527A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6AAFE6B0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7931DC01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08D20C0D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7D250198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0FBB313D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1B5C9EF2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4B4A5CB7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7ED3B829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1B4CFB60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73545CBA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06763705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00298094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5336655D" w14:textId="7C7F3249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36B9219E" w14:textId="77777777" w:rsidR="00C543D1" w:rsidRPr="001F3613" w:rsidRDefault="00C543D1" w:rsidP="00614BB2">
      <w:pPr>
        <w:pStyle w:val="Default"/>
        <w:rPr>
          <w:rFonts w:ascii="Arial" w:hAnsi="Arial" w:cs="Arial"/>
        </w:rPr>
      </w:pPr>
    </w:p>
    <w:p w14:paraId="68DB7215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45B47AED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37DCB422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28F7549E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33760A31" w14:textId="77777777" w:rsidR="00614BB2" w:rsidRPr="001F3613" w:rsidRDefault="00614BB2" w:rsidP="00614BB2">
      <w:pPr>
        <w:pStyle w:val="Default"/>
        <w:rPr>
          <w:rFonts w:ascii="Arial" w:hAnsi="Arial" w:cs="Arial"/>
        </w:rPr>
      </w:pPr>
    </w:p>
    <w:p w14:paraId="5271B6A4" w14:textId="77777777" w:rsidR="000209D8" w:rsidRPr="001F3613" w:rsidRDefault="000209D8" w:rsidP="00614BB2">
      <w:pPr>
        <w:pStyle w:val="Default"/>
        <w:rPr>
          <w:rFonts w:ascii="Arial" w:hAnsi="Arial" w:cs="Arial"/>
        </w:rPr>
      </w:pPr>
    </w:p>
    <w:p w14:paraId="6F789E4C" w14:textId="77777777" w:rsidR="000209D8" w:rsidRPr="001F3613" w:rsidRDefault="000209D8" w:rsidP="00614BB2">
      <w:pPr>
        <w:pStyle w:val="Default"/>
        <w:rPr>
          <w:rFonts w:ascii="Arial" w:hAnsi="Arial" w:cs="Arial"/>
        </w:rPr>
      </w:pPr>
    </w:p>
    <w:p w14:paraId="015DB8F5" w14:textId="2CDDE340" w:rsidR="000209D8" w:rsidRPr="001F3613" w:rsidRDefault="000209D8" w:rsidP="000209D8">
      <w:pPr>
        <w:pStyle w:val="Default"/>
        <w:jc w:val="center"/>
        <w:rPr>
          <w:rFonts w:ascii="Arial" w:hAnsi="Arial" w:cs="Arial"/>
        </w:rPr>
      </w:pPr>
      <w:r w:rsidRPr="001F3613">
        <w:rPr>
          <w:rFonts w:ascii="Arial" w:hAnsi="Arial" w:cs="Arial"/>
        </w:rPr>
        <w:t>п.</w:t>
      </w:r>
      <w:r w:rsidR="00B46534" w:rsidRPr="001F3613">
        <w:rPr>
          <w:rFonts w:ascii="Arial" w:hAnsi="Arial" w:cs="Arial"/>
        </w:rPr>
        <w:t xml:space="preserve"> </w:t>
      </w:r>
      <w:r w:rsidRPr="001F3613">
        <w:rPr>
          <w:rFonts w:ascii="Arial" w:hAnsi="Arial" w:cs="Arial"/>
        </w:rPr>
        <w:t>Березняки</w:t>
      </w:r>
    </w:p>
    <w:p w14:paraId="038D3F7D" w14:textId="77777777" w:rsidR="000209D8" w:rsidRPr="001F3613" w:rsidRDefault="000209D8" w:rsidP="000209D8">
      <w:pPr>
        <w:pStyle w:val="Default"/>
        <w:jc w:val="center"/>
        <w:rPr>
          <w:rFonts w:ascii="Arial" w:hAnsi="Arial" w:cs="Arial"/>
        </w:rPr>
      </w:pPr>
    </w:p>
    <w:p w14:paraId="208B6E97" w14:textId="54D985E8" w:rsidR="000209D8" w:rsidRPr="001F3613" w:rsidRDefault="00951276" w:rsidP="000209D8">
      <w:pPr>
        <w:pStyle w:val="Default"/>
        <w:jc w:val="center"/>
        <w:rPr>
          <w:rFonts w:ascii="Arial" w:hAnsi="Arial" w:cs="Arial"/>
        </w:rPr>
        <w:sectPr w:rsidR="000209D8" w:rsidRPr="001F3613" w:rsidSect="007E3E6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3613">
        <w:rPr>
          <w:rFonts w:ascii="Arial" w:hAnsi="Arial" w:cs="Arial"/>
        </w:rPr>
        <w:t>202</w:t>
      </w:r>
      <w:r w:rsidR="00C543D1" w:rsidRPr="001F3613">
        <w:rPr>
          <w:rFonts w:ascii="Arial" w:hAnsi="Arial" w:cs="Arial"/>
        </w:rPr>
        <w:t xml:space="preserve">2 </w:t>
      </w:r>
      <w:r w:rsidR="000209D8" w:rsidRPr="001F3613">
        <w:rPr>
          <w:rFonts w:ascii="Arial" w:hAnsi="Arial" w:cs="Arial"/>
        </w:rPr>
        <w:t>г.</w:t>
      </w:r>
    </w:p>
    <w:p w14:paraId="4519506C" w14:textId="126B3CE7" w:rsidR="00614BB2" w:rsidRPr="001F3613" w:rsidRDefault="00AA0C75" w:rsidP="003C03B3">
      <w:pPr>
        <w:pStyle w:val="Defaul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lastRenderedPageBreak/>
        <w:t>ПРОГРАММА</w:t>
      </w:r>
    </w:p>
    <w:p w14:paraId="64326776" w14:textId="6D23801F" w:rsidR="00105F0F" w:rsidRPr="001F3613" w:rsidRDefault="00AA0C75" w:rsidP="003C03B3">
      <w:pPr>
        <w:pStyle w:val="Defaul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 xml:space="preserve">КОМПЛЕКСНОГО РАЗВИТИЯ ТРАНСПОРТНОЙ ИНФРАСТРУКТУРЫ </w:t>
      </w:r>
      <w:r w:rsidRPr="001F3613">
        <w:rPr>
          <w:rFonts w:ascii="Arial" w:hAnsi="Arial" w:cs="Arial"/>
          <w:b/>
          <w:sz w:val="32"/>
          <w:szCs w:val="32"/>
        </w:rPr>
        <w:t xml:space="preserve">МУНИЦИПАЛЬНОГО ОБРАЗОВАНИЯ «БЕРЕЗНЯКОВСКОЕ СЕЛЬСКОГО ПОСЕЛЕНИЕ» </w:t>
      </w:r>
      <w:r w:rsidRPr="001F3613">
        <w:rPr>
          <w:rFonts w:ascii="Arial" w:hAnsi="Arial" w:cs="Arial"/>
          <w:b/>
          <w:bCs/>
          <w:sz w:val="32"/>
          <w:szCs w:val="32"/>
        </w:rPr>
        <w:t>НА ПЕРИОД ДО 2031 ГОДА</w:t>
      </w:r>
    </w:p>
    <w:p w14:paraId="7CB80888" w14:textId="77777777" w:rsidR="00614BB2" w:rsidRPr="001F3613" w:rsidRDefault="00614BB2" w:rsidP="003C03B3">
      <w:pPr>
        <w:pStyle w:val="Default"/>
        <w:ind w:firstLine="709"/>
        <w:jc w:val="both"/>
        <w:rPr>
          <w:rFonts w:ascii="Arial" w:hAnsi="Arial" w:cs="Arial"/>
          <w:b/>
          <w:bCs/>
        </w:rPr>
      </w:pPr>
    </w:p>
    <w:p w14:paraId="3B2C5479" w14:textId="77777777" w:rsidR="00614BB2" w:rsidRPr="001F3613" w:rsidRDefault="00614BB2" w:rsidP="00AA0C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Настоящая программа комплексного развития транспортной инфраструктуры муниципального образования «</w:t>
      </w:r>
      <w:r w:rsidR="006D1B60" w:rsidRPr="001F3613">
        <w:rPr>
          <w:rFonts w:ascii="Arial" w:hAnsi="Arial" w:cs="Arial"/>
          <w:sz w:val="24"/>
          <w:szCs w:val="24"/>
        </w:rPr>
        <w:t>Березняковское сельское</w:t>
      </w:r>
      <w:r w:rsidRPr="001F3613">
        <w:rPr>
          <w:rFonts w:ascii="Arial" w:hAnsi="Arial" w:cs="Arial"/>
          <w:sz w:val="24"/>
          <w:szCs w:val="24"/>
        </w:rPr>
        <w:t xml:space="preserve"> поселение</w:t>
      </w:r>
      <w:r w:rsidR="006D1B60" w:rsidRPr="001F3613">
        <w:rPr>
          <w:rFonts w:ascii="Arial" w:hAnsi="Arial" w:cs="Arial"/>
          <w:sz w:val="24"/>
          <w:szCs w:val="24"/>
        </w:rPr>
        <w:t>»</w:t>
      </w:r>
      <w:r w:rsidR="00101A12" w:rsidRPr="001F3613">
        <w:rPr>
          <w:rFonts w:ascii="Arial" w:hAnsi="Arial" w:cs="Arial"/>
          <w:sz w:val="24"/>
          <w:szCs w:val="24"/>
        </w:rPr>
        <w:t xml:space="preserve"> на период до 2031</w:t>
      </w:r>
      <w:r w:rsidRPr="001F3613">
        <w:rPr>
          <w:rFonts w:ascii="Arial" w:hAnsi="Arial" w:cs="Arial"/>
          <w:sz w:val="24"/>
          <w:szCs w:val="24"/>
        </w:rPr>
        <w:t xml:space="preserve"> года (далее - Программа) разработана в соответствии с Градостроительным кодексом Российской Федерации, на основании Требований к программам комплексного развития транспортной инфраструктуры поселений, городских округов, утвержденных постановлением Правительства Российской Федерации от 25.12.2015 № 1440, и устанавливает перечни мероприятий (инвестиционных проектов) по проектированию, строительству, реконструкции объектов транспортной инфраструктуры муниципального образования «</w:t>
      </w:r>
      <w:r w:rsidR="006D1B60" w:rsidRPr="001F3613">
        <w:rPr>
          <w:rFonts w:ascii="Arial" w:hAnsi="Arial" w:cs="Arial"/>
          <w:sz w:val="24"/>
          <w:szCs w:val="24"/>
        </w:rPr>
        <w:t>Березняковское сельское</w:t>
      </w:r>
      <w:r w:rsidRPr="001F3613">
        <w:rPr>
          <w:rFonts w:ascii="Arial" w:hAnsi="Arial" w:cs="Arial"/>
          <w:sz w:val="24"/>
          <w:szCs w:val="24"/>
        </w:rPr>
        <w:t xml:space="preserve"> поселение», которые предусмотрены генеральным планом </w:t>
      </w:r>
      <w:r w:rsidR="00165D53" w:rsidRPr="001F3613">
        <w:rPr>
          <w:rFonts w:ascii="Arial" w:hAnsi="Arial" w:cs="Arial"/>
          <w:sz w:val="24"/>
          <w:szCs w:val="24"/>
        </w:rPr>
        <w:t>Березняковского сельского поселения Нижнеилимского муниципального района Иркутской области</w:t>
      </w:r>
      <w:r w:rsidRPr="001F3613">
        <w:rPr>
          <w:rFonts w:ascii="Arial" w:hAnsi="Arial" w:cs="Arial"/>
          <w:sz w:val="24"/>
          <w:szCs w:val="24"/>
        </w:rPr>
        <w:t>, утвержденны</w:t>
      </w:r>
      <w:r w:rsidR="00165D53" w:rsidRPr="001F3613">
        <w:rPr>
          <w:rFonts w:ascii="Arial" w:hAnsi="Arial" w:cs="Arial"/>
          <w:sz w:val="24"/>
          <w:szCs w:val="24"/>
        </w:rPr>
        <w:t>й</w:t>
      </w:r>
      <w:r w:rsidRPr="001F3613">
        <w:rPr>
          <w:rFonts w:ascii="Arial" w:hAnsi="Arial" w:cs="Arial"/>
          <w:sz w:val="24"/>
          <w:szCs w:val="24"/>
        </w:rPr>
        <w:t xml:space="preserve"> решением Думы </w:t>
      </w:r>
      <w:r w:rsidR="006D1B60" w:rsidRPr="001F3613">
        <w:rPr>
          <w:rFonts w:ascii="Arial" w:hAnsi="Arial" w:cs="Arial"/>
          <w:sz w:val="24"/>
          <w:szCs w:val="24"/>
        </w:rPr>
        <w:t>Березняковского сельского</w:t>
      </w:r>
      <w:r w:rsidRPr="001F3613">
        <w:rPr>
          <w:rFonts w:ascii="Arial" w:hAnsi="Arial" w:cs="Arial"/>
          <w:sz w:val="24"/>
          <w:szCs w:val="24"/>
        </w:rPr>
        <w:t xml:space="preserve"> поселения от 28.12.2012 № </w:t>
      </w:r>
      <w:r w:rsidR="00125466" w:rsidRPr="001F3613">
        <w:rPr>
          <w:rFonts w:ascii="Arial" w:hAnsi="Arial" w:cs="Arial"/>
          <w:sz w:val="24"/>
          <w:szCs w:val="24"/>
        </w:rPr>
        <w:t>23</w:t>
      </w:r>
      <w:r w:rsidR="00670CBB" w:rsidRPr="001F3613">
        <w:rPr>
          <w:rFonts w:ascii="Arial" w:hAnsi="Arial" w:cs="Arial"/>
          <w:sz w:val="24"/>
          <w:szCs w:val="24"/>
        </w:rPr>
        <w:t>.</w:t>
      </w:r>
    </w:p>
    <w:p w14:paraId="2EB18498" w14:textId="77777777" w:rsidR="00614BB2" w:rsidRPr="001F3613" w:rsidRDefault="00614BB2" w:rsidP="00AA0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Программа определяет основные направления развития транспортной</w:t>
      </w:r>
    </w:p>
    <w:p w14:paraId="6B387E81" w14:textId="77777777" w:rsidR="00614BB2" w:rsidRPr="001F3613" w:rsidRDefault="00614BB2" w:rsidP="00F04D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инфраструктуры </w:t>
      </w:r>
      <w:r w:rsidR="006D1B60" w:rsidRPr="001F3613">
        <w:rPr>
          <w:rFonts w:ascii="Arial" w:hAnsi="Arial" w:cs="Arial"/>
          <w:sz w:val="24"/>
          <w:szCs w:val="24"/>
        </w:rPr>
        <w:t>Березняковского</w:t>
      </w:r>
      <w:r w:rsidRPr="001F3613">
        <w:rPr>
          <w:rFonts w:ascii="Arial" w:hAnsi="Arial" w:cs="Arial"/>
          <w:sz w:val="24"/>
          <w:szCs w:val="24"/>
        </w:rPr>
        <w:t xml:space="preserve"> сельского поселения, в том числе, социально-экономического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негативного воздействия транспортной инфраструктуры на окружающую среду и здоровье населения.</w:t>
      </w:r>
      <w:r w:rsidR="00590EB9" w:rsidRPr="001F3613">
        <w:rPr>
          <w:rFonts w:ascii="Arial" w:hAnsi="Arial" w:cs="Arial"/>
          <w:sz w:val="24"/>
          <w:szCs w:val="24"/>
        </w:rPr>
        <w:t xml:space="preserve"> </w:t>
      </w:r>
      <w:r w:rsidRPr="001F3613">
        <w:rPr>
          <w:rFonts w:ascii="Arial" w:hAnsi="Arial" w:cs="Arial"/>
          <w:sz w:val="24"/>
          <w:szCs w:val="24"/>
        </w:rPr>
        <w:t>Основу Программы составляет система программных мероприятий по</w:t>
      </w:r>
      <w:r w:rsidR="00590EB9" w:rsidRPr="001F3613">
        <w:rPr>
          <w:rFonts w:ascii="Arial" w:hAnsi="Arial" w:cs="Arial"/>
          <w:sz w:val="24"/>
          <w:szCs w:val="24"/>
        </w:rPr>
        <w:t xml:space="preserve"> </w:t>
      </w:r>
      <w:r w:rsidRPr="001F3613">
        <w:rPr>
          <w:rFonts w:ascii="Arial" w:hAnsi="Arial" w:cs="Arial"/>
          <w:sz w:val="24"/>
          <w:szCs w:val="24"/>
        </w:rPr>
        <w:t>различным направлениям развития транспортной инфраструктуры сельского</w:t>
      </w:r>
      <w:r w:rsidR="006D1B60" w:rsidRPr="001F3613">
        <w:rPr>
          <w:rFonts w:ascii="Arial" w:hAnsi="Arial" w:cs="Arial"/>
          <w:sz w:val="24"/>
          <w:szCs w:val="24"/>
        </w:rPr>
        <w:t xml:space="preserve"> </w:t>
      </w:r>
      <w:r w:rsidRPr="001F3613">
        <w:rPr>
          <w:rFonts w:ascii="Arial" w:hAnsi="Arial" w:cs="Arial"/>
          <w:sz w:val="24"/>
          <w:szCs w:val="24"/>
        </w:rPr>
        <w:t xml:space="preserve">поселения. Данная Программа ориентирована на устойчивое развитие </w:t>
      </w:r>
      <w:r w:rsidR="006D1B60" w:rsidRPr="001F3613">
        <w:rPr>
          <w:rFonts w:ascii="Arial" w:hAnsi="Arial" w:cs="Arial"/>
          <w:sz w:val="24"/>
          <w:szCs w:val="24"/>
        </w:rPr>
        <w:t>Березняковского сельского</w:t>
      </w:r>
      <w:r w:rsidRPr="001F3613">
        <w:rPr>
          <w:rFonts w:ascii="Arial" w:hAnsi="Arial" w:cs="Arial"/>
          <w:sz w:val="24"/>
          <w:szCs w:val="24"/>
        </w:rPr>
        <w:t xml:space="preserve"> поселения и в полной мере соответствует государственной политике</w:t>
      </w:r>
      <w:r w:rsidR="00590EB9" w:rsidRPr="001F3613">
        <w:rPr>
          <w:rFonts w:ascii="Arial" w:hAnsi="Arial" w:cs="Arial"/>
          <w:sz w:val="24"/>
          <w:szCs w:val="24"/>
        </w:rPr>
        <w:t xml:space="preserve"> </w:t>
      </w:r>
      <w:r w:rsidRPr="001F3613">
        <w:rPr>
          <w:rFonts w:ascii="Arial" w:hAnsi="Arial" w:cs="Arial"/>
          <w:sz w:val="24"/>
          <w:szCs w:val="24"/>
        </w:rPr>
        <w:t>реформирования транспортного комплекса Российской Федерации.</w:t>
      </w:r>
    </w:p>
    <w:p w14:paraId="7159F90C" w14:textId="77777777" w:rsidR="00614BB2" w:rsidRPr="001F3613" w:rsidRDefault="00614BB2" w:rsidP="00AA0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Цели и задачи программы – развитие транспортной инфраструктуры поселения,</w:t>
      </w:r>
      <w:r w:rsidR="00590EB9" w:rsidRPr="001F3613">
        <w:rPr>
          <w:rFonts w:ascii="Arial" w:hAnsi="Arial" w:cs="Arial"/>
          <w:sz w:val="24"/>
          <w:szCs w:val="24"/>
        </w:rPr>
        <w:t xml:space="preserve"> </w:t>
      </w:r>
      <w:r w:rsidRPr="001F3613">
        <w:rPr>
          <w:rFonts w:ascii="Arial" w:hAnsi="Arial" w:cs="Arial"/>
          <w:sz w:val="24"/>
          <w:szCs w:val="24"/>
        </w:rPr>
        <w:t>сбалансированное и скоординированное с иными сферами жизни деятельности,</w:t>
      </w:r>
      <w:r w:rsidR="00590EB9" w:rsidRPr="001F3613">
        <w:rPr>
          <w:rFonts w:ascii="Arial" w:hAnsi="Arial" w:cs="Arial"/>
          <w:sz w:val="24"/>
          <w:szCs w:val="24"/>
        </w:rPr>
        <w:t xml:space="preserve"> </w:t>
      </w:r>
      <w:r w:rsidRPr="001F3613">
        <w:rPr>
          <w:rFonts w:ascii="Arial" w:hAnsi="Arial" w:cs="Arial"/>
          <w:sz w:val="24"/>
          <w:szCs w:val="24"/>
        </w:rPr>
        <w:t>формирование условий для социально- экономического развития, повышение</w:t>
      </w:r>
      <w:r w:rsidR="00590EB9" w:rsidRPr="001F3613">
        <w:rPr>
          <w:rFonts w:ascii="Arial" w:hAnsi="Arial" w:cs="Arial"/>
          <w:sz w:val="24"/>
          <w:szCs w:val="24"/>
        </w:rPr>
        <w:t xml:space="preserve"> </w:t>
      </w:r>
      <w:r w:rsidRPr="001F3613">
        <w:rPr>
          <w:rFonts w:ascii="Arial" w:hAnsi="Arial" w:cs="Arial"/>
          <w:sz w:val="24"/>
          <w:szCs w:val="24"/>
        </w:rPr>
        <w:t>безопасности, качество эффективности транспортного обслуживания населения,</w:t>
      </w:r>
      <w:r w:rsidR="00590EB9" w:rsidRPr="001F3613">
        <w:rPr>
          <w:rFonts w:ascii="Arial" w:hAnsi="Arial" w:cs="Arial"/>
          <w:sz w:val="24"/>
          <w:szCs w:val="24"/>
        </w:rPr>
        <w:t xml:space="preserve"> </w:t>
      </w:r>
      <w:r w:rsidRPr="001F3613">
        <w:rPr>
          <w:rFonts w:ascii="Arial" w:hAnsi="Arial" w:cs="Arial"/>
          <w:sz w:val="24"/>
          <w:szCs w:val="24"/>
        </w:rPr>
        <w:t>юридических лиц и индивидуальных предпринимателей, осуществляющих</w:t>
      </w:r>
      <w:r w:rsidR="00590EB9" w:rsidRPr="001F3613">
        <w:rPr>
          <w:rFonts w:ascii="Arial" w:hAnsi="Arial" w:cs="Arial"/>
          <w:sz w:val="24"/>
          <w:szCs w:val="24"/>
        </w:rPr>
        <w:t xml:space="preserve"> </w:t>
      </w:r>
      <w:r w:rsidRPr="001F3613">
        <w:rPr>
          <w:rFonts w:ascii="Arial" w:hAnsi="Arial" w:cs="Arial"/>
          <w:sz w:val="24"/>
          <w:szCs w:val="24"/>
        </w:rPr>
        <w:t>экономическую деятельность, снижение негативного воздействия транспортной</w:t>
      </w:r>
      <w:r w:rsidR="00590EB9" w:rsidRPr="001F3613">
        <w:rPr>
          <w:rFonts w:ascii="Arial" w:hAnsi="Arial" w:cs="Arial"/>
          <w:sz w:val="24"/>
          <w:szCs w:val="24"/>
        </w:rPr>
        <w:t xml:space="preserve"> </w:t>
      </w:r>
      <w:r w:rsidRPr="001F3613">
        <w:rPr>
          <w:rFonts w:ascii="Arial" w:hAnsi="Arial" w:cs="Arial"/>
          <w:sz w:val="24"/>
          <w:szCs w:val="24"/>
        </w:rPr>
        <w:t>инфраструктуры на окружающую среду поселения.</w:t>
      </w:r>
    </w:p>
    <w:p w14:paraId="23B427A3" w14:textId="77777777" w:rsidR="00614BB2" w:rsidRPr="001F3613" w:rsidRDefault="00614BB2" w:rsidP="00AA0C75">
      <w:pPr>
        <w:pStyle w:val="Default"/>
        <w:ind w:firstLine="567"/>
        <w:jc w:val="both"/>
        <w:rPr>
          <w:rFonts w:ascii="Arial" w:hAnsi="Arial" w:cs="Arial"/>
          <w:b/>
          <w:bCs/>
        </w:rPr>
      </w:pPr>
    </w:p>
    <w:p w14:paraId="51616FCE" w14:textId="77777777" w:rsidR="00614BB2" w:rsidRPr="001F3613" w:rsidRDefault="00614BB2" w:rsidP="00AA0C75">
      <w:pPr>
        <w:pStyle w:val="Default"/>
        <w:ind w:firstLine="567"/>
        <w:jc w:val="both"/>
        <w:rPr>
          <w:rFonts w:ascii="Arial" w:hAnsi="Arial" w:cs="Arial"/>
          <w:b/>
          <w:bCs/>
        </w:rPr>
        <w:sectPr w:rsidR="00614BB2" w:rsidRPr="001F3613" w:rsidSect="007E3E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BD0726" w14:textId="552080BB" w:rsidR="00E030CA" w:rsidRPr="001F3613" w:rsidRDefault="00F04D88" w:rsidP="003C03B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lastRenderedPageBreak/>
        <w:t>РАЗДЕЛ I. ПАСПОРТ ПРОГРАММЫ</w:t>
      </w:r>
    </w:p>
    <w:p w14:paraId="54C7FFCA" w14:textId="77777777" w:rsidR="00590EB9" w:rsidRPr="001F3613" w:rsidRDefault="00590EB9" w:rsidP="003C03B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678"/>
      </w:tblGrid>
      <w:tr w:rsidR="00E030CA" w:rsidRPr="001F3613" w14:paraId="124A96DD" w14:textId="77777777" w:rsidTr="00E030CA">
        <w:tc>
          <w:tcPr>
            <w:tcW w:w="817" w:type="dxa"/>
          </w:tcPr>
          <w:p w14:paraId="17ACD10F" w14:textId="77777777" w:rsidR="00E030CA" w:rsidRPr="001F3613" w:rsidRDefault="00E030CA" w:rsidP="003C03B3">
            <w:pPr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3686" w:type="dxa"/>
          </w:tcPr>
          <w:p w14:paraId="5BDCFCC5" w14:textId="77777777" w:rsidR="00E030CA" w:rsidRPr="001F3613" w:rsidRDefault="00E030CA" w:rsidP="003C03B3">
            <w:pPr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4678" w:type="dxa"/>
          </w:tcPr>
          <w:p w14:paraId="47DA06FB" w14:textId="77777777" w:rsidR="00E030CA" w:rsidRPr="001F3613" w:rsidRDefault="00E030CA" w:rsidP="003C03B3">
            <w:pPr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Содержание характеристик</w:t>
            </w:r>
          </w:p>
        </w:tc>
      </w:tr>
      <w:tr w:rsidR="00E030CA" w:rsidRPr="001F3613" w14:paraId="66AB71DB" w14:textId="77777777" w:rsidTr="00E030CA">
        <w:tc>
          <w:tcPr>
            <w:tcW w:w="817" w:type="dxa"/>
          </w:tcPr>
          <w:p w14:paraId="528A614B" w14:textId="77777777" w:rsidR="00E030CA" w:rsidRPr="001F3613" w:rsidRDefault="00E030CA" w:rsidP="003C03B3">
            <w:pPr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</w:t>
            </w:r>
          </w:p>
        </w:tc>
        <w:tc>
          <w:tcPr>
            <w:tcW w:w="3686" w:type="dxa"/>
          </w:tcPr>
          <w:p w14:paraId="21C35F40" w14:textId="77777777" w:rsidR="00E030CA" w:rsidRPr="001F3613" w:rsidRDefault="00E030CA" w:rsidP="003C03B3">
            <w:pPr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</w:t>
            </w:r>
          </w:p>
        </w:tc>
        <w:tc>
          <w:tcPr>
            <w:tcW w:w="4678" w:type="dxa"/>
          </w:tcPr>
          <w:p w14:paraId="5F29EE65" w14:textId="77777777" w:rsidR="00E030CA" w:rsidRPr="001F3613" w:rsidRDefault="00E030CA" w:rsidP="003C03B3">
            <w:pPr>
              <w:pStyle w:val="Defaul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E030CA" w:rsidRPr="001F3613" w14:paraId="06B9F569" w14:textId="77777777" w:rsidTr="00E030CA">
        <w:tc>
          <w:tcPr>
            <w:tcW w:w="817" w:type="dxa"/>
          </w:tcPr>
          <w:p w14:paraId="5A3BBE3E" w14:textId="77777777" w:rsidR="00E030CA" w:rsidRPr="001F3613" w:rsidRDefault="00E030CA" w:rsidP="003C03B3">
            <w:pPr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</w:t>
            </w:r>
          </w:p>
        </w:tc>
        <w:tc>
          <w:tcPr>
            <w:tcW w:w="3686" w:type="dxa"/>
          </w:tcPr>
          <w:p w14:paraId="40FE28A4" w14:textId="77777777" w:rsidR="00E030CA" w:rsidRPr="001F3613" w:rsidRDefault="00E030CA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4678" w:type="dxa"/>
          </w:tcPr>
          <w:p w14:paraId="7169E66E" w14:textId="77777777" w:rsidR="00E030CA" w:rsidRPr="001F3613" w:rsidRDefault="00E030CA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</w:t>
            </w:r>
            <w:r w:rsidR="006D1B60" w:rsidRPr="001F3613">
              <w:rPr>
                <w:rFonts w:ascii="Courier New" w:hAnsi="Courier New" w:cs="Courier New"/>
                <w:sz w:val="22"/>
                <w:szCs w:val="22"/>
              </w:rPr>
              <w:t>Березняковского сельского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 поселение</w:t>
            </w:r>
            <w:r w:rsidR="003E339B" w:rsidRPr="001F3613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="00101A12" w:rsidRPr="001F3613">
              <w:rPr>
                <w:rFonts w:ascii="Courier New" w:hAnsi="Courier New" w:cs="Courier New"/>
                <w:sz w:val="22"/>
                <w:szCs w:val="22"/>
              </w:rPr>
              <w:t xml:space="preserve"> на период до 2031 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>года</w:t>
            </w:r>
          </w:p>
        </w:tc>
      </w:tr>
      <w:tr w:rsidR="00706EA7" w:rsidRPr="001F3613" w14:paraId="79D35B12" w14:textId="77777777" w:rsidTr="00E030CA">
        <w:tc>
          <w:tcPr>
            <w:tcW w:w="817" w:type="dxa"/>
          </w:tcPr>
          <w:p w14:paraId="270882E8" w14:textId="77777777" w:rsidR="00706EA7" w:rsidRPr="001F3613" w:rsidRDefault="00706EA7" w:rsidP="003C03B3">
            <w:pPr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</w:t>
            </w:r>
          </w:p>
        </w:tc>
        <w:tc>
          <w:tcPr>
            <w:tcW w:w="3686" w:type="dxa"/>
          </w:tcPr>
          <w:p w14:paraId="0C92B5E2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4678" w:type="dxa"/>
          </w:tcPr>
          <w:p w14:paraId="73584A08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1. Градостроительный кодекс Российской Федерации.</w:t>
            </w:r>
          </w:p>
          <w:p w14:paraId="1D1D182F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2. Федеральный закон от 06.10.2003 № 131-ФЗ «Об общих принципах организации местного самоуправления в Российской Федерации».</w:t>
            </w:r>
          </w:p>
          <w:p w14:paraId="00357F8C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3. Постановление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  <w:p w14:paraId="1F6AC161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4.Устав </w:t>
            </w:r>
            <w:r w:rsidR="00C3383D" w:rsidRPr="001F3613">
              <w:rPr>
                <w:rFonts w:ascii="Courier New" w:hAnsi="Courier New" w:cs="Courier New"/>
                <w:sz w:val="22"/>
                <w:szCs w:val="22"/>
              </w:rPr>
              <w:t>Березняковского муниципального образования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14:paraId="5D895D76" w14:textId="77777777" w:rsidR="00706EA7" w:rsidRPr="001F3613" w:rsidRDefault="00706EA7" w:rsidP="00165D5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 5.Генеральный план </w:t>
            </w:r>
            <w:r w:rsidR="00165D53" w:rsidRPr="001F3613">
              <w:rPr>
                <w:rFonts w:ascii="Courier New" w:hAnsi="Courier New" w:cs="Courier New"/>
                <w:sz w:val="22"/>
                <w:szCs w:val="22"/>
              </w:rPr>
              <w:t>Березняковского сельского поселения Нижнеилимского муниципального района Иркутской области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, утвержденный решением Думы </w:t>
            </w:r>
            <w:r w:rsidR="00C3383D" w:rsidRPr="001F3613">
              <w:rPr>
                <w:rFonts w:ascii="Courier New" w:hAnsi="Courier New" w:cs="Courier New"/>
                <w:sz w:val="22"/>
                <w:szCs w:val="22"/>
              </w:rPr>
              <w:t>Березняковского сельского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 поселения от 28.12.2012г. № </w:t>
            </w:r>
            <w:r w:rsidR="00125466" w:rsidRPr="001F3613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="00165D53" w:rsidRPr="001F361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706EA7" w:rsidRPr="001F3613" w14:paraId="31408115" w14:textId="77777777" w:rsidTr="00E030CA">
        <w:tc>
          <w:tcPr>
            <w:tcW w:w="817" w:type="dxa"/>
          </w:tcPr>
          <w:p w14:paraId="3C59AE43" w14:textId="77777777" w:rsidR="00706EA7" w:rsidRPr="001F3613" w:rsidRDefault="00706EA7" w:rsidP="003C03B3">
            <w:pPr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3</w:t>
            </w:r>
          </w:p>
        </w:tc>
        <w:tc>
          <w:tcPr>
            <w:tcW w:w="3686" w:type="dxa"/>
          </w:tcPr>
          <w:p w14:paraId="577F0965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Наименование заказчика Программы, его местонахождение</w:t>
            </w:r>
          </w:p>
        </w:tc>
        <w:tc>
          <w:tcPr>
            <w:tcW w:w="4678" w:type="dxa"/>
          </w:tcPr>
          <w:p w14:paraId="3F98455A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C3383D" w:rsidRPr="001F3613">
              <w:rPr>
                <w:rFonts w:ascii="Courier New" w:hAnsi="Courier New" w:cs="Courier New"/>
                <w:sz w:val="22"/>
                <w:szCs w:val="22"/>
              </w:rPr>
              <w:t xml:space="preserve">Березняковского сельского 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>поселения.</w:t>
            </w:r>
          </w:p>
          <w:p w14:paraId="4FA9697B" w14:textId="18E4DF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</w:t>
            </w:r>
            <w:r w:rsidR="00C3383D" w:rsidRPr="001F3613">
              <w:rPr>
                <w:rFonts w:ascii="Courier New" w:hAnsi="Courier New" w:cs="Courier New"/>
                <w:sz w:val="22"/>
                <w:szCs w:val="22"/>
              </w:rPr>
              <w:t>ь, Нижнеилимский район, п. Березняки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r w:rsidR="00F04D88" w:rsidRPr="001F3613">
              <w:rPr>
                <w:rFonts w:ascii="Courier New" w:hAnsi="Courier New" w:cs="Courier New"/>
                <w:sz w:val="22"/>
                <w:szCs w:val="22"/>
              </w:rPr>
              <w:t>Янгеля, 25</w:t>
            </w:r>
            <w:r w:rsidR="00C3383D" w:rsidRPr="001F361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706EA7" w:rsidRPr="001F3613" w14:paraId="0DC5F8A5" w14:textId="77777777" w:rsidTr="00E030CA">
        <w:tc>
          <w:tcPr>
            <w:tcW w:w="817" w:type="dxa"/>
          </w:tcPr>
          <w:p w14:paraId="12A4BD9A" w14:textId="77777777" w:rsidR="00706EA7" w:rsidRPr="001F3613" w:rsidRDefault="00706EA7" w:rsidP="003C03B3">
            <w:pPr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4</w:t>
            </w:r>
          </w:p>
        </w:tc>
        <w:tc>
          <w:tcPr>
            <w:tcW w:w="3686" w:type="dxa"/>
          </w:tcPr>
          <w:p w14:paraId="550A6E8C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Наименование разработчика программы, его местонахождение</w:t>
            </w:r>
          </w:p>
        </w:tc>
        <w:tc>
          <w:tcPr>
            <w:tcW w:w="4678" w:type="dxa"/>
          </w:tcPr>
          <w:p w14:paraId="0C3FD425" w14:textId="77777777" w:rsidR="00C3383D" w:rsidRPr="001F3613" w:rsidRDefault="00C3383D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Администрация Березняковского сельского поселения.</w:t>
            </w:r>
          </w:p>
          <w:p w14:paraId="07BA3668" w14:textId="64EA77B9" w:rsidR="00706EA7" w:rsidRPr="001F3613" w:rsidRDefault="00C3383D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Нижнеилимский район, п. Березняки, ул. </w:t>
            </w:r>
            <w:r w:rsidR="00F04D88" w:rsidRPr="001F3613">
              <w:rPr>
                <w:rFonts w:ascii="Courier New" w:hAnsi="Courier New" w:cs="Courier New"/>
                <w:sz w:val="22"/>
                <w:szCs w:val="22"/>
              </w:rPr>
              <w:t>Янгеля, 25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706EA7" w:rsidRPr="001F3613" w14:paraId="39F7B70F" w14:textId="77777777" w:rsidTr="00E030CA">
        <w:tc>
          <w:tcPr>
            <w:tcW w:w="817" w:type="dxa"/>
          </w:tcPr>
          <w:p w14:paraId="7EE082A4" w14:textId="77777777" w:rsidR="00706EA7" w:rsidRPr="001F3613" w:rsidRDefault="00706EA7" w:rsidP="003C03B3">
            <w:pPr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5</w:t>
            </w:r>
          </w:p>
        </w:tc>
        <w:tc>
          <w:tcPr>
            <w:tcW w:w="3686" w:type="dxa"/>
          </w:tcPr>
          <w:p w14:paraId="0600D055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4678" w:type="dxa"/>
          </w:tcPr>
          <w:p w14:paraId="7C9D91CA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Обеспечение комфортных условий жизнедеятельности населения </w:t>
            </w:r>
            <w:r w:rsidR="00C3383D" w:rsidRPr="001F3613">
              <w:rPr>
                <w:rFonts w:ascii="Courier New" w:hAnsi="Courier New" w:cs="Courier New"/>
                <w:sz w:val="22"/>
                <w:szCs w:val="22"/>
              </w:rPr>
              <w:t>Березняковского сельского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 поселения путем сбалансированного, перспективного развития транспортной инфраструктуры муниципального образования «</w:t>
            </w:r>
            <w:r w:rsidR="00C3383D" w:rsidRPr="001F3613">
              <w:rPr>
                <w:rFonts w:ascii="Courier New" w:hAnsi="Courier New" w:cs="Courier New"/>
                <w:sz w:val="22"/>
                <w:szCs w:val="22"/>
              </w:rPr>
              <w:t>Березняковского сельского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 поселение» в соответствии с потребностями в строительстве, реконструкции объектов транспортной инфраструктуры местного значения</w:t>
            </w:r>
          </w:p>
          <w:p w14:paraId="6844FF01" w14:textId="584C27BE" w:rsidR="008F234C" w:rsidRPr="001F3613" w:rsidRDefault="008F234C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06EA7" w:rsidRPr="001F3613" w14:paraId="2686AE5E" w14:textId="77777777" w:rsidTr="00E030CA">
        <w:tc>
          <w:tcPr>
            <w:tcW w:w="817" w:type="dxa"/>
          </w:tcPr>
          <w:p w14:paraId="6F36914A" w14:textId="77777777" w:rsidR="00706EA7" w:rsidRPr="001F3613" w:rsidRDefault="00706EA7" w:rsidP="003C03B3">
            <w:pPr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lastRenderedPageBreak/>
              <w:t>6</w:t>
            </w:r>
          </w:p>
        </w:tc>
        <w:tc>
          <w:tcPr>
            <w:tcW w:w="3686" w:type="dxa"/>
          </w:tcPr>
          <w:p w14:paraId="1B70B1BB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Задачи</w:t>
            </w:r>
          </w:p>
          <w:p w14:paraId="4D5F1180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4678" w:type="dxa"/>
          </w:tcPr>
          <w:p w14:paraId="532F28AD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1.Обеспечение развития транспортной инфраструктуры муниципального образования «</w:t>
            </w:r>
            <w:r w:rsidR="00C3383D" w:rsidRPr="001F3613">
              <w:rPr>
                <w:rFonts w:ascii="Courier New" w:hAnsi="Courier New" w:cs="Courier New"/>
                <w:sz w:val="22"/>
                <w:szCs w:val="22"/>
              </w:rPr>
              <w:t>Березняковское сельское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 поселение».</w:t>
            </w:r>
          </w:p>
          <w:p w14:paraId="53385222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2.Повышение уровня безопасности функционирования транспортной инфраструктуры муниципального образования «</w:t>
            </w:r>
            <w:r w:rsidR="00C3383D" w:rsidRPr="001F3613">
              <w:rPr>
                <w:rFonts w:ascii="Courier New" w:hAnsi="Courier New" w:cs="Courier New"/>
                <w:sz w:val="22"/>
                <w:szCs w:val="22"/>
              </w:rPr>
              <w:t>Березняковское сельское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 поселение»</w:t>
            </w:r>
            <w:r w:rsidRPr="001F3613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  <w:p w14:paraId="32B3C1A9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3.Повышение качества предоставляемых услуг в сфере транспортного обслуживания населения.</w:t>
            </w:r>
          </w:p>
          <w:p w14:paraId="35194C08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06EA7" w:rsidRPr="001F3613" w14:paraId="34AA6860" w14:textId="77777777" w:rsidTr="00E030CA">
        <w:tc>
          <w:tcPr>
            <w:tcW w:w="817" w:type="dxa"/>
          </w:tcPr>
          <w:p w14:paraId="17DC0F5D" w14:textId="77777777" w:rsidR="00706EA7" w:rsidRPr="001F3613" w:rsidRDefault="00706EA7" w:rsidP="003C03B3">
            <w:pPr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7</w:t>
            </w:r>
          </w:p>
        </w:tc>
        <w:tc>
          <w:tcPr>
            <w:tcW w:w="3686" w:type="dxa"/>
          </w:tcPr>
          <w:p w14:paraId="704613A3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Целевые показатели</w:t>
            </w:r>
          </w:p>
        </w:tc>
        <w:tc>
          <w:tcPr>
            <w:tcW w:w="4678" w:type="dxa"/>
          </w:tcPr>
          <w:p w14:paraId="4B6C3E8A" w14:textId="204534DE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1. Снижение доли протяженности автомобильных дорог местного </w:t>
            </w:r>
            <w:r w:rsidR="00F04D88" w:rsidRPr="001F3613">
              <w:rPr>
                <w:rFonts w:ascii="Courier New" w:hAnsi="Courier New" w:cs="Courier New"/>
                <w:sz w:val="22"/>
                <w:szCs w:val="22"/>
              </w:rPr>
              <w:t>значения, не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 отвечающих нормативным требованиям в общей протяженности автомобильных дорог общего пользования местного значения, (%).</w:t>
            </w:r>
          </w:p>
          <w:p w14:paraId="12A80462" w14:textId="77777777" w:rsidR="00706EA7" w:rsidRPr="001F3613" w:rsidRDefault="00706EA7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2. Увеличение протяженности автомобильных дорог местного значения с усовершенствованным покрытием, км.</w:t>
            </w:r>
          </w:p>
          <w:p w14:paraId="52BCEBAF" w14:textId="77777777" w:rsidR="00706EA7" w:rsidRPr="001F3613" w:rsidRDefault="00EA2A61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706EA7" w:rsidRPr="001F3613">
              <w:rPr>
                <w:rFonts w:ascii="Courier New" w:hAnsi="Courier New" w:cs="Courier New"/>
                <w:sz w:val="22"/>
                <w:szCs w:val="22"/>
              </w:rPr>
              <w:t>. Увеличение количества объектов транспортной инфраструктуры, в отношении которой подготовлена проектная документация</w:t>
            </w:r>
          </w:p>
        </w:tc>
      </w:tr>
      <w:tr w:rsidR="001179BB" w:rsidRPr="001F3613" w14:paraId="49A3BFE6" w14:textId="77777777" w:rsidTr="00E030CA">
        <w:tc>
          <w:tcPr>
            <w:tcW w:w="817" w:type="dxa"/>
          </w:tcPr>
          <w:p w14:paraId="0872EF83" w14:textId="77777777" w:rsidR="001179BB" w:rsidRPr="001F3613" w:rsidRDefault="001179BB" w:rsidP="003C03B3">
            <w:pPr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8</w:t>
            </w:r>
          </w:p>
        </w:tc>
        <w:tc>
          <w:tcPr>
            <w:tcW w:w="3686" w:type="dxa"/>
          </w:tcPr>
          <w:p w14:paraId="3C5B36C1" w14:textId="77777777" w:rsidR="001179BB" w:rsidRPr="001F3613" w:rsidRDefault="001179BB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Укрупненное описание запланированных мероприятий (инвестиционных проектов)</w:t>
            </w:r>
          </w:p>
        </w:tc>
        <w:tc>
          <w:tcPr>
            <w:tcW w:w="4678" w:type="dxa"/>
          </w:tcPr>
          <w:p w14:paraId="12504C81" w14:textId="77777777" w:rsidR="001179BB" w:rsidRPr="001F3613" w:rsidRDefault="001179BB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1. Реконструкция автомобильн</w:t>
            </w:r>
            <w:r w:rsidR="00421B77" w:rsidRPr="001F3613">
              <w:rPr>
                <w:rFonts w:ascii="Courier New" w:hAnsi="Courier New" w:cs="Courier New"/>
                <w:sz w:val="22"/>
                <w:szCs w:val="22"/>
              </w:rPr>
              <w:t>ых дорог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 местного значения по улице </w:t>
            </w:r>
            <w:r w:rsidR="00C3383D" w:rsidRPr="001F3613">
              <w:rPr>
                <w:rFonts w:ascii="Courier New" w:hAnsi="Courier New" w:cs="Courier New"/>
                <w:sz w:val="22"/>
                <w:szCs w:val="22"/>
              </w:rPr>
              <w:t>Набережная</w:t>
            </w:r>
            <w:r w:rsidR="00421B77" w:rsidRPr="001F3613">
              <w:rPr>
                <w:rFonts w:ascii="Courier New" w:hAnsi="Courier New" w:cs="Courier New"/>
                <w:sz w:val="22"/>
                <w:szCs w:val="22"/>
              </w:rPr>
              <w:t>, Строительная, Янгеля, Романовская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; </w:t>
            </w:r>
          </w:p>
          <w:p w14:paraId="2D93A1CB" w14:textId="77777777" w:rsidR="001179BB" w:rsidRPr="001F3613" w:rsidRDefault="001179BB" w:rsidP="00421B77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421B77" w:rsidRPr="001F3613">
              <w:rPr>
                <w:rFonts w:ascii="Courier New" w:hAnsi="Courier New" w:cs="Courier New"/>
                <w:sz w:val="22"/>
                <w:szCs w:val="22"/>
              </w:rPr>
              <w:t>Проведение мероприятий и работ по содержанию дорог местного значения (уличное освещение);</w:t>
            </w:r>
          </w:p>
          <w:p w14:paraId="13B2B3AD" w14:textId="77777777" w:rsidR="00421B77" w:rsidRPr="001F3613" w:rsidRDefault="00421B77" w:rsidP="00421B77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3. Оформление автомобильных дорог общего пользования местного значения (земельных участков под дорогами) в собственность администрации поселения.</w:t>
            </w:r>
          </w:p>
        </w:tc>
      </w:tr>
      <w:tr w:rsidR="001179BB" w:rsidRPr="001F3613" w14:paraId="71363F7D" w14:textId="77777777" w:rsidTr="00E030CA">
        <w:tc>
          <w:tcPr>
            <w:tcW w:w="817" w:type="dxa"/>
          </w:tcPr>
          <w:p w14:paraId="2A05C268" w14:textId="77777777" w:rsidR="001179BB" w:rsidRPr="001F3613" w:rsidRDefault="001179BB" w:rsidP="003C03B3">
            <w:pPr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9</w:t>
            </w:r>
          </w:p>
        </w:tc>
        <w:tc>
          <w:tcPr>
            <w:tcW w:w="3686" w:type="dxa"/>
          </w:tcPr>
          <w:p w14:paraId="39FFE02E" w14:textId="77777777" w:rsidR="001179BB" w:rsidRPr="001F3613" w:rsidRDefault="001179BB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4678" w:type="dxa"/>
          </w:tcPr>
          <w:p w14:paraId="28481ABB" w14:textId="77777777" w:rsidR="001179BB" w:rsidRPr="001F3613" w:rsidRDefault="001179BB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Прог</w:t>
            </w:r>
            <w:r w:rsidR="005448D2" w:rsidRPr="001F3613">
              <w:rPr>
                <w:rFonts w:ascii="Courier New" w:hAnsi="Courier New" w:cs="Courier New"/>
                <w:sz w:val="22"/>
                <w:szCs w:val="22"/>
              </w:rPr>
              <w:t>рамма реализуется в срок до 2031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 года в два этапа</w:t>
            </w:r>
          </w:p>
        </w:tc>
      </w:tr>
      <w:tr w:rsidR="001179BB" w:rsidRPr="001F3613" w14:paraId="1F934918" w14:textId="77777777" w:rsidTr="00E030CA">
        <w:tc>
          <w:tcPr>
            <w:tcW w:w="817" w:type="dxa"/>
          </w:tcPr>
          <w:p w14:paraId="492E8A28" w14:textId="77777777" w:rsidR="001179BB" w:rsidRPr="001F3613" w:rsidRDefault="001179BB" w:rsidP="003C03B3">
            <w:pPr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10</w:t>
            </w:r>
          </w:p>
        </w:tc>
        <w:tc>
          <w:tcPr>
            <w:tcW w:w="3686" w:type="dxa"/>
          </w:tcPr>
          <w:p w14:paraId="1977022A" w14:textId="77777777" w:rsidR="001179BB" w:rsidRPr="001F3613" w:rsidRDefault="001179BB" w:rsidP="003C03B3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4678" w:type="dxa"/>
          </w:tcPr>
          <w:p w14:paraId="059AD2BD" w14:textId="63E5F50A" w:rsidR="001179BB" w:rsidRPr="001F3613" w:rsidRDefault="001179BB" w:rsidP="0040098C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Предполагаемый объем требуемых капитальных вложений в объекты транспортной инфраструктуры в соответствии с Программой составляет </w:t>
            </w:r>
            <w:r w:rsidR="00AA369E" w:rsidRPr="001F3613">
              <w:rPr>
                <w:rFonts w:ascii="Courier New" w:hAnsi="Courier New" w:cs="Courier New"/>
                <w:sz w:val="22"/>
                <w:szCs w:val="22"/>
              </w:rPr>
              <w:t>16 183,14</w:t>
            </w:r>
            <w:r w:rsidRPr="001F3613">
              <w:rPr>
                <w:rFonts w:ascii="Courier New" w:hAnsi="Courier New" w:cs="Courier New"/>
                <w:sz w:val="22"/>
                <w:szCs w:val="22"/>
              </w:rPr>
              <w:t xml:space="preserve"> тыс. рублей</w:t>
            </w:r>
          </w:p>
        </w:tc>
      </w:tr>
    </w:tbl>
    <w:p w14:paraId="7067EC8A" w14:textId="77777777" w:rsidR="00EA2A61" w:rsidRPr="001F3613" w:rsidRDefault="00EA2A61" w:rsidP="003C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AA9B76" w14:textId="2BCC8F1C" w:rsidR="00590EB9" w:rsidRPr="001F3613" w:rsidRDefault="00F04D88" w:rsidP="00F04D88">
      <w:pPr>
        <w:pStyle w:val="Default"/>
        <w:ind w:firstLine="567"/>
        <w:jc w:val="center"/>
        <w:rPr>
          <w:rFonts w:ascii="Arial" w:hAnsi="Arial" w:cs="Arial"/>
          <w:b/>
          <w:bCs/>
        </w:rPr>
      </w:pPr>
      <w:r w:rsidRPr="001F3613">
        <w:rPr>
          <w:rFonts w:ascii="Arial" w:hAnsi="Arial" w:cs="Arial"/>
          <w:b/>
          <w:bCs/>
          <w:sz w:val="32"/>
          <w:szCs w:val="32"/>
        </w:rPr>
        <w:t>РАЗДЕЛ II. ХАРАКТЕРИСТИКА СУЩЕСТВУЮЩЕГО СОСТОЯНИЯ ТРАНСПОРТНОЙ ИНФРАСТРУКТУРЫ</w:t>
      </w:r>
    </w:p>
    <w:p w14:paraId="7B1AB217" w14:textId="77777777" w:rsidR="00590EB9" w:rsidRPr="001F3613" w:rsidRDefault="00590EB9" w:rsidP="003C03B3">
      <w:pPr>
        <w:pStyle w:val="Default"/>
        <w:ind w:firstLine="709"/>
        <w:jc w:val="both"/>
        <w:rPr>
          <w:rFonts w:ascii="Arial" w:hAnsi="Arial" w:cs="Arial"/>
        </w:rPr>
      </w:pPr>
    </w:p>
    <w:p w14:paraId="4A2F0D59" w14:textId="77777777" w:rsidR="00125466" w:rsidRPr="001F3613" w:rsidRDefault="00125466" w:rsidP="00F04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Березняковское муниципальное образование со статусом сельского поселения входит в состав Нижнеилимского районного муниципального образования Иркутской области в соответствии с законом Иркутской области от </w:t>
      </w:r>
      <w:r w:rsidRPr="001F3613">
        <w:rPr>
          <w:rFonts w:ascii="Arial" w:hAnsi="Arial" w:cs="Arial"/>
          <w:sz w:val="24"/>
          <w:szCs w:val="24"/>
        </w:rPr>
        <w:lastRenderedPageBreak/>
        <w:t xml:space="preserve">16.12.2004 г. № 96-оз «О статусе и границах муниципальных образований Нижнеилимского района Иркутской области». </w:t>
      </w:r>
    </w:p>
    <w:p w14:paraId="0A1FE5E1" w14:textId="2B76A2FF" w:rsidR="00125466" w:rsidRPr="001F3613" w:rsidRDefault="00125466" w:rsidP="00F04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В Березняковском муниципальном образовании входят поселки Березняки и Игирма (Старая Игирма). Административным центром муниципального </w:t>
      </w:r>
      <w:r w:rsidR="00F04D88" w:rsidRPr="001F3613">
        <w:rPr>
          <w:rFonts w:ascii="Arial" w:hAnsi="Arial" w:cs="Arial"/>
          <w:sz w:val="24"/>
          <w:szCs w:val="24"/>
        </w:rPr>
        <w:t>образования является п.</w:t>
      </w:r>
      <w:r w:rsidRPr="001F3613">
        <w:rPr>
          <w:rFonts w:ascii="Arial" w:hAnsi="Arial" w:cs="Arial"/>
          <w:sz w:val="24"/>
          <w:szCs w:val="24"/>
        </w:rPr>
        <w:t xml:space="preserve"> Березняки. По данным государственной статистики, постоянное население муниципального образования на </w:t>
      </w:r>
      <w:r w:rsidR="006F682B" w:rsidRPr="001F3613">
        <w:rPr>
          <w:rFonts w:ascii="Arial" w:hAnsi="Arial" w:cs="Arial"/>
          <w:sz w:val="24"/>
          <w:szCs w:val="24"/>
        </w:rPr>
        <w:t>31</w:t>
      </w:r>
      <w:r w:rsidRPr="001F3613">
        <w:rPr>
          <w:rFonts w:ascii="Arial" w:hAnsi="Arial" w:cs="Arial"/>
          <w:sz w:val="24"/>
          <w:szCs w:val="24"/>
        </w:rPr>
        <w:t>.</w:t>
      </w:r>
      <w:r w:rsidR="006F682B" w:rsidRPr="001F3613">
        <w:rPr>
          <w:rFonts w:ascii="Arial" w:hAnsi="Arial" w:cs="Arial"/>
          <w:sz w:val="24"/>
          <w:szCs w:val="24"/>
        </w:rPr>
        <w:t>12</w:t>
      </w:r>
      <w:r w:rsidRPr="001F3613">
        <w:rPr>
          <w:rFonts w:ascii="Arial" w:hAnsi="Arial" w:cs="Arial"/>
          <w:sz w:val="24"/>
          <w:szCs w:val="24"/>
        </w:rPr>
        <w:t>.</w:t>
      </w:r>
      <w:r w:rsidR="007651E0" w:rsidRPr="001F3613">
        <w:rPr>
          <w:rFonts w:ascii="Arial" w:hAnsi="Arial" w:cs="Arial"/>
          <w:sz w:val="24"/>
          <w:szCs w:val="24"/>
        </w:rPr>
        <w:t>202</w:t>
      </w:r>
      <w:r w:rsidR="006F682B" w:rsidRPr="001F3613">
        <w:rPr>
          <w:rFonts w:ascii="Arial" w:hAnsi="Arial" w:cs="Arial"/>
          <w:sz w:val="24"/>
          <w:szCs w:val="24"/>
        </w:rPr>
        <w:t>1</w:t>
      </w:r>
      <w:r w:rsidR="005448D2" w:rsidRPr="001F3613">
        <w:rPr>
          <w:rFonts w:ascii="Arial" w:hAnsi="Arial" w:cs="Arial"/>
          <w:sz w:val="24"/>
          <w:szCs w:val="24"/>
        </w:rPr>
        <w:t xml:space="preserve"> г. составляет 1</w:t>
      </w:r>
      <w:r w:rsidR="008F234C" w:rsidRPr="001F3613">
        <w:rPr>
          <w:rFonts w:ascii="Arial" w:hAnsi="Arial" w:cs="Arial"/>
          <w:sz w:val="24"/>
          <w:szCs w:val="24"/>
        </w:rPr>
        <w:t>637</w:t>
      </w:r>
      <w:r w:rsidRPr="001F3613">
        <w:rPr>
          <w:rFonts w:ascii="Arial" w:hAnsi="Arial" w:cs="Arial"/>
          <w:sz w:val="24"/>
          <w:szCs w:val="24"/>
        </w:rPr>
        <w:t xml:space="preserve"> чел. </w:t>
      </w:r>
      <w:r w:rsidR="008F234C" w:rsidRPr="001F3613">
        <w:rPr>
          <w:rFonts w:ascii="Arial" w:hAnsi="Arial" w:cs="Arial"/>
          <w:sz w:val="24"/>
          <w:szCs w:val="24"/>
        </w:rPr>
        <w:t>с</w:t>
      </w:r>
      <w:r w:rsidRPr="001F3613">
        <w:rPr>
          <w:rFonts w:ascii="Arial" w:hAnsi="Arial" w:cs="Arial"/>
          <w:sz w:val="24"/>
          <w:szCs w:val="24"/>
        </w:rPr>
        <w:t>ельского населения</w:t>
      </w:r>
    </w:p>
    <w:p w14:paraId="04C2945A" w14:textId="77777777" w:rsidR="00125466" w:rsidRPr="001F3613" w:rsidRDefault="00125466" w:rsidP="00F04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Березняковское муниципальное образование граничит на севере с Янгельским городским поселением, а на протяжении остальной границы – с межселенными территориями Нижнеилимского района.</w:t>
      </w:r>
    </w:p>
    <w:p w14:paraId="37C1E93B" w14:textId="1B633924" w:rsidR="00125466" w:rsidRPr="001F3613" w:rsidRDefault="00125466" w:rsidP="00F04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До революции территория Березняковское </w:t>
      </w:r>
      <w:r w:rsidR="00F04D88" w:rsidRPr="001F3613">
        <w:rPr>
          <w:rFonts w:ascii="Arial" w:hAnsi="Arial" w:cs="Arial"/>
          <w:sz w:val="24"/>
          <w:szCs w:val="24"/>
        </w:rPr>
        <w:t>сельского поселения</w:t>
      </w:r>
      <w:r w:rsidRPr="001F3613">
        <w:rPr>
          <w:rFonts w:ascii="Arial" w:hAnsi="Arial" w:cs="Arial"/>
          <w:sz w:val="24"/>
          <w:szCs w:val="24"/>
        </w:rPr>
        <w:t xml:space="preserve"> входила в состав Киренского округа (с 1901 г. </w:t>
      </w:r>
      <w:r w:rsidR="00165D53" w:rsidRPr="001F3613">
        <w:rPr>
          <w:rFonts w:ascii="Arial" w:hAnsi="Arial" w:cs="Arial"/>
          <w:sz w:val="24"/>
          <w:szCs w:val="24"/>
        </w:rPr>
        <w:t>–</w:t>
      </w:r>
      <w:r w:rsidRPr="001F3613">
        <w:rPr>
          <w:rFonts w:ascii="Arial" w:hAnsi="Arial" w:cs="Arial"/>
          <w:sz w:val="24"/>
          <w:szCs w:val="24"/>
        </w:rPr>
        <w:t xml:space="preserve"> уезда) Иркутской губернии. В 1925 г., </w:t>
      </w:r>
      <w:r w:rsidR="00F04D88" w:rsidRPr="001F3613">
        <w:rPr>
          <w:rFonts w:ascii="Arial" w:hAnsi="Arial" w:cs="Arial"/>
          <w:sz w:val="24"/>
          <w:szCs w:val="24"/>
        </w:rPr>
        <w:t>согласно Постановлению,</w:t>
      </w:r>
      <w:r w:rsidRPr="001F3613">
        <w:rPr>
          <w:rFonts w:ascii="Arial" w:hAnsi="Arial" w:cs="Arial"/>
          <w:sz w:val="24"/>
          <w:szCs w:val="24"/>
        </w:rPr>
        <w:t xml:space="preserve"> ВЦИК от 28 июня 1926 г. Иркутская губерния, входящая в состав Сибирского края, была упразднена и разделена на округа и районы. Тогда был образован Нижнеилимский район (центр – село Нижнеилимское) в составе Тулунского округа. В 1930 г. окружное деление было упразднено, районы, в том числе и Нижнеилимский, перешли в прямое подчинение г. Иркутску – центру образованного Восточно-Сибирского края (с 1936 г. – Восточно-Сибирской области, с 1937 г. – Иркутской области). Территория Березняковского </w:t>
      </w:r>
      <w:r w:rsidR="00F04D88" w:rsidRPr="001F3613">
        <w:rPr>
          <w:rFonts w:ascii="Arial" w:hAnsi="Arial" w:cs="Arial"/>
          <w:sz w:val="24"/>
          <w:szCs w:val="24"/>
        </w:rPr>
        <w:t>муниципального образования</w:t>
      </w:r>
      <w:r w:rsidRPr="001F3613">
        <w:rPr>
          <w:rFonts w:ascii="Arial" w:hAnsi="Arial" w:cs="Arial"/>
          <w:sz w:val="24"/>
          <w:szCs w:val="24"/>
        </w:rPr>
        <w:t xml:space="preserve"> вошла в состав Нижнеилимского административного района Иркутской области.</w:t>
      </w:r>
    </w:p>
    <w:p w14:paraId="251D608A" w14:textId="77777777" w:rsidR="00125466" w:rsidRPr="001F3613" w:rsidRDefault="00125466" w:rsidP="00F04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Березняковское сельское поселение находится в пределах Средне-Сибирского плоскогорья, на берегу Усть-Илимского водохранилища, в пониженной полосе между </w:t>
      </w:r>
      <w:proofErr w:type="spellStart"/>
      <w:r w:rsidRPr="001F3613">
        <w:rPr>
          <w:rFonts w:ascii="Arial" w:hAnsi="Arial" w:cs="Arial"/>
          <w:sz w:val="24"/>
          <w:szCs w:val="24"/>
        </w:rPr>
        <w:t>Лено</w:t>
      </w:r>
      <w:proofErr w:type="spellEnd"/>
      <w:r w:rsidRPr="001F3613">
        <w:rPr>
          <w:rFonts w:ascii="Arial" w:hAnsi="Arial" w:cs="Arial"/>
          <w:sz w:val="24"/>
          <w:szCs w:val="24"/>
        </w:rPr>
        <w:t xml:space="preserve">-Ангарским плато и Ангарским кряжем с высотой рельефа 450-500 м. </w:t>
      </w:r>
    </w:p>
    <w:p w14:paraId="730D5B62" w14:textId="77777777" w:rsidR="00125466" w:rsidRPr="001F3613" w:rsidRDefault="00125466" w:rsidP="00F04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Наличие автомобильной дорог, свободной территории под новое жилищно-гражданское строительство создают благоприятные предпосылки для социально-экономического развития поселения. Сдерживающим фактором развития является удаленность муниципального образования от важнейших экономических центров страны и области. Удаленность поселка от областного центра (г. Иркутска) составляет 1 300 км по железной дороге через ст. </w:t>
      </w:r>
      <w:proofErr w:type="spellStart"/>
      <w:r w:rsidRPr="001F3613">
        <w:rPr>
          <w:rFonts w:ascii="Arial" w:hAnsi="Arial" w:cs="Arial"/>
          <w:sz w:val="24"/>
          <w:szCs w:val="24"/>
        </w:rPr>
        <w:t>Коршуниха</w:t>
      </w:r>
      <w:proofErr w:type="spellEnd"/>
      <w:r w:rsidRPr="001F3613">
        <w:rPr>
          <w:rFonts w:ascii="Arial" w:hAnsi="Arial" w:cs="Arial"/>
          <w:sz w:val="24"/>
          <w:szCs w:val="24"/>
        </w:rPr>
        <w:t xml:space="preserve"> – Ангарская), до районного (г. Железногорск-Илимский) </w:t>
      </w:r>
      <w:r w:rsidR="00165D53" w:rsidRPr="001F3613">
        <w:rPr>
          <w:rFonts w:ascii="Arial" w:hAnsi="Arial" w:cs="Arial"/>
          <w:sz w:val="24"/>
          <w:szCs w:val="24"/>
        </w:rPr>
        <w:t>–</w:t>
      </w:r>
      <w:r w:rsidRPr="001F3613">
        <w:rPr>
          <w:rFonts w:ascii="Arial" w:hAnsi="Arial" w:cs="Arial"/>
          <w:sz w:val="24"/>
          <w:szCs w:val="24"/>
        </w:rPr>
        <w:t xml:space="preserve"> 90 км, от ближайшего большого города, Братск (ст. Гидростроитель) </w:t>
      </w:r>
      <w:r w:rsidR="00165D53" w:rsidRPr="001F3613">
        <w:rPr>
          <w:rFonts w:ascii="Arial" w:hAnsi="Arial" w:cs="Arial"/>
          <w:sz w:val="24"/>
          <w:szCs w:val="24"/>
        </w:rPr>
        <w:t>–</w:t>
      </w:r>
      <w:r w:rsidRPr="001F3613">
        <w:rPr>
          <w:rFonts w:ascii="Arial" w:hAnsi="Arial" w:cs="Arial"/>
          <w:sz w:val="24"/>
          <w:szCs w:val="24"/>
        </w:rPr>
        <w:t xml:space="preserve"> 289 км. Суровые климатические условия поселения, приравненные к районам Крайнего Севера, а также низкий уровень освоенности территории также осложняют реализацию потенциала социально-экономического и транспортно-географического положения территории. </w:t>
      </w:r>
    </w:p>
    <w:p w14:paraId="6277A2DB" w14:textId="7BE0E7EB" w:rsidR="00125466" w:rsidRPr="001F3613" w:rsidRDefault="00125466" w:rsidP="00F04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Березняковское муниципальное образование входит в состав Нижнеилимской районной системы расселения и административно подчиняется непосредственно районному центру – г. Железногорск-Илимский, с которым поддерживает связи в системе межселенного обслуживания. В качестве центра муниципального образования п. Березняки осуществляет функции административного управления и культурно-бытового обслуживания в отношении подчиненного сельского поселка Игирма с населением </w:t>
      </w:r>
      <w:r w:rsidR="008F234C" w:rsidRPr="001F3613">
        <w:rPr>
          <w:rFonts w:ascii="Arial" w:hAnsi="Arial" w:cs="Arial"/>
          <w:sz w:val="24"/>
          <w:szCs w:val="24"/>
        </w:rPr>
        <w:t>596</w:t>
      </w:r>
      <w:r w:rsidRPr="001F3613">
        <w:rPr>
          <w:rFonts w:ascii="Arial" w:hAnsi="Arial" w:cs="Arial"/>
          <w:sz w:val="24"/>
          <w:szCs w:val="24"/>
        </w:rPr>
        <w:t xml:space="preserve"> чел., расположенного на расстоянии 8 км.</w:t>
      </w:r>
    </w:p>
    <w:p w14:paraId="22AF86E6" w14:textId="233BA67E" w:rsidR="00670CBB" w:rsidRPr="001F3613" w:rsidRDefault="00BE1104" w:rsidP="00F04D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В настоящее время протяженность автомобильных дорог общего пользования местного значения </w:t>
      </w:r>
      <w:r w:rsidR="00BA29E5" w:rsidRPr="001F3613">
        <w:rPr>
          <w:rFonts w:ascii="Arial" w:hAnsi="Arial" w:cs="Arial"/>
          <w:sz w:val="24"/>
          <w:szCs w:val="24"/>
        </w:rPr>
        <w:t>Березняковского сельского</w:t>
      </w:r>
      <w:r w:rsidRPr="001F3613">
        <w:rPr>
          <w:rFonts w:ascii="Arial" w:hAnsi="Arial" w:cs="Arial"/>
          <w:sz w:val="24"/>
          <w:szCs w:val="24"/>
        </w:rPr>
        <w:t xml:space="preserve"> поселения (далее </w:t>
      </w:r>
      <w:r w:rsidR="00165D53" w:rsidRPr="001F3613">
        <w:rPr>
          <w:rFonts w:ascii="Arial" w:hAnsi="Arial" w:cs="Arial"/>
          <w:sz w:val="24"/>
          <w:szCs w:val="24"/>
        </w:rPr>
        <w:t>–</w:t>
      </w:r>
      <w:r w:rsidRPr="001F3613">
        <w:rPr>
          <w:rFonts w:ascii="Arial" w:hAnsi="Arial" w:cs="Arial"/>
          <w:sz w:val="24"/>
          <w:szCs w:val="24"/>
        </w:rPr>
        <w:t xml:space="preserve"> местные дороги) составляет </w:t>
      </w:r>
      <w:r w:rsidR="007651E0" w:rsidRPr="001F3613">
        <w:rPr>
          <w:rFonts w:ascii="Arial" w:hAnsi="Arial" w:cs="Arial"/>
          <w:b/>
          <w:sz w:val="24"/>
          <w:szCs w:val="24"/>
        </w:rPr>
        <w:t>2</w:t>
      </w:r>
      <w:r w:rsidR="00113C1F" w:rsidRPr="001F3613">
        <w:rPr>
          <w:rFonts w:ascii="Arial" w:hAnsi="Arial" w:cs="Arial"/>
          <w:b/>
          <w:sz w:val="24"/>
          <w:szCs w:val="24"/>
        </w:rPr>
        <w:t>1,016</w:t>
      </w:r>
      <w:r w:rsidRPr="001F3613">
        <w:rPr>
          <w:rFonts w:ascii="Arial" w:hAnsi="Arial" w:cs="Arial"/>
          <w:b/>
          <w:sz w:val="24"/>
          <w:szCs w:val="24"/>
        </w:rPr>
        <w:t xml:space="preserve"> </w:t>
      </w:r>
      <w:r w:rsidRPr="001F3613">
        <w:rPr>
          <w:rFonts w:ascii="Arial" w:hAnsi="Arial" w:cs="Arial"/>
          <w:sz w:val="24"/>
          <w:szCs w:val="24"/>
        </w:rPr>
        <w:t xml:space="preserve">км., из них: автомобильные дороги с асфальтовым покрытием – </w:t>
      </w:r>
      <w:r w:rsidR="00670CBB" w:rsidRPr="001F3613">
        <w:rPr>
          <w:rFonts w:ascii="Arial" w:hAnsi="Arial" w:cs="Arial"/>
          <w:b/>
          <w:sz w:val="24"/>
          <w:szCs w:val="24"/>
        </w:rPr>
        <w:t>21,016</w:t>
      </w:r>
      <w:r w:rsidRPr="001F3613">
        <w:rPr>
          <w:rFonts w:ascii="Arial" w:hAnsi="Arial" w:cs="Arial"/>
          <w:sz w:val="24"/>
          <w:szCs w:val="24"/>
        </w:rPr>
        <w:t xml:space="preserve"> км., автомобильные дороги с грунтовым покрытием – </w:t>
      </w:r>
      <w:r w:rsidR="00F04D88" w:rsidRPr="001F3613">
        <w:rPr>
          <w:rFonts w:ascii="Arial" w:hAnsi="Arial" w:cs="Arial"/>
          <w:b/>
          <w:sz w:val="24"/>
          <w:szCs w:val="24"/>
        </w:rPr>
        <w:t xml:space="preserve">0 </w:t>
      </w:r>
      <w:r w:rsidR="00F04D88" w:rsidRPr="001F3613">
        <w:rPr>
          <w:rFonts w:ascii="Arial" w:hAnsi="Arial" w:cs="Arial"/>
          <w:sz w:val="24"/>
          <w:szCs w:val="24"/>
        </w:rPr>
        <w:t>км</w:t>
      </w:r>
      <w:r w:rsidRPr="001F3613">
        <w:rPr>
          <w:rFonts w:ascii="Arial" w:hAnsi="Arial" w:cs="Arial"/>
          <w:sz w:val="24"/>
          <w:szCs w:val="24"/>
        </w:rPr>
        <w:t>.</w:t>
      </w:r>
      <w:r w:rsidR="007854FD" w:rsidRPr="001F3613">
        <w:rPr>
          <w:rFonts w:ascii="Arial" w:hAnsi="Arial" w:cs="Arial"/>
          <w:sz w:val="24"/>
          <w:szCs w:val="24"/>
        </w:rPr>
        <w:t xml:space="preserve"> </w:t>
      </w:r>
      <w:r w:rsidR="00113C1F" w:rsidRPr="001F3613">
        <w:rPr>
          <w:rFonts w:ascii="Arial" w:hAnsi="Arial" w:cs="Arial"/>
          <w:sz w:val="24"/>
          <w:szCs w:val="24"/>
        </w:rPr>
        <w:t>Протяженность увеличилась, в связи с оформление автомобильных дорог общего пользования местного значения в собственность Березняковского муниципального образования</w:t>
      </w:r>
      <w:r w:rsidR="00670CBB" w:rsidRPr="001F3613">
        <w:rPr>
          <w:rFonts w:ascii="Arial" w:hAnsi="Arial" w:cs="Arial"/>
          <w:sz w:val="24"/>
          <w:szCs w:val="24"/>
        </w:rPr>
        <w:t xml:space="preserve">. В течение 2019-2020 годов были проведены работы по ремонту автомобильных дорог местного значения с грунтовым покрытием. При ремонте автомобильных дорог с грунтовым покрытием были засыпаны гравием и щебнем. В настоящее </w:t>
      </w:r>
      <w:r w:rsidR="00670CBB" w:rsidRPr="001F3613">
        <w:rPr>
          <w:rFonts w:ascii="Arial" w:hAnsi="Arial" w:cs="Arial"/>
          <w:sz w:val="24"/>
          <w:szCs w:val="24"/>
        </w:rPr>
        <w:lastRenderedPageBreak/>
        <w:t xml:space="preserve">время, по протяженности автомобильных дорог Березняковского сельского поселения Нижнеилимского района были внесены изменения: в части увеличения автомобильных дорог с твердым покрытием, и сокращения автомобильных </w:t>
      </w:r>
      <w:r w:rsidR="00F04D88" w:rsidRPr="001F3613">
        <w:rPr>
          <w:rFonts w:ascii="Arial" w:hAnsi="Arial" w:cs="Arial"/>
          <w:sz w:val="24"/>
          <w:szCs w:val="24"/>
        </w:rPr>
        <w:t>дорог с</w:t>
      </w:r>
      <w:r w:rsidR="00670CBB" w:rsidRPr="001F3613">
        <w:rPr>
          <w:rFonts w:ascii="Arial" w:hAnsi="Arial" w:cs="Arial"/>
          <w:sz w:val="24"/>
          <w:szCs w:val="24"/>
        </w:rPr>
        <w:t xml:space="preserve"> грунтовым покрытием. </w:t>
      </w:r>
      <w:r w:rsidR="007854FD" w:rsidRPr="001F3613">
        <w:rPr>
          <w:rFonts w:ascii="Arial" w:hAnsi="Arial" w:cs="Arial"/>
          <w:sz w:val="24"/>
          <w:szCs w:val="24"/>
        </w:rPr>
        <w:t>(Таблица 1).</w:t>
      </w:r>
    </w:p>
    <w:p w14:paraId="49BADDC6" w14:textId="77777777" w:rsidR="007854FD" w:rsidRPr="001F3613" w:rsidRDefault="007854FD" w:rsidP="007113F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0DACAA6" w14:textId="77777777" w:rsidR="007854FD" w:rsidRPr="001F3613" w:rsidRDefault="007854FD" w:rsidP="007113F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F3613">
        <w:rPr>
          <w:rFonts w:ascii="Arial" w:hAnsi="Arial" w:cs="Arial"/>
          <w:b/>
          <w:bCs/>
          <w:sz w:val="24"/>
          <w:szCs w:val="24"/>
        </w:rPr>
        <w:t xml:space="preserve">Протяженность автомобильных дорог </w:t>
      </w:r>
      <w:r w:rsidR="00113C1F" w:rsidRPr="001F3613">
        <w:rPr>
          <w:rFonts w:ascii="Arial" w:hAnsi="Arial" w:cs="Arial"/>
          <w:b/>
          <w:bCs/>
          <w:sz w:val="24"/>
          <w:szCs w:val="24"/>
        </w:rPr>
        <w:t xml:space="preserve">общего пользования местного значения </w:t>
      </w:r>
      <w:r w:rsidRPr="001F3613">
        <w:rPr>
          <w:rFonts w:ascii="Arial" w:hAnsi="Arial" w:cs="Arial"/>
          <w:b/>
          <w:bCs/>
          <w:sz w:val="24"/>
          <w:szCs w:val="24"/>
        </w:rPr>
        <w:t>Березняковского муниципального образования</w:t>
      </w:r>
    </w:p>
    <w:p w14:paraId="5A4A9C99" w14:textId="77777777" w:rsidR="00F04D88" w:rsidRPr="001F3613" w:rsidRDefault="00F04D88" w:rsidP="00F04D88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1F3613">
        <w:rPr>
          <w:rFonts w:ascii="Courier New" w:hAnsi="Courier New" w:cs="Courier New"/>
        </w:rPr>
        <w:t>Таблица 1</w:t>
      </w:r>
    </w:p>
    <w:p w14:paraId="049D145B" w14:textId="77777777" w:rsidR="007113F8" w:rsidRPr="001F3613" w:rsidRDefault="007113F8" w:rsidP="007113F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6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134"/>
        <w:gridCol w:w="1275"/>
        <w:gridCol w:w="1276"/>
        <w:gridCol w:w="992"/>
        <w:gridCol w:w="1418"/>
        <w:gridCol w:w="1135"/>
      </w:tblGrid>
      <w:tr w:rsidR="00113C1F" w:rsidRPr="001F3613" w14:paraId="37AA672E" w14:textId="77777777" w:rsidTr="009D3D0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29691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Наименование автомобильных дорог общего пользования местного 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6F24B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Адрес объекта (местоположение)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A1B3C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Протяженность автомобильных дорог, всего,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br/>
              <w:t>км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3AD87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500FE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Примечание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C7F2" w14:textId="3B865A26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Техническая </w:t>
            </w:r>
            <w:r w:rsidR="00F04D88" w:rsidRPr="001F3613">
              <w:rPr>
                <w:rFonts w:ascii="Courier New" w:eastAsia="Times New Roman" w:hAnsi="Courier New" w:cs="Courier New"/>
                <w:color w:val="000000"/>
              </w:rPr>
              <w:t>классификация автомобильных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дорог общего пользования</w:t>
            </w:r>
          </w:p>
        </w:tc>
      </w:tr>
      <w:tr w:rsidR="00113C1F" w:rsidRPr="001F3613" w14:paraId="23894CEF" w14:textId="77777777" w:rsidTr="009D3D01">
        <w:trPr>
          <w:trHeight w:val="17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2881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99B5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7B1D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D084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автомобильных дорог с твердым покрытием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br/>
              <w:t>(асфальтобетон, гравий, щебень),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br/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2EA5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автомобильных дорог с грунтовым покрытием,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br/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4FDA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автозимников, ледовых переправ,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br/>
              <w:t>км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24DB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3A40E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113C1F" w:rsidRPr="001F3613" w14:paraId="0C9115D4" w14:textId="77777777" w:rsidTr="009D3D01">
        <w:trPr>
          <w:trHeight w:val="199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27DE" w14:textId="2C08C01A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Областная автомобильная дорога общего пользования </w:t>
            </w:r>
            <w:r w:rsidR="00165D53" w:rsidRPr="001F3613">
              <w:rPr>
                <w:rFonts w:ascii="Courier New" w:eastAsia="Times New Roman" w:hAnsi="Courier New" w:cs="Courier New"/>
                <w:color w:val="000000"/>
              </w:rPr>
              <w:t>«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Подъезд к </w:t>
            </w:r>
            <w:r w:rsidR="00F04D88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  <w:r w:rsidR="00165D53" w:rsidRPr="001F3613">
              <w:rPr>
                <w:rFonts w:ascii="Courier New" w:eastAsia="Times New Roman" w:hAnsi="Courier New" w:cs="Courier New"/>
                <w:color w:val="000000"/>
              </w:rPr>
              <w:t>»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="00F04D88" w:rsidRPr="001F3613">
              <w:rPr>
                <w:rFonts w:ascii="Courier New" w:eastAsia="Times New Roman" w:hAnsi="Courier New" w:cs="Courier New"/>
                <w:color w:val="000000"/>
              </w:rPr>
              <w:t>ул. Янгеля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(1 часть)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6596" w14:textId="1658F3EB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Иркутская область, Нижнеилимский район, </w:t>
            </w:r>
            <w:r w:rsidR="00F04D88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границы </w:t>
            </w:r>
            <w:r w:rsidR="00F04D88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км 3+736 до км 4+334 автодороги Подъезд к </w:t>
            </w:r>
            <w:r w:rsidR="00F04D88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0195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0,598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A605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CF14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1420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CBA6" w14:textId="6AE199D3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04.02.2019г.,        Вид </w:t>
            </w:r>
            <w:r w:rsidR="00F04D88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</w:t>
            </w:r>
            <w:r w:rsidR="00F04D88" w:rsidRPr="001F3613">
              <w:rPr>
                <w:rFonts w:ascii="Courier New" w:eastAsia="Times New Roman" w:hAnsi="Courier New" w:cs="Courier New"/>
                <w:color w:val="000000"/>
              </w:rPr>
              <w:t>транспорта,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Кадастровый номер: 38:12:090101:1182,   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3F5F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III </w:t>
            </w:r>
            <w:r w:rsidR="00165D53" w:rsidRPr="001F3613">
              <w:rPr>
                <w:rFonts w:ascii="Courier New" w:eastAsia="Times New Roman" w:hAnsi="Courier New" w:cs="Courier New"/>
                <w:color w:val="000000"/>
              </w:rPr>
              <w:t>–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тип</w:t>
            </w:r>
          </w:p>
        </w:tc>
      </w:tr>
      <w:tr w:rsidR="00113C1F" w:rsidRPr="001F3613" w14:paraId="731F4136" w14:textId="77777777" w:rsidTr="009D3D01">
        <w:trPr>
          <w:trHeight w:val="31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DB0" w14:textId="4A7683F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Автомобильная дорога общего пользования местного значения по ул. Янгеля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(2 часть)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C134" w14:textId="1B37B851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Янгеля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Строительная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в районе здания №25 по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Янгеля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до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Набережная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в районе жилого дома №1 по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Янгеля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AC0AE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EB66A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8ED3B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1B969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EE33" w14:textId="282F58CB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28.04.2020г.,        Вид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38:12:090101: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 xml:space="preserve">1682, 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FA83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III </w:t>
            </w:r>
            <w:r w:rsidR="00165D53" w:rsidRPr="001F3613">
              <w:rPr>
                <w:rFonts w:ascii="Courier New" w:eastAsia="Times New Roman" w:hAnsi="Courier New" w:cs="Courier New"/>
                <w:color w:val="000000"/>
              </w:rPr>
              <w:t>–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тип</w:t>
            </w:r>
          </w:p>
        </w:tc>
      </w:tr>
      <w:tr w:rsidR="00113C1F" w:rsidRPr="001F3613" w14:paraId="54B6EED1" w14:textId="77777777" w:rsidTr="009D3D01">
        <w:trPr>
          <w:trHeight w:val="4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BBB7" w14:textId="4F6948FD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Автомобильная дорога общего пользования местного значения по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Романовская п. Березняки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2224" w14:textId="44547D0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Романовская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>, от пересечения с ул.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Мысовская, в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районе жилого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дома №1 по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Романовская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до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D7D91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71040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7224B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B762E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1A1DF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B5B6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III </w:t>
            </w:r>
            <w:r w:rsidR="00165D53" w:rsidRPr="001F3613">
              <w:rPr>
                <w:rFonts w:ascii="Courier New" w:eastAsia="Times New Roman" w:hAnsi="Courier New" w:cs="Courier New"/>
                <w:color w:val="000000"/>
              </w:rPr>
              <w:t>–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тип</w:t>
            </w:r>
          </w:p>
        </w:tc>
      </w:tr>
      <w:tr w:rsidR="00113C1F" w:rsidRPr="001F3613" w14:paraId="7A196841" w14:textId="77777777" w:rsidTr="009D3D01">
        <w:trPr>
          <w:trHeight w:val="15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B0C1" w14:textId="3E32E90A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Автомобильная дорога общего пользования местного значения по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Мира п. Березняки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9403" w14:textId="0191E805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Мира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Мысовская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в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районе жилого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дома №1 по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Мира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до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Янгеля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в районе жилого дома №11 по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Мира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; от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Янгеля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 жилого дома №15 по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Мира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; от пересечения с областной автомобильной дорогой, до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Романовская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в районе жилого дома №32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3FDE6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02CFB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A7D84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DECC0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03347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071A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III </w:t>
            </w:r>
            <w:r w:rsidR="00165D53" w:rsidRPr="001F3613">
              <w:rPr>
                <w:rFonts w:ascii="Courier New" w:eastAsia="Times New Roman" w:hAnsi="Courier New" w:cs="Courier New"/>
                <w:color w:val="000000"/>
              </w:rPr>
              <w:t>–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тип</w:t>
            </w:r>
          </w:p>
        </w:tc>
      </w:tr>
      <w:tr w:rsidR="00113C1F" w:rsidRPr="001F3613" w14:paraId="64520334" w14:textId="77777777" w:rsidTr="009D3D01">
        <w:trPr>
          <w:trHeight w:val="6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7089" w14:textId="4171F491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Автомобильная дорога общего пользования местного значения по ул. Мысовская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1968" w14:textId="3CE1438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Мысовская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Мира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в районе жилого дома №1 по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Мира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до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Строительн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>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>, около здания №8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651E5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0,397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090FE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708BD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6F170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00B3" w14:textId="38948FB2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24.04.2020г.,        Вид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38:12:090101: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1678,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Собственник: Березняковское муниципальное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>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908C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III </w:t>
            </w:r>
            <w:r w:rsidR="00165D53" w:rsidRPr="001F3613">
              <w:rPr>
                <w:rFonts w:ascii="Courier New" w:eastAsia="Times New Roman" w:hAnsi="Courier New" w:cs="Courier New"/>
                <w:color w:val="000000"/>
              </w:rPr>
              <w:t>–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тип</w:t>
            </w:r>
          </w:p>
        </w:tc>
      </w:tr>
      <w:tr w:rsidR="00113C1F" w:rsidRPr="001F3613" w14:paraId="482B8B09" w14:textId="77777777" w:rsidTr="009D3D01">
        <w:trPr>
          <w:trHeight w:val="7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D282" w14:textId="5B17D649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Автомобильная дорога общего пользования местного значения по ул. Строительная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9F4B" w14:textId="5C6D1180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Строительная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Янгеля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в районе здания №25 по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Янгеля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и в районе здания №23 по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Строительная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поворачивает до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Мира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CC075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1,074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03BE5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1,074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68F8B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D88B0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7C76" w14:textId="3C84A415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24.04.2020г.,        Вид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38:12:090101:1677,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A15F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III </w:t>
            </w:r>
            <w:r w:rsidR="00165D53" w:rsidRPr="001F3613">
              <w:rPr>
                <w:rFonts w:ascii="Courier New" w:eastAsia="Times New Roman" w:hAnsi="Courier New" w:cs="Courier New"/>
                <w:color w:val="000000"/>
              </w:rPr>
              <w:t>–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тип</w:t>
            </w:r>
          </w:p>
        </w:tc>
      </w:tr>
      <w:tr w:rsidR="00113C1F" w:rsidRPr="001F3613" w14:paraId="20F30EDA" w14:textId="77777777" w:rsidTr="009D3D01">
        <w:trPr>
          <w:trHeight w:val="25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A3B9" w14:textId="6192849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Автомобильная дорога общего пользования местного значения по ул. 9 Мая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C6AD" w14:textId="42E7EDB1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ул.9 Мая, от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Строительная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в районе здания №3 по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Строительная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>, до жилого дома №9 по ул.9 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CA5DB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36F37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E74B6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3AE5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0F53" w14:textId="56966B34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24.04.2020г.,        Вид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38:12:090101:1676,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BC78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III </w:t>
            </w:r>
            <w:r w:rsidR="00165D53" w:rsidRPr="001F3613">
              <w:rPr>
                <w:rFonts w:ascii="Courier New" w:eastAsia="Times New Roman" w:hAnsi="Courier New" w:cs="Courier New"/>
                <w:color w:val="000000"/>
              </w:rPr>
              <w:t>–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тип</w:t>
            </w:r>
          </w:p>
        </w:tc>
      </w:tr>
      <w:tr w:rsidR="00113C1F" w:rsidRPr="001F3613" w14:paraId="24675158" w14:textId="77777777" w:rsidTr="009D3D01">
        <w:trPr>
          <w:trHeight w:val="6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9112" w14:textId="1EE85DAC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Автомобильная дорога общего пользования местного значения по ул. Прокопьевская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2B23" w14:textId="568D78E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>, ул.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>Прокопьевская, от пересечения с ул.9 Мая, в районе жилого дома №5 по ул.9 Мая, до жилого дома №1 по ул.</w:t>
            </w:r>
            <w:r w:rsidR="009D3D01" w:rsidRPr="001F3613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>Прокопьевская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AE87B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59FCF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09C0C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F35A8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1179" w14:textId="60B22C8A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28.04.2020г.,        Вид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38:12:090101:1680,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2593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III </w:t>
            </w:r>
            <w:r w:rsidR="00165D53" w:rsidRPr="001F3613">
              <w:rPr>
                <w:rFonts w:ascii="Courier New" w:eastAsia="Times New Roman" w:hAnsi="Courier New" w:cs="Courier New"/>
                <w:color w:val="000000"/>
              </w:rPr>
              <w:t>–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тип</w:t>
            </w:r>
          </w:p>
        </w:tc>
      </w:tr>
      <w:tr w:rsidR="00113C1F" w:rsidRPr="001F3613" w14:paraId="2442B73F" w14:textId="77777777" w:rsidTr="009D3D01">
        <w:trPr>
          <w:trHeight w:val="35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67C0" w14:textId="168F4D1D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Автомобильная дорога общего пользования местного значения по ул. Набережная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EEDE" w14:textId="1CEBB19E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Набережная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пересечения с </w:t>
            </w:r>
            <w:proofErr w:type="spellStart"/>
            <w:r w:rsidRPr="001F3613">
              <w:rPr>
                <w:rFonts w:ascii="Courier New" w:eastAsia="Times New Roman" w:hAnsi="Courier New" w:cs="Courier New"/>
                <w:color w:val="000000"/>
              </w:rPr>
              <w:t>ул.Зыряновская</w:t>
            </w:r>
            <w:proofErr w:type="spellEnd"/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возле жилого дома №1 по </w:t>
            </w:r>
            <w:proofErr w:type="spellStart"/>
            <w:r w:rsidRPr="001F3613">
              <w:rPr>
                <w:rFonts w:ascii="Courier New" w:eastAsia="Times New Roman" w:hAnsi="Courier New" w:cs="Courier New"/>
                <w:color w:val="000000"/>
              </w:rPr>
              <w:t>ул.Зыряновская</w:t>
            </w:r>
            <w:proofErr w:type="spellEnd"/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до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Романовская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и по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Набережная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 берега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р. Илим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88461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B4CE3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7D87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96E73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F36A" w14:textId="1909CB66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24.04.2020г.,        Вид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38:12:000000:2817,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07D7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III </w:t>
            </w:r>
            <w:r w:rsidR="00165D53" w:rsidRPr="001F3613">
              <w:rPr>
                <w:rFonts w:ascii="Courier New" w:eastAsia="Times New Roman" w:hAnsi="Courier New" w:cs="Courier New"/>
                <w:color w:val="000000"/>
              </w:rPr>
              <w:t>–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тип</w:t>
            </w:r>
          </w:p>
        </w:tc>
      </w:tr>
      <w:tr w:rsidR="00113C1F" w:rsidRPr="001F3613" w14:paraId="5F3568BF" w14:textId="77777777" w:rsidTr="00923440">
        <w:trPr>
          <w:trHeight w:val="920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B458" w14:textId="7FB01E8B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 Автомобильная дорога общего пользования местного значения по ул. Зыряновская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6040" w14:textId="3FE9E90A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proofErr w:type="spellStart"/>
            <w:r w:rsidRPr="001F3613">
              <w:rPr>
                <w:rFonts w:ascii="Courier New" w:eastAsia="Times New Roman" w:hAnsi="Courier New" w:cs="Courier New"/>
                <w:color w:val="000000"/>
              </w:rPr>
              <w:t>ул.Зыряновская</w:t>
            </w:r>
            <w:proofErr w:type="spellEnd"/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Набережная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в районе жилого дома №1 по </w:t>
            </w:r>
            <w:proofErr w:type="spellStart"/>
            <w:r w:rsidRPr="001F3613">
              <w:rPr>
                <w:rFonts w:ascii="Courier New" w:eastAsia="Times New Roman" w:hAnsi="Courier New" w:cs="Courier New"/>
                <w:color w:val="000000"/>
              </w:rPr>
              <w:t>ул.Зыряновская</w:t>
            </w:r>
            <w:proofErr w:type="spellEnd"/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до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Романовская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в районе жилого дома №19 по </w:t>
            </w:r>
            <w:proofErr w:type="spellStart"/>
            <w:r w:rsidRPr="001F3613">
              <w:rPr>
                <w:rFonts w:ascii="Courier New" w:eastAsia="Times New Roman" w:hAnsi="Courier New" w:cs="Courier New"/>
                <w:color w:val="000000"/>
              </w:rPr>
              <w:t>ул.Зыряновская</w:t>
            </w:r>
            <w:proofErr w:type="spellEnd"/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и до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Набережная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возле жилого дома №2 по </w:t>
            </w:r>
            <w:proofErr w:type="spellStart"/>
            <w:r w:rsidRPr="001F3613">
              <w:rPr>
                <w:rFonts w:ascii="Courier New" w:eastAsia="Times New Roman" w:hAnsi="Courier New" w:cs="Courier New"/>
                <w:color w:val="000000"/>
              </w:rPr>
              <w:t>ул.Зыряновская</w:t>
            </w:r>
            <w:proofErr w:type="spellEnd"/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C2748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BB931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C6F72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C342C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219A" w14:textId="40E3F273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24.04.2020г.,        Вид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38:12:090101:1679,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CB77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III </w:t>
            </w:r>
            <w:r w:rsidR="00165D53" w:rsidRPr="001F3613">
              <w:rPr>
                <w:rFonts w:ascii="Courier New" w:eastAsia="Times New Roman" w:hAnsi="Courier New" w:cs="Courier New"/>
                <w:color w:val="000000"/>
              </w:rPr>
              <w:t>–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тип</w:t>
            </w:r>
          </w:p>
        </w:tc>
      </w:tr>
      <w:tr w:rsidR="00113C1F" w:rsidRPr="001F3613" w14:paraId="0546509F" w14:textId="77777777" w:rsidTr="00923440">
        <w:trPr>
          <w:trHeight w:val="21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6365" w14:textId="66459414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Автомобильная дорога общего пользования местного значения по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Паны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Прокопьевой п. Березняки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E4C4" w14:textId="45524EF3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>, ул.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Паны Прокопьевой, от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Янгеля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в районе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жилого дома №18 по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Янгеля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 xml:space="preserve">ул.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>Романовская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>, в районе жилого дома №23 по ул.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>Макаровская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2338F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0AE44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A652F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886EE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D1D8C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4978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III </w:t>
            </w:r>
            <w:r w:rsidR="00165D53" w:rsidRPr="001F3613">
              <w:rPr>
                <w:rFonts w:ascii="Courier New" w:eastAsia="Times New Roman" w:hAnsi="Courier New" w:cs="Courier New"/>
                <w:color w:val="000000"/>
              </w:rPr>
              <w:t>–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тип</w:t>
            </w:r>
          </w:p>
        </w:tc>
      </w:tr>
      <w:tr w:rsidR="00113C1F" w:rsidRPr="001F3613" w14:paraId="1E20F1A5" w14:textId="77777777" w:rsidTr="009D3D01">
        <w:trPr>
          <w:trHeight w:val="25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96EF" w14:textId="10F3270A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Автомобильная дорога общего пользования местного значения по ул. Макаровская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515A" w14:textId="01ABA968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п. Березняки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>, ул.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Макаровская, от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Янгеля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в районе жилого дома №20 по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Янгеля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 пересечения с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ул. Паны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Прокопьевой, в районе жилого дома №23 по ул.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Макаровская, и до дома №30 по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ул. Романовская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3AD5A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E56B9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1C8F4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718FF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DF1A" w14:textId="4B373A49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28.04.2020г.,        Вид </w:t>
            </w:r>
            <w:r w:rsidR="00463FBD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38:12:090101:1681,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DAF0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III </w:t>
            </w:r>
            <w:r w:rsidR="00165D53" w:rsidRPr="001F3613">
              <w:rPr>
                <w:rFonts w:ascii="Courier New" w:eastAsia="Times New Roman" w:hAnsi="Courier New" w:cs="Courier New"/>
                <w:color w:val="000000"/>
              </w:rPr>
              <w:t>–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тип</w:t>
            </w:r>
          </w:p>
        </w:tc>
      </w:tr>
      <w:tr w:rsidR="00113C1F" w:rsidRPr="001F3613" w14:paraId="6F7968F3" w14:textId="77777777" w:rsidTr="009D3D01">
        <w:trPr>
          <w:trHeight w:val="140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1337" w14:textId="5A1C0FB0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Автомобильная дорога общего пользования местного значения по проезду Пожарный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21BC" w14:textId="53F8BF1D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проезд Пожарный, от жилого дома №16 по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ул. Илимская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в сторону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р. Илим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до жилого дома №1 по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ул. 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C13C6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0,733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F4AAE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0AE15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3304D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B731" w14:textId="318EA830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24.04.2020г.,        Вид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>Кадастровый номер: 38:12:090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>201:903,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95A3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>IV-тип</w:t>
            </w:r>
          </w:p>
        </w:tc>
      </w:tr>
      <w:tr w:rsidR="00113C1F" w:rsidRPr="001F3613" w14:paraId="5325A570" w14:textId="77777777" w:rsidTr="009D3D01">
        <w:trPr>
          <w:trHeight w:val="25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3135" w14:textId="651BF0EF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Автомобильная дорога общего пользования местного значения по проезду Игирменский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8CB5" w14:textId="0A1FC1BD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проезд Игирменский, от жилого дома №2 по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ул. Илимская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в сторону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р. Илим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до жилого дома №1А по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ул. 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AB60C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6D057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35552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D2214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21B9" w14:textId="457682C0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28.04.2020г.,        Вид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38:12:090201:910,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827B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IV-тип</w:t>
            </w:r>
          </w:p>
        </w:tc>
      </w:tr>
      <w:tr w:rsidR="00113C1F" w:rsidRPr="001F3613" w14:paraId="41A7BB72" w14:textId="77777777" w:rsidTr="009D3D01">
        <w:trPr>
          <w:trHeight w:val="6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A429" w14:textId="7454BAA9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Областная автомобильная дорога общего пользования </w:t>
            </w:r>
            <w:r w:rsidR="00165D53" w:rsidRPr="001F3613">
              <w:rPr>
                <w:rFonts w:ascii="Courier New" w:eastAsia="Times New Roman" w:hAnsi="Courier New" w:cs="Courier New"/>
                <w:color w:val="000000"/>
              </w:rPr>
              <w:t>«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Подъезд к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п. Игирма» ул. Центральная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(1 часть)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9702" w14:textId="5950D229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Иркутская область, Нижнеилимский район,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границы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км 37+582 до км 37+802 автодороги Подъезд к </w:t>
            </w:r>
            <w:r w:rsidR="00FC16FE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E09A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C2240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AD4D4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3B237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C2B9" w14:textId="6E82DA1C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04.02.2019г.,        Вид </w:t>
            </w:r>
            <w:r w:rsidR="00C31667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38:12:090201:680,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E569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IV-тип</w:t>
            </w:r>
          </w:p>
        </w:tc>
      </w:tr>
      <w:tr w:rsidR="00113C1F" w:rsidRPr="001F3613" w14:paraId="2ECB1C83" w14:textId="77777777" w:rsidTr="009D3D01">
        <w:trPr>
          <w:trHeight w:val="25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D722" w14:textId="43F1C4CF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Автомобильная дорога общего пользования местного значения по </w:t>
            </w:r>
            <w:r w:rsidR="00FC16FE" w:rsidRPr="001F3613">
              <w:rPr>
                <w:rFonts w:ascii="Courier New" w:eastAsia="Times New Roman" w:hAnsi="Courier New" w:cs="Courier New"/>
                <w:color w:val="000000"/>
              </w:rPr>
              <w:t>ул. Центральная 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ул. Центральная (2 часть)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2192" w14:textId="18F76A11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FC16FE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FC16FE" w:rsidRPr="001F3613">
              <w:rPr>
                <w:rFonts w:ascii="Courier New" w:eastAsia="Times New Roman" w:hAnsi="Courier New" w:cs="Courier New"/>
                <w:color w:val="000000"/>
              </w:rPr>
              <w:t>ул. Центральная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жилого дома №1А по </w:t>
            </w:r>
            <w:r w:rsidR="00FC16FE" w:rsidRPr="001F3613">
              <w:rPr>
                <w:rFonts w:ascii="Courier New" w:eastAsia="Times New Roman" w:hAnsi="Courier New" w:cs="Courier New"/>
                <w:color w:val="000000"/>
              </w:rPr>
              <w:t>ул. Центральная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 жилого дома №10 по </w:t>
            </w:r>
            <w:r w:rsidR="00FC16FE" w:rsidRPr="001F3613">
              <w:rPr>
                <w:rFonts w:ascii="Courier New" w:eastAsia="Times New Roman" w:hAnsi="Courier New" w:cs="Courier New"/>
                <w:color w:val="000000"/>
              </w:rPr>
              <w:t>ул. 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4BF4D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B979C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3FCB7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29F12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D3DEC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4C0B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IV-тип</w:t>
            </w:r>
          </w:p>
        </w:tc>
      </w:tr>
      <w:tr w:rsidR="00113C1F" w:rsidRPr="001F3613" w14:paraId="1B3E2C73" w14:textId="77777777" w:rsidTr="009D3D01">
        <w:trPr>
          <w:trHeight w:val="27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9140" w14:textId="6E40A1E4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Автомобильная дорога общего пользования местного значения по ул. Гагарина </w:t>
            </w:r>
            <w:r w:rsidR="00470376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1EE9" w14:textId="3178A8C2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FC16FE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FC16FE" w:rsidRPr="001F3613">
              <w:rPr>
                <w:rFonts w:ascii="Courier New" w:eastAsia="Times New Roman" w:hAnsi="Courier New" w:cs="Courier New"/>
                <w:color w:val="000000"/>
              </w:rPr>
              <w:t>ул. Гагарина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пересечения </w:t>
            </w:r>
            <w:r w:rsidR="00470376" w:rsidRPr="001F3613">
              <w:rPr>
                <w:rFonts w:ascii="Courier New" w:eastAsia="Times New Roman" w:hAnsi="Courier New" w:cs="Courier New"/>
                <w:color w:val="000000"/>
              </w:rPr>
              <w:t>ул. Центральная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r w:rsidR="00470376" w:rsidRPr="001F3613">
              <w:rPr>
                <w:rFonts w:ascii="Courier New" w:eastAsia="Times New Roman" w:hAnsi="Courier New" w:cs="Courier New"/>
                <w:color w:val="000000"/>
              </w:rPr>
              <w:t>ул. Гагарина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здания №2Б по </w:t>
            </w:r>
            <w:r w:rsidR="00470376" w:rsidRPr="001F3613">
              <w:rPr>
                <w:rFonts w:ascii="Courier New" w:eastAsia="Times New Roman" w:hAnsi="Courier New" w:cs="Courier New"/>
                <w:color w:val="000000"/>
              </w:rPr>
              <w:t>ул. Гагарина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 жилого дома №23 по </w:t>
            </w:r>
            <w:r w:rsidR="00470376" w:rsidRPr="001F3613">
              <w:rPr>
                <w:rFonts w:ascii="Courier New" w:eastAsia="Times New Roman" w:hAnsi="Courier New" w:cs="Courier New"/>
                <w:color w:val="000000"/>
              </w:rPr>
              <w:t>ул. Гагарина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4C89C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0B4BB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23C48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F6189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9445" w14:textId="23687A42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28.04.2020г.,        Вид </w:t>
            </w:r>
            <w:r w:rsidR="00FC16FE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38:12:090201:908,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EA31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IV-тип</w:t>
            </w:r>
          </w:p>
        </w:tc>
      </w:tr>
      <w:tr w:rsidR="00113C1F" w:rsidRPr="001F3613" w14:paraId="7567157B" w14:textId="77777777" w:rsidTr="009D3D01">
        <w:trPr>
          <w:trHeight w:val="20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F8AA" w14:textId="1665744C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Автомобильная дорога общего пользования местного значения по ул. Полевая </w:t>
            </w:r>
            <w:r w:rsidR="00470376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7724" w14:textId="6AB851AF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470376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470376" w:rsidRPr="001F3613">
              <w:rPr>
                <w:rFonts w:ascii="Courier New" w:eastAsia="Times New Roman" w:hAnsi="Courier New" w:cs="Courier New"/>
                <w:color w:val="000000"/>
              </w:rPr>
              <w:t>ул. Полевая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здания №1 по </w:t>
            </w:r>
            <w:r w:rsidR="00470376" w:rsidRPr="001F3613">
              <w:rPr>
                <w:rFonts w:ascii="Courier New" w:eastAsia="Times New Roman" w:hAnsi="Courier New" w:cs="Courier New"/>
                <w:color w:val="000000"/>
              </w:rPr>
              <w:t>ул. Полевая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 жилого дома №10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по </w:t>
            </w:r>
            <w:r w:rsidR="00470376" w:rsidRPr="001F3613">
              <w:rPr>
                <w:rFonts w:ascii="Courier New" w:eastAsia="Times New Roman" w:hAnsi="Courier New" w:cs="Courier New"/>
                <w:color w:val="000000"/>
              </w:rPr>
              <w:t>ул. 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A4A56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0,991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2B02B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D1CE3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A244E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9722" w14:textId="2CF666A0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24.04.2020г.,        Вид </w:t>
            </w:r>
            <w:r w:rsidR="00470376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</w:t>
            </w:r>
            <w:r w:rsidR="00470376" w:rsidRPr="001F3613">
              <w:rPr>
                <w:rFonts w:ascii="Courier New" w:eastAsia="Times New Roman" w:hAnsi="Courier New" w:cs="Courier New"/>
                <w:color w:val="000000"/>
              </w:rPr>
              <w:t>транспорта,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Кадастровый номер: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>38:12:000000:2815,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C22D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>IV-тип</w:t>
            </w:r>
          </w:p>
        </w:tc>
      </w:tr>
      <w:tr w:rsidR="00113C1F" w:rsidRPr="001F3613" w14:paraId="16D60C66" w14:textId="77777777" w:rsidTr="009D3D01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076C" w14:textId="056337B3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Автомобильная дорога общего пользования местного значения по ул. Матросова </w:t>
            </w:r>
            <w:r w:rsidR="00D44CDA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77E7" w14:textId="797CD7DE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D44CDA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D44CDA" w:rsidRPr="001F3613">
              <w:rPr>
                <w:rFonts w:ascii="Courier New" w:eastAsia="Times New Roman" w:hAnsi="Courier New" w:cs="Courier New"/>
                <w:color w:val="000000"/>
              </w:rPr>
              <w:t>ул. Матросова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жилого дома №23 по </w:t>
            </w:r>
            <w:r w:rsidR="00D44CDA" w:rsidRPr="001F3613">
              <w:rPr>
                <w:rFonts w:ascii="Courier New" w:eastAsia="Times New Roman" w:hAnsi="Courier New" w:cs="Courier New"/>
                <w:color w:val="000000"/>
              </w:rPr>
              <w:t>ул. Гагарина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 жилого дома №5 по </w:t>
            </w:r>
            <w:r w:rsidR="00D44CDA" w:rsidRPr="001F3613">
              <w:rPr>
                <w:rFonts w:ascii="Courier New" w:eastAsia="Times New Roman" w:hAnsi="Courier New" w:cs="Courier New"/>
                <w:color w:val="000000"/>
              </w:rPr>
              <w:t>ул. Матросова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99F33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D4FE7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F2BCE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06456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23A9" w14:textId="03CBC4BF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24.04.2020г.,        Вид </w:t>
            </w:r>
            <w:r w:rsidR="00D44CDA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38:12:000000:2816,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043B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IV-тип</w:t>
            </w:r>
          </w:p>
        </w:tc>
      </w:tr>
      <w:tr w:rsidR="00113C1F" w:rsidRPr="001F3613" w14:paraId="0C8E33C9" w14:textId="77777777" w:rsidTr="009D3D01">
        <w:trPr>
          <w:trHeight w:val="23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6B0A" w14:textId="1504E3AD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Автомобильная дорога общего пользования местного значения по ул. Илимская </w:t>
            </w:r>
            <w:r w:rsidR="00D44CDA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2B23" w14:textId="204116CD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D44CDA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D44CDA" w:rsidRPr="001F3613">
              <w:rPr>
                <w:rFonts w:ascii="Courier New" w:eastAsia="Times New Roman" w:hAnsi="Courier New" w:cs="Courier New"/>
                <w:color w:val="000000"/>
              </w:rPr>
              <w:t>ул. Илимская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жилого дома №2 по </w:t>
            </w:r>
            <w:r w:rsidR="00D44CDA" w:rsidRPr="001F3613">
              <w:rPr>
                <w:rFonts w:ascii="Courier New" w:eastAsia="Times New Roman" w:hAnsi="Courier New" w:cs="Courier New"/>
                <w:color w:val="000000"/>
              </w:rPr>
              <w:t>ул. Илимская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 жилого дома №16 по </w:t>
            </w:r>
            <w:r w:rsidR="00D44CDA" w:rsidRPr="001F3613">
              <w:rPr>
                <w:rFonts w:ascii="Courier New" w:eastAsia="Times New Roman" w:hAnsi="Courier New" w:cs="Courier New"/>
                <w:color w:val="000000"/>
              </w:rPr>
              <w:t>ул. Илимская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4A2A6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09857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119DE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A58CD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93C1" w14:textId="3B4784D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28.04.2020г.,        Вид </w:t>
            </w:r>
            <w:r w:rsidR="00D44CDA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</w:t>
            </w:r>
            <w:r w:rsidR="00235031" w:rsidRPr="001F3613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>Кадастровый номер: 38:12:090201:909,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2083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IV-тип</w:t>
            </w:r>
          </w:p>
        </w:tc>
      </w:tr>
      <w:tr w:rsidR="00113C1F" w:rsidRPr="001F3613" w14:paraId="775BF018" w14:textId="77777777" w:rsidTr="009D3D01">
        <w:trPr>
          <w:trHeight w:val="25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529A" w14:textId="23A4F202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 Автомобильная дорога общего пользования местного значения по ул. Строительная </w:t>
            </w:r>
            <w:r w:rsidR="00235031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EBAB5" w14:textId="57113093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235031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235031" w:rsidRPr="001F3613">
              <w:rPr>
                <w:rFonts w:ascii="Courier New" w:eastAsia="Times New Roman" w:hAnsi="Courier New" w:cs="Courier New"/>
                <w:color w:val="000000"/>
              </w:rPr>
              <w:t>ул. Строительная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жилого дома №1 по </w:t>
            </w:r>
            <w:r w:rsidR="00235031" w:rsidRPr="001F3613">
              <w:rPr>
                <w:rFonts w:ascii="Courier New" w:eastAsia="Times New Roman" w:hAnsi="Courier New" w:cs="Courier New"/>
                <w:color w:val="000000"/>
              </w:rPr>
              <w:t>ул. Строительная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до жилого дома №22 по </w:t>
            </w:r>
            <w:r w:rsidR="00235031" w:rsidRPr="001F3613">
              <w:rPr>
                <w:rFonts w:ascii="Courier New" w:eastAsia="Times New Roman" w:hAnsi="Courier New" w:cs="Courier New"/>
                <w:color w:val="000000"/>
              </w:rPr>
              <w:t>ул. Строительная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D86A7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3606C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7126F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B0844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C74F" w14:textId="41C00173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24.04.2020г.,        Вид </w:t>
            </w:r>
            <w:r w:rsidR="00235031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38:12:000000:2818,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FAC9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IV-тип</w:t>
            </w:r>
          </w:p>
        </w:tc>
      </w:tr>
      <w:tr w:rsidR="00113C1F" w:rsidRPr="001F3613" w14:paraId="379EA74D" w14:textId="77777777" w:rsidTr="009D3D01">
        <w:trPr>
          <w:trHeight w:val="2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CB52" w14:textId="2476C6F6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Автомобильная дорога общего пользования местного значения по ул. 50 лет Октября </w:t>
            </w:r>
            <w:r w:rsidR="00235031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D359" w14:textId="585AD8D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235031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>, ул.50 лет Октября, от здания №1 по ул.50 лет Октября до жилого дома №27 по ул.50 лет Октября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2A68B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BF897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C8762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27BDE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AF25" w14:textId="7BBB8582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29.04.2020г.,        Вид </w:t>
            </w:r>
            <w:r w:rsidR="00235031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38:12:090201:911,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DA75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IV-тип</w:t>
            </w:r>
          </w:p>
        </w:tc>
      </w:tr>
      <w:tr w:rsidR="00113C1F" w:rsidRPr="001F3613" w14:paraId="77A93232" w14:textId="77777777" w:rsidTr="009D3D01">
        <w:trPr>
          <w:trHeight w:val="24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04EB" w14:textId="49BCA2B0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Автомобильная дорога общего пользования местного значения по ул. Пенсионерская </w:t>
            </w:r>
            <w:r w:rsidR="00235031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A44D" w14:textId="1C0FC388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235031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235031" w:rsidRPr="001F3613">
              <w:rPr>
                <w:rFonts w:ascii="Courier New" w:eastAsia="Times New Roman" w:hAnsi="Courier New" w:cs="Courier New"/>
                <w:color w:val="000000"/>
              </w:rPr>
              <w:t>ул. Пенсионерская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жилого дома №3 по </w:t>
            </w:r>
            <w:r w:rsidR="00235031" w:rsidRPr="001F3613">
              <w:rPr>
                <w:rFonts w:ascii="Courier New" w:eastAsia="Times New Roman" w:hAnsi="Courier New" w:cs="Courier New"/>
                <w:color w:val="000000"/>
              </w:rPr>
              <w:t>ул. Пенсионерская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 жилого дома №9 по </w:t>
            </w:r>
            <w:r w:rsidR="000F64D8" w:rsidRPr="001F3613">
              <w:rPr>
                <w:rFonts w:ascii="Courier New" w:eastAsia="Times New Roman" w:hAnsi="Courier New" w:cs="Courier New"/>
                <w:color w:val="000000"/>
              </w:rPr>
              <w:t>ул. Пенсионерская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E249E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0,447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FAAF9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EE9C1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A35AE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2043" w14:textId="23CCEAFC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12.05.2020г.,        Вид </w:t>
            </w:r>
            <w:r w:rsidR="00235031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>транспорта, Кадастровый номер: 38:12:090201:906,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9232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>IV-тип</w:t>
            </w:r>
          </w:p>
        </w:tc>
      </w:tr>
      <w:tr w:rsidR="00113C1F" w:rsidRPr="001F3613" w14:paraId="2E50799D" w14:textId="77777777" w:rsidTr="009D3D01">
        <w:trPr>
          <w:trHeight w:val="19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A48C" w14:textId="522E8FE9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Автомобильная дорога общего пользования местного значения по ул. Парковая </w:t>
            </w:r>
            <w:r w:rsidR="000F64D8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566B" w14:textId="1F561B20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0F64D8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0F64D8" w:rsidRPr="001F3613">
              <w:rPr>
                <w:rFonts w:ascii="Courier New" w:eastAsia="Times New Roman" w:hAnsi="Courier New" w:cs="Courier New"/>
                <w:color w:val="000000"/>
              </w:rPr>
              <w:t>ул. Парковая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>, от жилого дома №</w:t>
            </w:r>
            <w:r w:rsidR="000F64D8" w:rsidRPr="001F3613">
              <w:rPr>
                <w:rFonts w:ascii="Courier New" w:eastAsia="Times New Roman" w:hAnsi="Courier New" w:cs="Courier New"/>
                <w:color w:val="000000"/>
              </w:rPr>
              <w:t xml:space="preserve"> 2 по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="000F64D8" w:rsidRPr="001F3613">
              <w:rPr>
                <w:rFonts w:ascii="Courier New" w:eastAsia="Times New Roman" w:hAnsi="Courier New" w:cs="Courier New"/>
                <w:color w:val="000000"/>
              </w:rPr>
              <w:t>ул. Парковая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до жилого дома №7 по </w:t>
            </w:r>
            <w:r w:rsidR="000F64D8" w:rsidRPr="001F3613">
              <w:rPr>
                <w:rFonts w:ascii="Courier New" w:eastAsia="Times New Roman" w:hAnsi="Courier New" w:cs="Courier New"/>
                <w:color w:val="000000"/>
              </w:rPr>
              <w:t>ул. Парковая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00C42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2FB18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7AD9E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C87CC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91A0" w14:textId="7E046E58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06.05.2020г.,        Вид </w:t>
            </w:r>
            <w:r w:rsidR="000F64D8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38:12:090201:912,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6BFD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IV-тип</w:t>
            </w:r>
          </w:p>
        </w:tc>
      </w:tr>
      <w:tr w:rsidR="00113C1F" w:rsidRPr="001F3613" w14:paraId="5C688E55" w14:textId="77777777" w:rsidTr="009D3D01">
        <w:trPr>
          <w:trHeight w:val="23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586C" w14:textId="31000AFE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Автомобильная дорога общего пользования местного значения по ул. Радищева </w:t>
            </w:r>
            <w:r w:rsidR="000F64D8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FFA6" w14:textId="4D6229E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0F64D8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0F64D8" w:rsidRPr="001F3613">
              <w:rPr>
                <w:rFonts w:ascii="Courier New" w:eastAsia="Times New Roman" w:hAnsi="Courier New" w:cs="Courier New"/>
                <w:color w:val="000000"/>
              </w:rPr>
              <w:t>ул. Радищева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жилого дома №2 по </w:t>
            </w:r>
            <w:r w:rsidR="000F64D8" w:rsidRPr="001F3613">
              <w:rPr>
                <w:rFonts w:ascii="Courier New" w:eastAsia="Times New Roman" w:hAnsi="Courier New" w:cs="Courier New"/>
                <w:color w:val="000000"/>
              </w:rPr>
              <w:t>ул. Радищева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до жилого дома №25 по </w:t>
            </w:r>
            <w:r w:rsidR="000F64D8" w:rsidRPr="001F3613">
              <w:rPr>
                <w:rFonts w:ascii="Courier New" w:eastAsia="Times New Roman" w:hAnsi="Courier New" w:cs="Courier New"/>
                <w:color w:val="000000"/>
              </w:rPr>
              <w:t>ул. Радищева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E6A08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68FF1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D04FE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54217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4093" w14:textId="0B0A1072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24.04.2020г.,        Вид </w:t>
            </w:r>
            <w:r w:rsidR="000F64D8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38:12:090201:902, Собственник: Березняковское 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>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2789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>IV-тип</w:t>
            </w:r>
          </w:p>
        </w:tc>
      </w:tr>
      <w:tr w:rsidR="00113C1F" w:rsidRPr="001F3613" w14:paraId="1D813EB1" w14:textId="77777777" w:rsidTr="009D3D01">
        <w:trPr>
          <w:trHeight w:val="20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2B5F" w14:textId="301CB8F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Автомобильная дорога общего пользования местного значения по ул. Лесная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A2D7" w14:textId="31952DEB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ул. Лесная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жилого дома №1 по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ул. Лесная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 жилого дома №32 по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ул. 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10F4F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5379F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39425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730EB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B3A3" w14:textId="1C259D3D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27.04.2020г.,        Вид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38:12:090201:907,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4F41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IV-тип</w:t>
            </w:r>
          </w:p>
        </w:tc>
      </w:tr>
      <w:tr w:rsidR="00113C1F" w:rsidRPr="001F3613" w14:paraId="0D4C24B3" w14:textId="77777777" w:rsidTr="009D3D01">
        <w:trPr>
          <w:trHeight w:val="20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CA1F" w14:textId="67C89809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Автомобильная дорога общего пользования местного значения по ул. Звездная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B51F" w14:textId="187F65ED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Российская Федерация, Иркутская область, Нижнеилимский район,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ул. Звёздная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жилого дома №1 по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ул. Звёздная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 жилого дома №6 по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ул. Звёздная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D2009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2C57A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E8261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CB1C1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363E" w14:textId="6A0DECFF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24.04.2020г.,        Вид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38:12:090201:904,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CF8E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IV-тип</w:t>
            </w:r>
          </w:p>
        </w:tc>
      </w:tr>
      <w:tr w:rsidR="00113C1F" w:rsidRPr="001F3613" w14:paraId="7C0A5AEE" w14:textId="77777777" w:rsidTr="009D3D01"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9DA7" w14:textId="542B6704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Автомобильная дорога общего пользования местного значения по ул. Северная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D31A" w14:textId="150367F0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Иркутская область, Нижнеилимский район,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п. Игирма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ул. Северная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от жилого дома №1 по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ул. Северная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, до жилого дома №4 по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ул. 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37891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0,755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530A3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0,755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7AE84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EB480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7554" w14:textId="3EB72F24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Выписка из ЕГРН от 24.04.2020г.,        Вид </w:t>
            </w:r>
            <w:r w:rsidR="00DD61EF" w:rsidRPr="001F3613">
              <w:rPr>
                <w:rFonts w:ascii="Courier New" w:eastAsia="Times New Roman" w:hAnsi="Courier New" w:cs="Courier New"/>
                <w:color w:val="000000"/>
              </w:rPr>
              <w:t>объекта: сооружение</w:t>
            </w:r>
            <w:r w:rsidRPr="001F3613">
              <w:rPr>
                <w:rFonts w:ascii="Courier New" w:eastAsia="Times New Roman" w:hAnsi="Courier New" w:cs="Courier New"/>
                <w:color w:val="000000"/>
              </w:rPr>
              <w:t xml:space="preserve"> дорожного транспорта, Кадастровый номер: 38:12:090201:905, Собственник: Березняковское муниципальное образование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07D6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IV-тип</w:t>
            </w:r>
          </w:p>
        </w:tc>
      </w:tr>
      <w:tr w:rsidR="00113C1F" w:rsidRPr="001F3613" w14:paraId="344E0ED1" w14:textId="77777777" w:rsidTr="009D3D01">
        <w:trPr>
          <w:trHeight w:val="147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5386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Объездная автомобильная дорога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40748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8398F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50C14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D08AB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28B2C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E4FB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74C1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IV-тип</w:t>
            </w:r>
          </w:p>
        </w:tc>
      </w:tr>
      <w:tr w:rsidR="00113C1F" w:rsidRPr="001F3613" w14:paraId="7C6C674C" w14:textId="77777777" w:rsidTr="009D3D01">
        <w:trPr>
          <w:trHeight w:val="18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47AF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Автомобильная дорога к кладбищу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E3A9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F9120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F6473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D51DE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A6D12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1796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E3B5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color w:val="000000"/>
              </w:rPr>
              <w:t>IV-тип</w:t>
            </w:r>
          </w:p>
        </w:tc>
      </w:tr>
      <w:tr w:rsidR="00113C1F" w:rsidRPr="001F3613" w14:paraId="2A219D88" w14:textId="77777777" w:rsidTr="009D3D01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3D8ED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E1ED" w14:textId="77777777" w:rsidR="00113C1F" w:rsidRPr="001F3613" w:rsidRDefault="00113C1F" w:rsidP="00113C1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9152B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21,016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DE4D2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21,016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009BB" w14:textId="77777777" w:rsidR="00113C1F" w:rsidRPr="001F3613" w:rsidRDefault="00670CBB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222AC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1F3613">
              <w:rPr>
                <w:rFonts w:ascii="Courier New" w:eastAsia="Times New Roman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91539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058B" w14:textId="77777777" w:rsidR="00113C1F" w:rsidRPr="001F3613" w:rsidRDefault="00113C1F" w:rsidP="00113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</w:tbl>
    <w:p w14:paraId="66A543CB" w14:textId="77777777" w:rsidR="007854FD" w:rsidRPr="001F3613" w:rsidRDefault="007854FD" w:rsidP="007854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26B755" w14:textId="1F4674C1" w:rsidR="00BE1104" w:rsidRPr="001F3613" w:rsidRDefault="00BE1104" w:rsidP="0092344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Значительная часть автомобильных дорог имеет высокую степень износа. Это выражено в наличии большого числа ям, колдобин, вздутий и </w:t>
      </w:r>
      <w:r w:rsidR="00923440" w:rsidRPr="001F3613">
        <w:rPr>
          <w:rFonts w:ascii="Arial" w:hAnsi="Arial" w:cs="Arial"/>
          <w:sz w:val="24"/>
          <w:szCs w:val="24"/>
        </w:rPr>
        <w:t>ухабов дорожного</w:t>
      </w:r>
      <w:r w:rsidRPr="001F3613">
        <w:rPr>
          <w:rFonts w:ascii="Arial" w:hAnsi="Arial" w:cs="Arial"/>
          <w:sz w:val="24"/>
          <w:szCs w:val="24"/>
        </w:rPr>
        <w:t xml:space="preserve"> полотна, отсутствии кюветов и водосточных сооружений. Из-за обильных осадков и промерзания грунта происходит нарушение г</w:t>
      </w:r>
      <w:r w:rsidR="00BA29E5" w:rsidRPr="001F3613">
        <w:rPr>
          <w:rFonts w:ascii="Arial" w:hAnsi="Arial" w:cs="Arial"/>
          <w:sz w:val="24"/>
          <w:szCs w:val="24"/>
        </w:rPr>
        <w:t>равийных и асфальтовых покрытий</w:t>
      </w:r>
      <w:r w:rsidRPr="001F3613">
        <w:rPr>
          <w:rFonts w:ascii="Arial" w:hAnsi="Arial" w:cs="Arial"/>
          <w:sz w:val="24"/>
          <w:szCs w:val="24"/>
        </w:rPr>
        <w:t>. Ремонтные работы проводятся в виде ямочного ремонта дорожного полотна, что явно недостаточно, ввиду большого процента изношенности дорожного покрытия.</w:t>
      </w:r>
    </w:p>
    <w:p w14:paraId="01542A00" w14:textId="77777777" w:rsidR="00BE1104" w:rsidRPr="001F3613" w:rsidRDefault="00BE1104" w:rsidP="0092344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В течение длительного периода темпы износа автомобильных дорог превышают темпы восстановления и развития. Способствует этому и рост парка автотранспортных средств, интенсивность движения, увеличение доли большегрузных автомобилей. </w:t>
      </w:r>
    </w:p>
    <w:p w14:paraId="14DBE7B1" w14:textId="77777777" w:rsidR="00590EB9" w:rsidRPr="001F3613" w:rsidRDefault="00590EB9" w:rsidP="003C03B3">
      <w:pPr>
        <w:spacing w:after="0" w:line="240" w:lineRule="auto"/>
        <w:ind w:firstLine="709"/>
        <w:jc w:val="both"/>
        <w:rPr>
          <w:rFonts w:ascii="Arial" w:hAnsi="Arial" w:cs="Arial"/>
          <w:color w:val="052635"/>
          <w:sz w:val="24"/>
          <w:szCs w:val="24"/>
        </w:rPr>
      </w:pPr>
    </w:p>
    <w:p w14:paraId="535432CA" w14:textId="24AA58C0" w:rsidR="00C91144" w:rsidRPr="001F3613" w:rsidRDefault="00923440" w:rsidP="003C03B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>РАЗДЕЛ II</w:t>
      </w:r>
      <w:r w:rsidRPr="001F3613">
        <w:rPr>
          <w:rFonts w:ascii="Arial" w:hAnsi="Arial" w:cs="Arial"/>
          <w:b/>
          <w:bCs/>
          <w:sz w:val="32"/>
          <w:szCs w:val="32"/>
          <w:lang w:val="en-US"/>
        </w:rPr>
        <w:t>I</w:t>
      </w:r>
      <w:r w:rsidRPr="001F3613">
        <w:rPr>
          <w:rFonts w:ascii="Arial" w:eastAsia="Times New Roman" w:hAnsi="Arial" w:cs="Arial"/>
          <w:b/>
          <w:bCs/>
          <w:color w:val="000000"/>
          <w:sz w:val="32"/>
          <w:szCs w:val="32"/>
        </w:rPr>
        <w:t>. СОДЕРЖАНИЕ ПРОБЛЕМЫ И ОБОСНОВАНИЕ НЕОБХОДИМОСТИ ЕЕ РЕШЕНИЯ ПРОГРАММНЫМИ МЕТОДАМИ</w:t>
      </w:r>
    </w:p>
    <w:p w14:paraId="602D4B48" w14:textId="77777777" w:rsidR="00EA2A61" w:rsidRPr="001F3613" w:rsidRDefault="00EA2A61" w:rsidP="003C03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4ADEDDC" w14:textId="77777777" w:rsidR="00C91144" w:rsidRPr="001F3613" w:rsidRDefault="00C91144" w:rsidP="0060765B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lastRenderedPageBreak/>
        <w:t xml:space="preserve">Развитие транспортной инфраструктуры и дорожного хозяйства на территории </w:t>
      </w:r>
      <w:r w:rsidR="00BA29E5" w:rsidRPr="001F3613">
        <w:rPr>
          <w:rFonts w:ascii="Arial" w:hAnsi="Arial" w:cs="Arial"/>
        </w:rPr>
        <w:t>Березняковского сельского поселения</w:t>
      </w:r>
      <w:r w:rsidRPr="001F3613">
        <w:rPr>
          <w:rFonts w:ascii="Arial" w:hAnsi="Arial" w:cs="Arial"/>
        </w:rPr>
        <w:t xml:space="preserve"> является необходимым условием улучшения качества жизни населения в поселении.</w:t>
      </w:r>
    </w:p>
    <w:p w14:paraId="5F8AEF8E" w14:textId="580136A7" w:rsidR="003C03B3" w:rsidRPr="001F3613" w:rsidRDefault="00C91144" w:rsidP="0060765B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 xml:space="preserve">Автомобильные дороги имеют стратегическое значение </w:t>
      </w:r>
      <w:r w:rsidR="00923440" w:rsidRPr="001F3613">
        <w:rPr>
          <w:rFonts w:ascii="Arial" w:hAnsi="Arial" w:cs="Arial"/>
        </w:rPr>
        <w:t>для поселения</w:t>
      </w:r>
      <w:r w:rsidRPr="001F3613">
        <w:rPr>
          <w:rFonts w:ascii="Arial" w:hAnsi="Arial" w:cs="Arial"/>
        </w:rPr>
        <w:t>. Они связывают обширную территорию поселения с соседними территориями, с районным центром, во многом определяют возможности развития поселения, по ним осуществляются автомобильные перевозки грузов и пассажиров. Сеть внутри поселковых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14:paraId="7015043B" w14:textId="77777777" w:rsidR="00C91144" w:rsidRPr="001F3613" w:rsidRDefault="00C91144" w:rsidP="0060765B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>На территории поселения в последние годы наблюдается увеличение деловой активности населения и рост грузовых перевозок. На повышение интенсивности движения по дорогам местного значения влияет роста уровня автомобилизации населения. Увеличение парка транспортных средств ведет к существенному росту интенсивности движения на дорогах местного значения сельского поселения.</w:t>
      </w:r>
    </w:p>
    <w:p w14:paraId="71504FFB" w14:textId="77777777" w:rsidR="00C91144" w:rsidRPr="001F3613" w:rsidRDefault="00C91144" w:rsidP="0060765B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программ с привлечением средств бюджета различных уровней.</w:t>
      </w:r>
    </w:p>
    <w:p w14:paraId="31193676" w14:textId="77777777" w:rsidR="00C91144" w:rsidRPr="001F3613" w:rsidRDefault="00C91144" w:rsidP="0060765B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>Обеспечение безопасности дорожного движения является одной из социально-экономических задач общегосударственного значения. Основными факторами, непосредственно влияющих на безопасность дорожного движения, являются:</w:t>
      </w:r>
    </w:p>
    <w:p w14:paraId="2F4B2476" w14:textId="77777777" w:rsidR="00C91144" w:rsidRPr="001F3613" w:rsidRDefault="00BA29E5" w:rsidP="0060765B">
      <w:pPr>
        <w:pStyle w:val="a8"/>
        <w:keepNext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 xml:space="preserve">-   </w:t>
      </w:r>
      <w:r w:rsidR="00C91144" w:rsidRPr="001F3613">
        <w:rPr>
          <w:rFonts w:ascii="Arial" w:hAnsi="Arial" w:cs="Arial"/>
        </w:rPr>
        <w:t>низкие потребительские свойства автомобильных дорог;</w:t>
      </w:r>
    </w:p>
    <w:p w14:paraId="70C2834E" w14:textId="77777777" w:rsidR="00C91144" w:rsidRPr="001F3613" w:rsidRDefault="00BA29E5" w:rsidP="0060765B">
      <w:pPr>
        <w:pStyle w:val="a8"/>
        <w:keepNext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 xml:space="preserve">- </w:t>
      </w:r>
      <w:r w:rsidR="00C91144" w:rsidRPr="001F3613">
        <w:rPr>
          <w:rFonts w:ascii="Arial" w:hAnsi="Arial" w:cs="Arial"/>
        </w:rPr>
        <w:t>недостаточный уровень технической оснащенности и несовершенство системы контроля и управления дорожным движением;</w:t>
      </w:r>
    </w:p>
    <w:p w14:paraId="71342944" w14:textId="77777777" w:rsidR="00793231" w:rsidRPr="001F3613" w:rsidRDefault="00BA29E5" w:rsidP="0060765B">
      <w:pPr>
        <w:pStyle w:val="a8"/>
        <w:keepNext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 xml:space="preserve">-   </w:t>
      </w:r>
      <w:r w:rsidR="00C91144" w:rsidRPr="001F3613">
        <w:rPr>
          <w:rFonts w:ascii="Arial" w:hAnsi="Arial" w:cs="Arial"/>
        </w:rPr>
        <w:t>низкая водительская дисциплина</w:t>
      </w:r>
      <w:r w:rsidR="00793231" w:rsidRPr="001F3613">
        <w:rPr>
          <w:rFonts w:ascii="Arial" w:hAnsi="Arial" w:cs="Arial"/>
        </w:rPr>
        <w:t>;</w:t>
      </w:r>
    </w:p>
    <w:p w14:paraId="791FFF20" w14:textId="77777777" w:rsidR="00C91144" w:rsidRPr="001F3613" w:rsidRDefault="00793231" w:rsidP="0060765B">
      <w:pPr>
        <w:pStyle w:val="a8"/>
        <w:keepNext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>- недостаточная освещенность автомобильных дорог местного значения</w:t>
      </w:r>
      <w:r w:rsidR="00C91144" w:rsidRPr="001F3613">
        <w:rPr>
          <w:rFonts w:ascii="Arial" w:hAnsi="Arial" w:cs="Arial"/>
        </w:rPr>
        <w:t>.</w:t>
      </w:r>
    </w:p>
    <w:p w14:paraId="5B8B5E57" w14:textId="77777777" w:rsidR="00C91144" w:rsidRPr="001F3613" w:rsidRDefault="00C91144" w:rsidP="0060765B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>Отсутствие комплексных мер, направленных на повышение безопасности дорожного движения, приведет к дальнейшему ухудшению ситуации.</w:t>
      </w:r>
    </w:p>
    <w:p w14:paraId="0CAF2938" w14:textId="77777777" w:rsidR="00C91144" w:rsidRPr="001F3613" w:rsidRDefault="00C91144" w:rsidP="0060765B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14:paraId="36CCF541" w14:textId="77777777" w:rsidR="00C91144" w:rsidRPr="001F3613" w:rsidRDefault="00C91144" w:rsidP="0060765B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муниципальной программы.</w:t>
      </w:r>
    </w:p>
    <w:p w14:paraId="6FE98305" w14:textId="77777777" w:rsidR="00C91144" w:rsidRPr="001F3613" w:rsidRDefault="00C91144" w:rsidP="0060765B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>Основными рисками в реализации муниципальной программы являются:</w:t>
      </w:r>
    </w:p>
    <w:p w14:paraId="6C5450CC" w14:textId="114171CC" w:rsidR="00C91144" w:rsidRPr="001F3613" w:rsidRDefault="00BA29E5" w:rsidP="0060765B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 xml:space="preserve">- </w:t>
      </w:r>
      <w:r w:rsidR="00C91144" w:rsidRPr="001F3613">
        <w:rPr>
          <w:rFonts w:ascii="Arial" w:hAnsi="Arial" w:cs="Arial"/>
        </w:rPr>
        <w:t xml:space="preserve">занижение лимита средств бюджета поселения, предусмотренного для реализации мероприятий по содержанию и ремонту автомобильных дорог общего </w:t>
      </w:r>
      <w:r w:rsidR="0060765B" w:rsidRPr="001F3613">
        <w:rPr>
          <w:rFonts w:ascii="Arial" w:hAnsi="Arial" w:cs="Arial"/>
        </w:rPr>
        <w:t>пользования местного</w:t>
      </w:r>
      <w:r w:rsidR="003C03B3" w:rsidRPr="001F3613">
        <w:rPr>
          <w:rFonts w:ascii="Arial" w:hAnsi="Arial" w:cs="Arial"/>
        </w:rPr>
        <w:t xml:space="preserve"> значения </w:t>
      </w:r>
      <w:r w:rsidR="00C91144" w:rsidRPr="001F3613">
        <w:rPr>
          <w:rFonts w:ascii="Arial" w:hAnsi="Arial" w:cs="Arial"/>
        </w:rPr>
        <w:t xml:space="preserve">на территории </w:t>
      </w:r>
      <w:r w:rsidRPr="001F3613">
        <w:rPr>
          <w:rFonts w:ascii="Arial" w:hAnsi="Arial" w:cs="Arial"/>
        </w:rPr>
        <w:t>Березняковского сельского</w:t>
      </w:r>
      <w:r w:rsidR="00C91144" w:rsidRPr="001F3613">
        <w:rPr>
          <w:rFonts w:ascii="Arial" w:hAnsi="Arial" w:cs="Arial"/>
        </w:rPr>
        <w:t xml:space="preserve"> поселения;</w:t>
      </w:r>
    </w:p>
    <w:p w14:paraId="79AC9738" w14:textId="77777777" w:rsidR="003E339B" w:rsidRPr="001F3613" w:rsidRDefault="00BA29E5" w:rsidP="0060765B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 xml:space="preserve">-  </w:t>
      </w:r>
      <w:r w:rsidR="00C91144" w:rsidRPr="001F3613">
        <w:rPr>
          <w:rFonts w:ascii="Arial" w:hAnsi="Arial" w:cs="Arial"/>
        </w:rPr>
        <w:t>увеличение стоимости содержания или ремонта 1 квадратного метра дороги</w:t>
      </w:r>
      <w:r w:rsidR="003C03B3" w:rsidRPr="001F3613">
        <w:rPr>
          <w:rFonts w:ascii="Arial" w:hAnsi="Arial" w:cs="Arial"/>
        </w:rPr>
        <w:t>.</w:t>
      </w:r>
    </w:p>
    <w:p w14:paraId="6D323BF2" w14:textId="2C9D2A18" w:rsidR="007051DE" w:rsidRPr="001F3613" w:rsidRDefault="007051DE" w:rsidP="0060765B">
      <w:pPr>
        <w:pStyle w:val="a8"/>
        <w:spacing w:before="0" w:after="0"/>
        <w:ind w:firstLine="567"/>
        <w:jc w:val="both"/>
        <w:rPr>
          <w:rFonts w:ascii="Arial" w:hAnsi="Arial" w:cs="Arial"/>
          <w:color w:val="000000" w:themeColor="text1"/>
        </w:rPr>
      </w:pPr>
      <w:r w:rsidRPr="001F3613">
        <w:rPr>
          <w:rFonts w:ascii="Arial" w:hAnsi="Arial" w:cs="Arial"/>
          <w:color w:val="000000" w:themeColor="text1"/>
        </w:rPr>
        <w:t xml:space="preserve">Администрацией Березняковского сельского поселения будут приняты меры по снижению </w:t>
      </w:r>
      <w:r w:rsidR="0060765B" w:rsidRPr="001F3613">
        <w:rPr>
          <w:rFonts w:ascii="Arial" w:hAnsi="Arial" w:cs="Arial"/>
          <w:color w:val="000000" w:themeColor="text1"/>
        </w:rPr>
        <w:t>рисков на</w:t>
      </w:r>
      <w:r w:rsidR="00332DE1" w:rsidRPr="001F3613">
        <w:rPr>
          <w:rFonts w:ascii="Arial" w:hAnsi="Arial" w:cs="Arial"/>
          <w:color w:val="000000" w:themeColor="text1"/>
        </w:rPr>
        <w:t xml:space="preserve"> реализацию</w:t>
      </w:r>
      <w:r w:rsidRPr="001F3613">
        <w:rPr>
          <w:rFonts w:ascii="Arial" w:hAnsi="Arial" w:cs="Arial"/>
          <w:color w:val="000000" w:themeColor="text1"/>
        </w:rPr>
        <w:t xml:space="preserve"> </w:t>
      </w:r>
      <w:r w:rsidR="0060765B" w:rsidRPr="001F3613">
        <w:rPr>
          <w:rFonts w:ascii="Arial" w:hAnsi="Arial" w:cs="Arial"/>
          <w:color w:val="000000" w:themeColor="text1"/>
        </w:rPr>
        <w:t>данной программы</w:t>
      </w:r>
      <w:r w:rsidRPr="001F3613">
        <w:rPr>
          <w:rFonts w:ascii="Arial" w:hAnsi="Arial" w:cs="Arial"/>
          <w:color w:val="000000" w:themeColor="text1"/>
        </w:rPr>
        <w:t>:</w:t>
      </w:r>
    </w:p>
    <w:p w14:paraId="3B32B5D0" w14:textId="77777777" w:rsidR="007051DE" w:rsidRPr="001F3613" w:rsidRDefault="007051DE" w:rsidP="0060765B">
      <w:pPr>
        <w:pStyle w:val="a8"/>
        <w:spacing w:before="0" w:after="0"/>
        <w:ind w:firstLine="567"/>
        <w:jc w:val="both"/>
        <w:rPr>
          <w:rFonts w:ascii="Arial" w:hAnsi="Arial" w:cs="Arial"/>
          <w:color w:val="000000" w:themeColor="text1"/>
        </w:rPr>
      </w:pPr>
      <w:r w:rsidRPr="001F3613">
        <w:rPr>
          <w:rFonts w:ascii="Arial" w:hAnsi="Arial" w:cs="Arial"/>
          <w:color w:val="000000" w:themeColor="text1"/>
        </w:rPr>
        <w:t xml:space="preserve">-  </w:t>
      </w:r>
      <w:r w:rsidR="00332DE1" w:rsidRPr="001F3613">
        <w:rPr>
          <w:rFonts w:ascii="Arial" w:hAnsi="Arial" w:cs="Arial"/>
          <w:color w:val="000000" w:themeColor="text1"/>
        </w:rPr>
        <w:t>предусмотрен</w:t>
      </w:r>
      <w:r w:rsidR="00793231" w:rsidRPr="001F3613">
        <w:rPr>
          <w:rFonts w:ascii="Arial" w:hAnsi="Arial" w:cs="Arial"/>
          <w:color w:val="000000" w:themeColor="text1"/>
        </w:rPr>
        <w:t>ы</w:t>
      </w:r>
      <w:r w:rsidR="00332DE1" w:rsidRPr="001F3613">
        <w:rPr>
          <w:rFonts w:ascii="Arial" w:hAnsi="Arial" w:cs="Arial"/>
          <w:color w:val="000000" w:themeColor="text1"/>
        </w:rPr>
        <w:t xml:space="preserve"> и </w:t>
      </w:r>
      <w:r w:rsidRPr="001F3613">
        <w:rPr>
          <w:rFonts w:ascii="Arial" w:hAnsi="Arial" w:cs="Arial"/>
          <w:color w:val="000000" w:themeColor="text1"/>
        </w:rPr>
        <w:t>заложен</w:t>
      </w:r>
      <w:r w:rsidR="00793231" w:rsidRPr="001F3613">
        <w:rPr>
          <w:rFonts w:ascii="Arial" w:hAnsi="Arial" w:cs="Arial"/>
          <w:color w:val="000000" w:themeColor="text1"/>
        </w:rPr>
        <w:t>ы денежные</w:t>
      </w:r>
      <w:r w:rsidRPr="001F3613">
        <w:rPr>
          <w:rFonts w:ascii="Arial" w:hAnsi="Arial" w:cs="Arial"/>
          <w:color w:val="000000" w:themeColor="text1"/>
        </w:rPr>
        <w:t xml:space="preserve"> средств</w:t>
      </w:r>
      <w:r w:rsidR="00793231" w:rsidRPr="001F3613">
        <w:rPr>
          <w:rFonts w:ascii="Arial" w:hAnsi="Arial" w:cs="Arial"/>
          <w:color w:val="000000" w:themeColor="text1"/>
        </w:rPr>
        <w:t>а</w:t>
      </w:r>
      <w:r w:rsidRPr="001F3613">
        <w:rPr>
          <w:rFonts w:ascii="Arial" w:hAnsi="Arial" w:cs="Arial"/>
          <w:color w:val="000000" w:themeColor="text1"/>
        </w:rPr>
        <w:t xml:space="preserve"> в бюджете поселения по содержанию ремонту автомобильных дорог общег</w:t>
      </w:r>
      <w:r w:rsidR="00332DE1" w:rsidRPr="001F3613">
        <w:rPr>
          <w:rFonts w:ascii="Arial" w:hAnsi="Arial" w:cs="Arial"/>
          <w:color w:val="000000" w:themeColor="text1"/>
        </w:rPr>
        <w:t>о пользования местного значения.</w:t>
      </w:r>
    </w:p>
    <w:p w14:paraId="2375D2FE" w14:textId="77777777" w:rsidR="00793231" w:rsidRPr="001F3613" w:rsidRDefault="00793231" w:rsidP="0060765B">
      <w:pPr>
        <w:pStyle w:val="a8"/>
        <w:spacing w:before="0" w:after="0"/>
        <w:ind w:firstLine="567"/>
        <w:jc w:val="both"/>
        <w:rPr>
          <w:rFonts w:ascii="Arial" w:hAnsi="Arial" w:cs="Arial"/>
          <w:color w:val="000000" w:themeColor="text1"/>
        </w:rPr>
      </w:pPr>
      <w:r w:rsidRPr="001F3613">
        <w:rPr>
          <w:rFonts w:ascii="Arial" w:hAnsi="Arial" w:cs="Arial"/>
          <w:color w:val="000000" w:themeColor="text1"/>
        </w:rPr>
        <w:t>- предусмотрены и заложение денежные средства на разметку автомобильных дорог местного значения, а также проведение мероприятий и работ по содержанию автомобильных дорог местного значения;</w:t>
      </w:r>
    </w:p>
    <w:p w14:paraId="7A2C195C" w14:textId="77777777" w:rsidR="00793231" w:rsidRPr="001F3613" w:rsidRDefault="00793231" w:rsidP="0060765B">
      <w:pPr>
        <w:pStyle w:val="a8"/>
        <w:spacing w:before="0" w:after="0"/>
        <w:ind w:firstLine="567"/>
        <w:jc w:val="both"/>
        <w:rPr>
          <w:rFonts w:ascii="Arial" w:hAnsi="Arial" w:cs="Arial"/>
          <w:color w:val="000000" w:themeColor="text1"/>
        </w:rPr>
      </w:pPr>
      <w:r w:rsidRPr="001F3613">
        <w:rPr>
          <w:rFonts w:ascii="Arial" w:hAnsi="Arial" w:cs="Arial"/>
          <w:color w:val="000000" w:themeColor="text1"/>
        </w:rPr>
        <w:t xml:space="preserve">- предусмотрены и заложены денежные средства на оформление автомобильных дорог общего пользования местного значения, а также </w:t>
      </w:r>
      <w:r w:rsidRPr="001F3613">
        <w:rPr>
          <w:rFonts w:ascii="Arial" w:hAnsi="Arial" w:cs="Arial"/>
          <w:color w:val="000000" w:themeColor="text1"/>
        </w:rPr>
        <w:lastRenderedPageBreak/>
        <w:t>оформление земельных участков под автомобильными дорогами местного значения.</w:t>
      </w:r>
    </w:p>
    <w:p w14:paraId="08D5DC61" w14:textId="77777777" w:rsidR="00E92BE2" w:rsidRPr="001F3613" w:rsidRDefault="00E92BE2" w:rsidP="003C03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7435C1" w14:textId="77777777" w:rsidR="00113C1F" w:rsidRPr="001F3613" w:rsidRDefault="00113C1F" w:rsidP="003C03B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3EEFA6" w14:textId="698A4973" w:rsidR="00E92BE2" w:rsidRPr="001F3613" w:rsidRDefault="0060765B" w:rsidP="003C03B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>РАЗДЕЛ I</w:t>
      </w:r>
      <w:r w:rsidRPr="001F3613">
        <w:rPr>
          <w:rFonts w:ascii="Arial" w:hAnsi="Arial" w:cs="Arial"/>
          <w:b/>
          <w:bCs/>
          <w:sz w:val="32"/>
          <w:szCs w:val="32"/>
          <w:lang w:val="en-US"/>
        </w:rPr>
        <w:t>V</w:t>
      </w:r>
      <w:r w:rsidRPr="001F3613">
        <w:rPr>
          <w:rFonts w:ascii="Arial" w:eastAsia="Times New Roman" w:hAnsi="Arial" w:cs="Arial"/>
          <w:b/>
          <w:bCs/>
          <w:color w:val="000000"/>
          <w:sz w:val="32"/>
          <w:szCs w:val="32"/>
        </w:rPr>
        <w:t>. ЦЕЛИ И ЗАДАЧИ ПРОГРАММЫ</w:t>
      </w:r>
    </w:p>
    <w:p w14:paraId="217C9889" w14:textId="77777777" w:rsidR="00E92BE2" w:rsidRPr="001F3613" w:rsidRDefault="00E92BE2" w:rsidP="0060765B">
      <w:pPr>
        <w:pStyle w:val="ac"/>
        <w:spacing w:before="0" w:after="0"/>
        <w:ind w:firstLine="567"/>
        <w:rPr>
          <w:rFonts w:cs="Arial"/>
          <w:sz w:val="24"/>
          <w:szCs w:val="24"/>
        </w:rPr>
      </w:pPr>
    </w:p>
    <w:p w14:paraId="43F48288" w14:textId="77777777" w:rsidR="00E92BE2" w:rsidRPr="001F3613" w:rsidRDefault="00E92BE2" w:rsidP="0060765B">
      <w:pPr>
        <w:pStyle w:val="ac"/>
        <w:spacing w:before="0" w:after="0"/>
        <w:ind w:firstLine="567"/>
        <w:rPr>
          <w:rFonts w:cs="Arial"/>
          <w:sz w:val="24"/>
          <w:szCs w:val="24"/>
        </w:rPr>
      </w:pPr>
      <w:r w:rsidRPr="001F3613">
        <w:rPr>
          <w:rFonts w:cs="Arial"/>
          <w:sz w:val="24"/>
          <w:szCs w:val="24"/>
        </w:rPr>
        <w:t xml:space="preserve">Целью Программы является развитие современной и эффективной автомобильно-дорожной инфраструктуры, обеспечивающей ускорение </w:t>
      </w:r>
      <w:proofErr w:type="spellStart"/>
      <w:r w:rsidRPr="001F3613">
        <w:rPr>
          <w:rFonts w:cs="Arial"/>
          <w:sz w:val="24"/>
          <w:szCs w:val="24"/>
        </w:rPr>
        <w:t>пассажиро</w:t>
      </w:r>
      <w:proofErr w:type="spellEnd"/>
      <w:r w:rsidRPr="001F3613">
        <w:rPr>
          <w:rFonts w:cs="Arial"/>
          <w:sz w:val="24"/>
          <w:szCs w:val="24"/>
        </w:rPr>
        <w:t xml:space="preserve">- и </w:t>
      </w:r>
      <w:proofErr w:type="spellStart"/>
      <w:r w:rsidRPr="001F3613">
        <w:rPr>
          <w:rFonts w:cs="Arial"/>
          <w:sz w:val="24"/>
          <w:szCs w:val="24"/>
        </w:rPr>
        <w:t>грузодвижения</w:t>
      </w:r>
      <w:proofErr w:type="spellEnd"/>
      <w:r w:rsidRPr="001F3613">
        <w:rPr>
          <w:rFonts w:cs="Arial"/>
          <w:sz w:val="24"/>
          <w:szCs w:val="24"/>
        </w:rPr>
        <w:t xml:space="preserve"> и снижение транспортных издержек в экономике.</w:t>
      </w:r>
    </w:p>
    <w:p w14:paraId="16406F2E" w14:textId="77777777" w:rsidR="00E92BE2" w:rsidRPr="001F3613" w:rsidRDefault="00E92BE2" w:rsidP="0060765B">
      <w:pPr>
        <w:spacing w:after="0"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1F3613">
        <w:rPr>
          <w:rFonts w:ascii="Arial" w:hAnsi="Arial" w:cs="Arial"/>
          <w:bCs/>
          <w:iCs/>
          <w:sz w:val="24"/>
          <w:szCs w:val="24"/>
        </w:rPr>
        <w:t xml:space="preserve">Для достижения цели развития современной и эффективной транспортной инфраструктуры в области автомобильных дорог, в условиях дефицита финансовых средств, необходимо решить следующие задачи: </w:t>
      </w:r>
    </w:p>
    <w:p w14:paraId="40F5EE09" w14:textId="55776595" w:rsidR="00E92BE2" w:rsidRPr="001F3613" w:rsidRDefault="00E92BE2" w:rsidP="006076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1) поддержание автомобильных дорог общего пользования</w:t>
      </w:r>
      <w:r w:rsidR="003C03B3" w:rsidRPr="001F3613">
        <w:rPr>
          <w:rFonts w:ascii="Arial" w:hAnsi="Arial" w:cs="Arial"/>
          <w:sz w:val="24"/>
          <w:szCs w:val="24"/>
        </w:rPr>
        <w:t xml:space="preserve"> местного </w:t>
      </w:r>
      <w:r w:rsidR="0060765B" w:rsidRPr="001F3613">
        <w:rPr>
          <w:rFonts w:ascii="Arial" w:hAnsi="Arial" w:cs="Arial"/>
          <w:sz w:val="24"/>
          <w:szCs w:val="24"/>
        </w:rPr>
        <w:t>значения Березняковского</w:t>
      </w:r>
      <w:r w:rsidR="00BA29E5" w:rsidRPr="001F3613">
        <w:rPr>
          <w:rFonts w:ascii="Arial" w:hAnsi="Arial" w:cs="Arial"/>
          <w:sz w:val="24"/>
          <w:szCs w:val="24"/>
        </w:rPr>
        <w:t xml:space="preserve"> сельского</w:t>
      </w:r>
      <w:r w:rsidRPr="001F3613">
        <w:rPr>
          <w:rFonts w:ascii="Arial" w:hAnsi="Arial" w:cs="Arial"/>
          <w:sz w:val="24"/>
          <w:szCs w:val="24"/>
        </w:rPr>
        <w:t xml:space="preserve"> поселения </w:t>
      </w:r>
      <w:r w:rsidR="0060765B" w:rsidRPr="001F3613">
        <w:rPr>
          <w:rFonts w:ascii="Arial" w:hAnsi="Arial" w:cs="Arial"/>
          <w:sz w:val="24"/>
          <w:szCs w:val="24"/>
        </w:rPr>
        <w:t>на уровне,</w:t>
      </w:r>
      <w:r w:rsidRPr="001F3613">
        <w:rPr>
          <w:rFonts w:ascii="Arial" w:hAnsi="Arial" w:cs="Arial"/>
          <w:sz w:val="24"/>
          <w:szCs w:val="24"/>
        </w:rPr>
        <w:t xml:space="preserve"> соответствующем категории дороги, путем содержания дорог;</w:t>
      </w:r>
    </w:p>
    <w:p w14:paraId="35B99D32" w14:textId="05036DB4" w:rsidR="00E92BE2" w:rsidRPr="001F3613" w:rsidRDefault="00E92BE2" w:rsidP="006076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2) сохранение протяженности, соответствующих нормативным требованиям, автомобильных дорог общего </w:t>
      </w:r>
      <w:r w:rsidR="0060765B" w:rsidRPr="001F3613">
        <w:rPr>
          <w:rFonts w:ascii="Arial" w:hAnsi="Arial" w:cs="Arial"/>
          <w:sz w:val="24"/>
          <w:szCs w:val="24"/>
        </w:rPr>
        <w:t>пользования местного</w:t>
      </w:r>
      <w:r w:rsidRPr="001F3613">
        <w:rPr>
          <w:rFonts w:ascii="Arial" w:hAnsi="Arial" w:cs="Arial"/>
          <w:sz w:val="24"/>
          <w:szCs w:val="24"/>
        </w:rPr>
        <w:t xml:space="preserve"> значения за счет капитального ремонта автомобильных дорог.</w:t>
      </w:r>
    </w:p>
    <w:p w14:paraId="2CD05D68" w14:textId="77777777" w:rsidR="00E92BE2" w:rsidRPr="001F3613" w:rsidRDefault="00E92BE2" w:rsidP="0060765B">
      <w:pPr>
        <w:pStyle w:val="aa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F3613">
        <w:rPr>
          <w:rFonts w:ascii="Arial" w:hAnsi="Arial" w:cs="Arial"/>
          <w:bCs/>
          <w:sz w:val="24"/>
          <w:szCs w:val="24"/>
        </w:rPr>
        <w:t xml:space="preserve">Основные задачи Программы: </w:t>
      </w:r>
    </w:p>
    <w:p w14:paraId="509C3B3E" w14:textId="4A0DCC3E" w:rsidR="00E92BE2" w:rsidRPr="001F3613" w:rsidRDefault="00E92BE2" w:rsidP="0060765B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1F3613">
        <w:rPr>
          <w:sz w:val="24"/>
          <w:szCs w:val="24"/>
        </w:rPr>
        <w:t xml:space="preserve">модернизация, ремонт, реконструкция, строительство объектов </w:t>
      </w:r>
      <w:r w:rsidR="0060765B" w:rsidRPr="001F3613">
        <w:rPr>
          <w:sz w:val="24"/>
          <w:szCs w:val="24"/>
        </w:rPr>
        <w:t>благоустройства дорожного</w:t>
      </w:r>
      <w:r w:rsidRPr="001F3613">
        <w:rPr>
          <w:sz w:val="24"/>
          <w:szCs w:val="24"/>
        </w:rPr>
        <w:t xml:space="preserve"> хозяйства</w:t>
      </w:r>
      <w:r w:rsidR="00113C1F" w:rsidRPr="001F3613">
        <w:rPr>
          <w:sz w:val="24"/>
          <w:szCs w:val="24"/>
        </w:rPr>
        <w:t xml:space="preserve"> на территории сельского поселения</w:t>
      </w:r>
      <w:r w:rsidRPr="001F3613">
        <w:rPr>
          <w:sz w:val="24"/>
          <w:szCs w:val="24"/>
        </w:rPr>
        <w:t>.</w:t>
      </w:r>
    </w:p>
    <w:p w14:paraId="149998E9" w14:textId="77777777" w:rsidR="00E92BE2" w:rsidRPr="001F3613" w:rsidRDefault="00E92BE2" w:rsidP="0060765B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1F3613">
        <w:rPr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реконструкцией существующих объектов, а также со строительством новых объектов.</w:t>
      </w:r>
    </w:p>
    <w:p w14:paraId="638BDEE3" w14:textId="77777777" w:rsidR="00332DE1" w:rsidRPr="001F3613" w:rsidRDefault="00332DE1" w:rsidP="00113C1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F285CE" w14:textId="44C1DE12" w:rsidR="00E92BE2" w:rsidRPr="001F3613" w:rsidRDefault="0060765B" w:rsidP="003C03B3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 xml:space="preserve">РАЗДЕЛ </w:t>
      </w:r>
      <w:r w:rsidRPr="001F3613">
        <w:rPr>
          <w:rFonts w:ascii="Arial" w:hAnsi="Arial" w:cs="Arial"/>
          <w:b/>
          <w:bCs/>
          <w:sz w:val="32"/>
          <w:szCs w:val="32"/>
          <w:lang w:val="en-US"/>
        </w:rPr>
        <w:t>V</w:t>
      </w:r>
      <w:r w:rsidRPr="001F3613">
        <w:rPr>
          <w:rFonts w:ascii="Arial" w:hAnsi="Arial" w:cs="Arial"/>
          <w:b/>
          <w:sz w:val="32"/>
          <w:szCs w:val="32"/>
        </w:rPr>
        <w:t>. СРОКИ И ЭТАПЫ РЕАЛИЗАЦИИ ПРОГРАММЫ</w:t>
      </w:r>
    </w:p>
    <w:p w14:paraId="7E03F36B" w14:textId="77777777" w:rsidR="003C03B3" w:rsidRPr="001F3613" w:rsidRDefault="003C03B3" w:rsidP="003C03B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789E49ED" w14:textId="7ECE9796" w:rsidR="00E92BE2" w:rsidRPr="001F3613" w:rsidRDefault="00731B11" w:rsidP="0060765B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1F3613">
        <w:rPr>
          <w:sz w:val="24"/>
          <w:szCs w:val="24"/>
        </w:rPr>
        <w:t xml:space="preserve">Срок действия </w:t>
      </w:r>
      <w:r w:rsidR="0060765B" w:rsidRPr="001F3613">
        <w:rPr>
          <w:sz w:val="24"/>
          <w:szCs w:val="24"/>
        </w:rPr>
        <w:t>программы 2017</w:t>
      </w:r>
      <w:r w:rsidR="005448D2" w:rsidRPr="001F3613">
        <w:rPr>
          <w:sz w:val="24"/>
          <w:szCs w:val="24"/>
        </w:rPr>
        <w:t>-2031</w:t>
      </w:r>
      <w:r w:rsidR="00E92BE2" w:rsidRPr="001F3613">
        <w:rPr>
          <w:sz w:val="24"/>
          <w:szCs w:val="24"/>
        </w:rPr>
        <w:t xml:space="preserve"> г. Реализация программы будет осуществляться весь период.</w:t>
      </w:r>
    </w:p>
    <w:p w14:paraId="6B870540" w14:textId="77777777" w:rsidR="00E92BE2" w:rsidRPr="001F3613" w:rsidRDefault="00E92BE2" w:rsidP="003C03B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35E167B4" w14:textId="77777777" w:rsidR="00E92BE2" w:rsidRPr="001F3613" w:rsidRDefault="00E92BE2" w:rsidP="003C03B3">
      <w:pPr>
        <w:pStyle w:val="ConsPlusNormal"/>
        <w:widowControl/>
        <w:tabs>
          <w:tab w:val="center" w:pos="4960"/>
          <w:tab w:val="left" w:pos="7929"/>
        </w:tabs>
        <w:ind w:firstLine="709"/>
        <w:jc w:val="both"/>
        <w:rPr>
          <w:b/>
          <w:sz w:val="24"/>
          <w:szCs w:val="24"/>
        </w:rPr>
      </w:pPr>
      <w:r w:rsidRPr="001F3613">
        <w:rPr>
          <w:b/>
          <w:sz w:val="24"/>
          <w:szCs w:val="24"/>
        </w:rPr>
        <w:tab/>
      </w:r>
    </w:p>
    <w:p w14:paraId="23543D2F" w14:textId="3ED6BF20" w:rsidR="00CC4F9A" w:rsidRPr="001F3613" w:rsidRDefault="0060765B" w:rsidP="003C03B3">
      <w:pPr>
        <w:pStyle w:val="ConsPlusNormal"/>
        <w:widowControl/>
        <w:tabs>
          <w:tab w:val="center" w:pos="4960"/>
          <w:tab w:val="left" w:pos="7929"/>
        </w:tabs>
        <w:ind w:firstLine="709"/>
        <w:jc w:val="center"/>
        <w:rPr>
          <w:b/>
          <w:sz w:val="32"/>
          <w:szCs w:val="32"/>
        </w:rPr>
      </w:pPr>
      <w:r w:rsidRPr="001F3613">
        <w:rPr>
          <w:b/>
          <w:bCs/>
          <w:sz w:val="32"/>
          <w:szCs w:val="32"/>
        </w:rPr>
        <w:t xml:space="preserve">РАЗДЕЛ </w:t>
      </w:r>
      <w:r w:rsidRPr="001F3613">
        <w:rPr>
          <w:b/>
          <w:bCs/>
          <w:sz w:val="32"/>
          <w:szCs w:val="32"/>
          <w:lang w:val="en-US"/>
        </w:rPr>
        <w:t>VI</w:t>
      </w:r>
      <w:r w:rsidRPr="001F3613">
        <w:rPr>
          <w:b/>
          <w:bCs/>
          <w:sz w:val="32"/>
          <w:szCs w:val="32"/>
        </w:rPr>
        <w:t>.</w:t>
      </w:r>
      <w:r w:rsidRPr="001F3613">
        <w:rPr>
          <w:b/>
          <w:sz w:val="32"/>
          <w:szCs w:val="32"/>
        </w:rPr>
        <w:t xml:space="preserve"> МЕХАНИЗМ РЕАЛИЗАЦИИ ПРОГРАММЫ</w:t>
      </w:r>
    </w:p>
    <w:p w14:paraId="71BBF0EA" w14:textId="77777777" w:rsidR="00CC4F9A" w:rsidRPr="001F3613" w:rsidRDefault="00CC4F9A" w:rsidP="0060765B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753C0DCC" w14:textId="073B23AC" w:rsidR="00F97B54" w:rsidRPr="001F3613" w:rsidRDefault="00EE7666" w:rsidP="0060765B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 xml:space="preserve">Механизм реализации программы определяется администрацией </w:t>
      </w:r>
      <w:r w:rsidR="00BA29E5" w:rsidRPr="001F3613">
        <w:rPr>
          <w:rFonts w:ascii="Arial" w:hAnsi="Arial" w:cs="Arial"/>
        </w:rPr>
        <w:t>Березняковского сельского</w:t>
      </w:r>
      <w:r w:rsidRPr="001F3613">
        <w:rPr>
          <w:rFonts w:ascii="Arial" w:hAnsi="Arial" w:cs="Arial"/>
        </w:rPr>
        <w:t xml:space="preserve"> </w:t>
      </w:r>
      <w:r w:rsidR="00F97B54" w:rsidRPr="001F3613">
        <w:rPr>
          <w:rFonts w:ascii="Arial" w:hAnsi="Arial" w:cs="Arial"/>
        </w:rPr>
        <w:t>поселения и</w:t>
      </w:r>
      <w:r w:rsidRPr="001F3613">
        <w:rPr>
          <w:rFonts w:ascii="Arial" w:hAnsi="Arial" w:cs="Arial"/>
        </w:rPr>
        <w:t xml:space="preserve"> предусматривает проведение организационных мероприятий, включая подготовку и (или) внесение изменений в нормативно правовые акты, обеспечивающие выполнение программы в соответствии с действующим законодательством.</w:t>
      </w:r>
    </w:p>
    <w:p w14:paraId="52162DBA" w14:textId="4F0B07EE" w:rsidR="00EE7666" w:rsidRPr="001F3613" w:rsidRDefault="00EE7666" w:rsidP="0060765B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>В развитие основных мероприятий программы будут утверждаться конкретные мероприятия (стройки, объекты) с учетом развития и текущего транспортно- эксплуатационного состояния автодорог.</w:t>
      </w:r>
    </w:p>
    <w:p w14:paraId="37E527FD" w14:textId="77777777" w:rsidR="00EE7666" w:rsidRPr="001F3613" w:rsidRDefault="00EE7666" w:rsidP="0060765B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 xml:space="preserve">Общий контроль реализации программы и ответственность за организационное обеспечение мероприятий программы, их точную и своевременную реализацию осуществляет администрация </w:t>
      </w:r>
      <w:r w:rsidR="006F16F9" w:rsidRPr="001F3613">
        <w:rPr>
          <w:rFonts w:ascii="Arial" w:hAnsi="Arial" w:cs="Arial"/>
        </w:rPr>
        <w:t>Березняковского сельского</w:t>
      </w:r>
      <w:r w:rsidRPr="001F3613">
        <w:rPr>
          <w:rFonts w:ascii="Arial" w:hAnsi="Arial" w:cs="Arial"/>
        </w:rPr>
        <w:t xml:space="preserve"> поселения.</w:t>
      </w:r>
    </w:p>
    <w:p w14:paraId="6D3BF291" w14:textId="77777777" w:rsidR="00CC4F9A" w:rsidRPr="001F3613" w:rsidRDefault="00CC4F9A" w:rsidP="006076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Исполнителями основных мероприятий Программы являются дорожные службы.</w:t>
      </w:r>
    </w:p>
    <w:p w14:paraId="2FD5A6D4" w14:textId="77777777" w:rsidR="00CC4F9A" w:rsidRPr="001F3613" w:rsidRDefault="00CC4F9A" w:rsidP="003C03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6DDA20" w14:textId="47D6E4A3" w:rsidR="00CC4F9A" w:rsidRPr="001F3613" w:rsidRDefault="00F97B54" w:rsidP="00D0524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lastRenderedPageBreak/>
        <w:t xml:space="preserve">РАЗДЕЛ </w:t>
      </w:r>
      <w:r w:rsidRPr="001F3613">
        <w:rPr>
          <w:rFonts w:ascii="Arial" w:hAnsi="Arial" w:cs="Arial"/>
          <w:b/>
          <w:bCs/>
          <w:sz w:val="32"/>
          <w:szCs w:val="32"/>
          <w:lang w:val="en-US"/>
        </w:rPr>
        <w:t>VII</w:t>
      </w:r>
      <w:r w:rsidRPr="001F3613">
        <w:rPr>
          <w:rFonts w:ascii="Arial" w:hAnsi="Arial" w:cs="Arial"/>
          <w:b/>
          <w:sz w:val="32"/>
          <w:szCs w:val="32"/>
        </w:rPr>
        <w:t>. ИСТОЧНИКИ ФИНАНСИРОВАНИЯ ПРОГРАММЫ</w:t>
      </w:r>
    </w:p>
    <w:p w14:paraId="3B55BF90" w14:textId="77777777" w:rsidR="00D05248" w:rsidRPr="001F3613" w:rsidRDefault="00D05248" w:rsidP="003C03B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3A2CB28" w14:textId="77777777" w:rsidR="00EE7666" w:rsidRPr="001F3613" w:rsidRDefault="00EE7666" w:rsidP="00F97B54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 xml:space="preserve">Реализация программы и ее финансирование осуществляется из средств бюджета </w:t>
      </w:r>
      <w:r w:rsidR="006F16F9" w:rsidRPr="001F3613">
        <w:rPr>
          <w:rFonts w:ascii="Arial" w:hAnsi="Arial" w:cs="Arial"/>
        </w:rPr>
        <w:t>Березняковского сельского</w:t>
      </w:r>
      <w:r w:rsidRPr="001F3613">
        <w:rPr>
          <w:rFonts w:ascii="Arial" w:hAnsi="Arial" w:cs="Arial"/>
        </w:rPr>
        <w:t xml:space="preserve"> поселения, а также средств заинтересованных организаций поселения по конкретно выполняемым мероприятиям и работам.</w:t>
      </w:r>
    </w:p>
    <w:p w14:paraId="7758A12F" w14:textId="291CC62D" w:rsidR="006F16F9" w:rsidRPr="001F3613" w:rsidRDefault="00EE7666" w:rsidP="00F97B54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 xml:space="preserve">Объем средств, предусмотренных на выполнение мероприятий Программы, </w:t>
      </w:r>
      <w:r w:rsidR="00F97B54" w:rsidRPr="001F3613">
        <w:rPr>
          <w:rFonts w:ascii="Arial" w:hAnsi="Arial" w:cs="Arial"/>
        </w:rPr>
        <w:t>носит прогнозный</w:t>
      </w:r>
      <w:r w:rsidRPr="001F3613">
        <w:rPr>
          <w:rFonts w:ascii="Arial" w:hAnsi="Arial" w:cs="Arial"/>
        </w:rPr>
        <w:t xml:space="preserve"> характер и будет ежегодно уточняться при формировании бюджета сельского поселения на соответствующий финансовый год.</w:t>
      </w:r>
    </w:p>
    <w:p w14:paraId="1E2C783F" w14:textId="77777777" w:rsidR="00EE7666" w:rsidRPr="001F3613" w:rsidRDefault="006F16F9" w:rsidP="00F97B54">
      <w:pPr>
        <w:pStyle w:val="a8"/>
        <w:spacing w:before="0" w:after="0"/>
        <w:ind w:firstLine="567"/>
        <w:jc w:val="both"/>
        <w:rPr>
          <w:rFonts w:ascii="Arial" w:hAnsi="Arial" w:cs="Arial"/>
        </w:rPr>
      </w:pPr>
      <w:r w:rsidRPr="001F3613">
        <w:rPr>
          <w:rFonts w:ascii="Arial" w:hAnsi="Arial" w:cs="Arial"/>
        </w:rPr>
        <w:t xml:space="preserve"> </w:t>
      </w:r>
      <w:r w:rsidR="00EE7666" w:rsidRPr="001F3613">
        <w:rPr>
          <w:rFonts w:ascii="Arial" w:hAnsi="Arial" w:cs="Arial"/>
        </w:rPr>
        <w:t xml:space="preserve">Финансирование данной Программы осуществляется в соответствии с решением </w:t>
      </w:r>
      <w:r w:rsidRPr="001F3613">
        <w:rPr>
          <w:rFonts w:ascii="Arial" w:hAnsi="Arial" w:cs="Arial"/>
        </w:rPr>
        <w:t xml:space="preserve">Думы Березняковского сельского поселения </w:t>
      </w:r>
      <w:r w:rsidR="00EE7666" w:rsidRPr="001F3613">
        <w:rPr>
          <w:rFonts w:ascii="Arial" w:hAnsi="Arial" w:cs="Arial"/>
        </w:rPr>
        <w:t>на очередной финансовый год и плановый период</w:t>
      </w:r>
    </w:p>
    <w:p w14:paraId="2B0DB938" w14:textId="77777777" w:rsidR="00EE7666" w:rsidRPr="001F3613" w:rsidRDefault="00EE7666" w:rsidP="00F97B5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14:paraId="488752E3" w14:textId="77777777" w:rsidR="00CC4F9A" w:rsidRPr="001F3613" w:rsidRDefault="00CC4F9A" w:rsidP="00F97B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Объем финансирования корректируется и уточняется ежегодно при формировании бюджета </w:t>
      </w:r>
      <w:r w:rsidR="006F16F9" w:rsidRPr="001F3613">
        <w:rPr>
          <w:rFonts w:ascii="Arial" w:hAnsi="Arial" w:cs="Arial"/>
          <w:sz w:val="24"/>
          <w:szCs w:val="24"/>
        </w:rPr>
        <w:t>Березняковского сельского</w:t>
      </w:r>
      <w:r w:rsidRPr="001F3613">
        <w:rPr>
          <w:rFonts w:ascii="Arial" w:hAnsi="Arial" w:cs="Arial"/>
          <w:sz w:val="24"/>
          <w:szCs w:val="24"/>
        </w:rPr>
        <w:t xml:space="preserve"> поселения на очередной финансовый год путем внесений изменений в Программу. </w:t>
      </w:r>
    </w:p>
    <w:p w14:paraId="0A83BB7D" w14:textId="07F66471" w:rsidR="00CC4F9A" w:rsidRPr="001F3613" w:rsidRDefault="00CC4F9A" w:rsidP="00F97B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Требуемый объем денежных средств, необходимых на реализацию мероприятий Программы за счет всех источников </w:t>
      </w:r>
      <w:r w:rsidR="005448D2" w:rsidRPr="001F3613">
        <w:rPr>
          <w:rFonts w:ascii="Arial" w:hAnsi="Arial" w:cs="Arial"/>
          <w:sz w:val="24"/>
          <w:szCs w:val="24"/>
        </w:rPr>
        <w:t>финансирования на период до 2031</w:t>
      </w:r>
      <w:r w:rsidRPr="001F3613">
        <w:rPr>
          <w:rFonts w:ascii="Arial" w:hAnsi="Arial" w:cs="Arial"/>
          <w:sz w:val="24"/>
          <w:szCs w:val="24"/>
        </w:rPr>
        <w:t xml:space="preserve"> года составляет</w:t>
      </w:r>
      <w:r w:rsidR="005448D2" w:rsidRPr="001F3613">
        <w:rPr>
          <w:rFonts w:ascii="Arial" w:hAnsi="Arial" w:cs="Arial"/>
          <w:sz w:val="24"/>
          <w:szCs w:val="24"/>
        </w:rPr>
        <w:t xml:space="preserve"> </w:t>
      </w:r>
      <w:r w:rsidR="00AA369E" w:rsidRPr="001F3613">
        <w:rPr>
          <w:rFonts w:ascii="Arial" w:hAnsi="Arial" w:cs="Arial"/>
          <w:sz w:val="24"/>
          <w:szCs w:val="24"/>
        </w:rPr>
        <w:t>1</w:t>
      </w:r>
      <w:r w:rsidR="00731249" w:rsidRPr="001F3613">
        <w:rPr>
          <w:rFonts w:ascii="Arial" w:hAnsi="Arial" w:cs="Arial"/>
          <w:sz w:val="24"/>
          <w:szCs w:val="24"/>
        </w:rPr>
        <w:t>6</w:t>
      </w:r>
      <w:r w:rsidR="00AA369E" w:rsidRPr="001F3613">
        <w:rPr>
          <w:rFonts w:ascii="Arial" w:hAnsi="Arial" w:cs="Arial"/>
          <w:sz w:val="24"/>
          <w:szCs w:val="24"/>
        </w:rPr>
        <w:t xml:space="preserve"> </w:t>
      </w:r>
      <w:r w:rsidR="00731249" w:rsidRPr="001F3613">
        <w:rPr>
          <w:rFonts w:ascii="Arial" w:hAnsi="Arial" w:cs="Arial"/>
          <w:sz w:val="24"/>
          <w:szCs w:val="24"/>
        </w:rPr>
        <w:t>183,14</w:t>
      </w:r>
      <w:r w:rsidRPr="001F3613">
        <w:rPr>
          <w:rFonts w:ascii="Arial" w:hAnsi="Arial" w:cs="Arial"/>
          <w:sz w:val="24"/>
          <w:szCs w:val="24"/>
        </w:rPr>
        <w:t xml:space="preserve"> тыс. руб.  Объёмы требуемых денежных средств финансирования Программы представлены в плане мероприятий по реализации программы.</w:t>
      </w:r>
    </w:p>
    <w:p w14:paraId="7ABC68E6" w14:textId="77777777" w:rsidR="00EE7666" w:rsidRPr="001F3613" w:rsidRDefault="00EE7666" w:rsidP="003C03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9112C21" w14:textId="77777777" w:rsidR="00CC4F9A" w:rsidRPr="001F3613" w:rsidRDefault="00CC4F9A" w:rsidP="003C03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D6A91C" w14:textId="0255E564" w:rsidR="00CC4F9A" w:rsidRPr="001F3613" w:rsidRDefault="00F97B54" w:rsidP="00D0524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 xml:space="preserve">РАЗДЕЛ </w:t>
      </w:r>
      <w:r w:rsidRPr="001F3613">
        <w:rPr>
          <w:rFonts w:ascii="Arial" w:hAnsi="Arial" w:cs="Arial"/>
          <w:b/>
          <w:bCs/>
          <w:sz w:val="32"/>
          <w:szCs w:val="32"/>
          <w:lang w:val="en-US"/>
        </w:rPr>
        <w:t>VIII</w:t>
      </w:r>
      <w:r w:rsidRPr="001F3613">
        <w:rPr>
          <w:rFonts w:ascii="Arial" w:hAnsi="Arial" w:cs="Arial"/>
          <w:b/>
          <w:bCs/>
          <w:sz w:val="32"/>
          <w:szCs w:val="32"/>
        </w:rPr>
        <w:t>. ПЕРЕЧЕНЬ ОСНОВНЫХ МЕРОПРИЯТИЙ ПО РЕАЛИЗАЦИИ ПРОГРАММЫ</w:t>
      </w:r>
    </w:p>
    <w:p w14:paraId="502256B6" w14:textId="77777777" w:rsidR="00D05248" w:rsidRPr="001F3613" w:rsidRDefault="00D05248" w:rsidP="003C03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0655F28" w14:textId="15503B5B" w:rsidR="00CC4F9A" w:rsidRPr="001F3613" w:rsidRDefault="00CC4F9A" w:rsidP="00F97B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Программа включает в себя мероприятия, направленные на </w:t>
      </w:r>
      <w:r w:rsidR="006342BB" w:rsidRPr="001F3613">
        <w:rPr>
          <w:rFonts w:ascii="Arial" w:hAnsi="Arial" w:cs="Arial"/>
          <w:sz w:val="24"/>
          <w:szCs w:val="24"/>
        </w:rPr>
        <w:t xml:space="preserve">ямочный ремонт, </w:t>
      </w:r>
      <w:r w:rsidR="00F97B54" w:rsidRPr="001F3613">
        <w:rPr>
          <w:rFonts w:ascii="Arial" w:hAnsi="Arial" w:cs="Arial"/>
          <w:sz w:val="24"/>
          <w:szCs w:val="24"/>
        </w:rPr>
        <w:t>капитальный и</w:t>
      </w:r>
      <w:r w:rsidR="006342BB" w:rsidRPr="001F3613">
        <w:rPr>
          <w:rFonts w:ascii="Arial" w:hAnsi="Arial" w:cs="Arial"/>
          <w:sz w:val="24"/>
          <w:szCs w:val="24"/>
        </w:rPr>
        <w:t xml:space="preserve"> текущий </w:t>
      </w:r>
      <w:r w:rsidRPr="001F3613">
        <w:rPr>
          <w:rFonts w:ascii="Arial" w:hAnsi="Arial" w:cs="Arial"/>
          <w:sz w:val="24"/>
          <w:szCs w:val="24"/>
        </w:rPr>
        <w:t xml:space="preserve">ремонт автомобильных дорог общего пользования </w:t>
      </w:r>
      <w:r w:rsidR="00585B37" w:rsidRPr="001F3613">
        <w:rPr>
          <w:rFonts w:ascii="Arial" w:hAnsi="Arial" w:cs="Arial"/>
          <w:sz w:val="24"/>
          <w:szCs w:val="24"/>
        </w:rPr>
        <w:t xml:space="preserve">местного значения </w:t>
      </w:r>
      <w:r w:rsidR="006F16F9" w:rsidRPr="001F3613">
        <w:rPr>
          <w:rFonts w:ascii="Arial" w:hAnsi="Arial" w:cs="Arial"/>
          <w:sz w:val="24"/>
          <w:szCs w:val="24"/>
        </w:rPr>
        <w:t xml:space="preserve">Березняковского </w:t>
      </w:r>
      <w:r w:rsidR="00F97B54" w:rsidRPr="001F3613">
        <w:rPr>
          <w:rFonts w:ascii="Arial" w:hAnsi="Arial" w:cs="Arial"/>
          <w:sz w:val="24"/>
          <w:szCs w:val="24"/>
        </w:rPr>
        <w:t>сельского поселения</w:t>
      </w:r>
      <w:r w:rsidRPr="001F3613">
        <w:rPr>
          <w:rFonts w:ascii="Arial" w:hAnsi="Arial" w:cs="Arial"/>
          <w:sz w:val="24"/>
          <w:szCs w:val="24"/>
        </w:rPr>
        <w:t xml:space="preserve"> Нижнеилимского района</w:t>
      </w:r>
      <w:r w:rsidR="0040098C" w:rsidRPr="001F3613">
        <w:rPr>
          <w:rFonts w:ascii="Arial" w:hAnsi="Arial" w:cs="Arial"/>
          <w:sz w:val="24"/>
          <w:szCs w:val="24"/>
        </w:rPr>
        <w:t xml:space="preserve">, </w:t>
      </w:r>
      <w:r w:rsidR="00F97B54" w:rsidRPr="001F3613">
        <w:rPr>
          <w:rFonts w:ascii="Arial" w:hAnsi="Arial" w:cs="Arial"/>
          <w:sz w:val="24"/>
          <w:szCs w:val="24"/>
        </w:rPr>
        <w:t>оформление автомобильных</w:t>
      </w:r>
      <w:r w:rsidR="0040098C" w:rsidRPr="001F3613">
        <w:rPr>
          <w:rFonts w:ascii="Arial" w:hAnsi="Arial" w:cs="Arial"/>
          <w:sz w:val="24"/>
          <w:szCs w:val="24"/>
        </w:rPr>
        <w:t xml:space="preserve"> дорог общего пользования местного значения в собственность администрации поселения, проведение обязательных работ по содержанию дорог местного значения</w:t>
      </w:r>
      <w:r w:rsidRPr="001F3613">
        <w:rPr>
          <w:rFonts w:ascii="Arial" w:hAnsi="Arial" w:cs="Arial"/>
          <w:sz w:val="24"/>
          <w:szCs w:val="24"/>
        </w:rPr>
        <w:t>.</w:t>
      </w:r>
    </w:p>
    <w:p w14:paraId="5C004F9B" w14:textId="77777777" w:rsidR="00CC4F9A" w:rsidRPr="001F3613" w:rsidRDefault="00CC4F9A" w:rsidP="00F97B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Капитальный ремонт автомобильных дорог общего пользования </w:t>
      </w:r>
      <w:r w:rsidR="003C03B3" w:rsidRPr="001F3613">
        <w:rPr>
          <w:rFonts w:ascii="Arial" w:hAnsi="Arial" w:cs="Arial"/>
          <w:sz w:val="24"/>
          <w:szCs w:val="24"/>
        </w:rPr>
        <w:t xml:space="preserve">местного значения </w:t>
      </w:r>
      <w:r w:rsidRPr="001F3613">
        <w:rPr>
          <w:rFonts w:ascii="Arial" w:hAnsi="Arial" w:cs="Arial"/>
          <w:sz w:val="24"/>
          <w:szCs w:val="24"/>
        </w:rPr>
        <w:t>муниципального образования «</w:t>
      </w:r>
      <w:r w:rsidR="006F16F9" w:rsidRPr="001F3613">
        <w:rPr>
          <w:rFonts w:ascii="Arial" w:hAnsi="Arial" w:cs="Arial"/>
          <w:sz w:val="24"/>
          <w:szCs w:val="24"/>
        </w:rPr>
        <w:t>Березняковское сельское</w:t>
      </w:r>
      <w:r w:rsidRPr="001F3613">
        <w:rPr>
          <w:rFonts w:ascii="Arial" w:hAnsi="Arial" w:cs="Arial"/>
          <w:sz w:val="24"/>
          <w:szCs w:val="24"/>
        </w:rPr>
        <w:t xml:space="preserve"> поселение» п</w:t>
      </w:r>
      <w:r w:rsidR="00F06689" w:rsidRPr="001F3613">
        <w:rPr>
          <w:rFonts w:ascii="Arial" w:hAnsi="Arial" w:cs="Arial"/>
          <w:sz w:val="24"/>
          <w:szCs w:val="24"/>
        </w:rPr>
        <w:t>редусмотре</w:t>
      </w:r>
      <w:r w:rsidR="007854FD" w:rsidRPr="001F3613">
        <w:rPr>
          <w:rFonts w:ascii="Arial" w:hAnsi="Arial" w:cs="Arial"/>
          <w:sz w:val="24"/>
          <w:szCs w:val="24"/>
        </w:rPr>
        <w:t>н в следующих объемах (Таблица 2</w:t>
      </w:r>
      <w:r w:rsidR="00F06689" w:rsidRPr="001F3613">
        <w:rPr>
          <w:rFonts w:ascii="Arial" w:hAnsi="Arial" w:cs="Arial"/>
          <w:sz w:val="24"/>
          <w:szCs w:val="24"/>
        </w:rPr>
        <w:t>).</w:t>
      </w:r>
    </w:p>
    <w:p w14:paraId="12FAD17E" w14:textId="77777777" w:rsidR="00CC4F9A" w:rsidRPr="001F3613" w:rsidRDefault="00CC4F9A" w:rsidP="003C03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437CA1" w14:textId="77777777" w:rsidR="00CC4F9A" w:rsidRPr="001F3613" w:rsidRDefault="00CC4F9A" w:rsidP="003C03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7110CA0" w14:textId="77777777" w:rsidR="00CC4F9A" w:rsidRPr="001F3613" w:rsidRDefault="00CC4F9A" w:rsidP="003C03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41E0B53" w14:textId="77777777" w:rsidR="00CC4F9A" w:rsidRPr="001F3613" w:rsidRDefault="00CC4F9A" w:rsidP="003C03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A547A5" w14:textId="77777777" w:rsidR="00CC4F9A" w:rsidRPr="001F3613" w:rsidRDefault="00CC4F9A" w:rsidP="003C03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BA4C46" w14:textId="77777777" w:rsidR="00CC4F9A" w:rsidRPr="001F3613" w:rsidRDefault="00CC4F9A" w:rsidP="003C03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C4F9A" w:rsidRPr="001F3613" w:rsidSect="007E3E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0CF045" w14:textId="77777777" w:rsidR="00CC4F9A" w:rsidRPr="001F3613" w:rsidRDefault="00CC4F9A" w:rsidP="003C03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6A74E9" w14:textId="77777777" w:rsidR="00CC4F9A" w:rsidRPr="001F3613" w:rsidRDefault="007854FD" w:rsidP="00F06689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1F3613">
        <w:rPr>
          <w:rFonts w:ascii="Courier New" w:hAnsi="Courier New" w:cs="Courier New"/>
        </w:rPr>
        <w:t>Таблица 2</w:t>
      </w:r>
    </w:p>
    <w:p w14:paraId="6E13F36C" w14:textId="77777777" w:rsidR="007854FD" w:rsidRPr="001F3613" w:rsidRDefault="007854FD" w:rsidP="00F066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14415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2771"/>
        <w:gridCol w:w="1722"/>
        <w:gridCol w:w="1631"/>
        <w:gridCol w:w="1204"/>
        <w:gridCol w:w="1417"/>
        <w:gridCol w:w="1843"/>
        <w:gridCol w:w="1701"/>
        <w:gridCol w:w="1417"/>
      </w:tblGrid>
      <w:tr w:rsidR="00EE7666" w:rsidRPr="001F3613" w14:paraId="4834AD63" w14:textId="77777777" w:rsidTr="007854FD">
        <w:trPr>
          <w:gridAfter w:val="1"/>
          <w:wAfter w:w="1417" w:type="dxa"/>
          <w:trHeight w:val="315"/>
        </w:trPr>
        <w:tc>
          <w:tcPr>
            <w:tcW w:w="12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E5BEA" w14:textId="77777777" w:rsidR="006F16F9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1F3613">
              <w:rPr>
                <w:rFonts w:ascii="Courier New" w:hAnsi="Courier New" w:cs="Courier New"/>
                <w:b/>
                <w:bCs/>
              </w:rPr>
              <w:t xml:space="preserve">Капитальный ремонт автомобильных дорог общего пользования </w:t>
            </w:r>
            <w:r w:rsidR="003C03B3" w:rsidRPr="001F3613">
              <w:rPr>
                <w:rFonts w:ascii="Courier New" w:hAnsi="Courier New" w:cs="Courier New"/>
                <w:b/>
                <w:bCs/>
              </w:rPr>
              <w:t>местного значения</w:t>
            </w:r>
          </w:p>
          <w:p w14:paraId="3AC8E637" w14:textId="77777777" w:rsidR="00EE7666" w:rsidRPr="001F3613" w:rsidRDefault="006F16F9" w:rsidP="007854F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1F3613">
              <w:rPr>
                <w:rFonts w:ascii="Courier New" w:hAnsi="Courier New" w:cs="Courier New"/>
                <w:b/>
                <w:bCs/>
              </w:rPr>
              <w:t>Березняковского сельского</w:t>
            </w:r>
            <w:r w:rsidR="00EE7666" w:rsidRPr="001F3613">
              <w:rPr>
                <w:rFonts w:ascii="Courier New" w:hAnsi="Courier New" w:cs="Courier New"/>
                <w:b/>
                <w:bCs/>
              </w:rPr>
              <w:t xml:space="preserve"> поселения Нижнеилимского района</w:t>
            </w:r>
          </w:p>
        </w:tc>
      </w:tr>
      <w:tr w:rsidR="00EE7666" w:rsidRPr="001F3613" w14:paraId="76F415F7" w14:textId="77777777" w:rsidTr="007854FD">
        <w:trPr>
          <w:gridAfter w:val="1"/>
          <w:wAfter w:w="1417" w:type="dxa"/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8DE7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7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8FB7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Наименование мероприятий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2D2F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Срок исполнения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256A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Объём финансирования (тыс. руб.)</w:t>
            </w:r>
          </w:p>
        </w:tc>
      </w:tr>
      <w:tr w:rsidR="00EE7666" w:rsidRPr="001F3613" w14:paraId="35BB246E" w14:textId="77777777" w:rsidTr="00AA369E">
        <w:trPr>
          <w:gridAfter w:val="1"/>
          <w:wAfter w:w="1417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A95B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CF04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EA6D0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7C03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6213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в том числе за счёт средств</w:t>
            </w:r>
          </w:p>
        </w:tc>
      </w:tr>
      <w:tr w:rsidR="00EE7666" w:rsidRPr="001F3613" w14:paraId="7382BD0B" w14:textId="77777777" w:rsidTr="00AA369E">
        <w:trPr>
          <w:gridAfter w:val="1"/>
          <w:wAfter w:w="1417" w:type="dxa"/>
          <w:trHeight w:val="1838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6C45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8AE1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9E38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CB4C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ED50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F393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1C42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B5B8E3" w14:textId="77777777" w:rsidR="00EE7666" w:rsidRPr="001F3613" w:rsidRDefault="00EE766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Иные источники</w:t>
            </w:r>
          </w:p>
        </w:tc>
      </w:tr>
      <w:tr w:rsidR="00EE7666" w:rsidRPr="001F3613" w14:paraId="35644BB4" w14:textId="77777777" w:rsidTr="00AA369E">
        <w:trPr>
          <w:gridAfter w:val="1"/>
          <w:wAfter w:w="1417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B545E" w14:textId="77777777" w:rsidR="00EE7666" w:rsidRPr="001F3613" w:rsidRDefault="00EE7666" w:rsidP="003C03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08046" w14:textId="77777777" w:rsidR="00EE7666" w:rsidRPr="001F3613" w:rsidRDefault="00EE7666" w:rsidP="003C03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5ED72" w14:textId="77777777" w:rsidR="00EE7666" w:rsidRPr="001F3613" w:rsidRDefault="00EE7666" w:rsidP="003C03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31D76" w14:textId="77777777" w:rsidR="00EE7666" w:rsidRPr="001F3613" w:rsidRDefault="00EE7666" w:rsidP="003C03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DF2AF" w14:textId="77777777" w:rsidR="00EE7666" w:rsidRPr="001F3613" w:rsidRDefault="00EE7666" w:rsidP="003C03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413F7" w14:textId="77777777" w:rsidR="00EE7666" w:rsidRPr="001F3613" w:rsidRDefault="00EE7666" w:rsidP="003C03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6 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ED641" w14:textId="77777777" w:rsidR="00EE7666" w:rsidRPr="001F3613" w:rsidRDefault="00EE7666" w:rsidP="003C03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3E4832" w14:textId="77777777" w:rsidR="00EE7666" w:rsidRPr="001F3613" w:rsidRDefault="00EE7666" w:rsidP="003C03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8</w:t>
            </w:r>
          </w:p>
        </w:tc>
      </w:tr>
      <w:tr w:rsidR="00EA2A61" w:rsidRPr="001F3613" w14:paraId="6751C0B2" w14:textId="77777777" w:rsidTr="00AA369E">
        <w:trPr>
          <w:gridAfter w:val="1"/>
          <w:wAfter w:w="1417" w:type="dxa"/>
          <w:trHeight w:val="5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9124D" w14:textId="77777777" w:rsidR="00EA2A61" w:rsidRPr="001F3613" w:rsidRDefault="00EA2A61" w:rsidP="003C03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012FA" w14:textId="77777777" w:rsidR="00EA2A61" w:rsidRPr="001F3613" w:rsidRDefault="00EA2A61" w:rsidP="003C03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Капитальный ремонт автомобильн</w:t>
            </w:r>
            <w:r w:rsidR="00DD10DE" w:rsidRPr="001F3613">
              <w:rPr>
                <w:rFonts w:ascii="Courier New" w:hAnsi="Courier New" w:cs="Courier New"/>
              </w:rPr>
              <w:t>ых дорог местного значения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4D616" w14:textId="01860366" w:rsidR="00EA2A61" w:rsidRPr="001F3613" w:rsidRDefault="00BA5C06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202</w:t>
            </w:r>
            <w:r w:rsidR="00FF3AB3" w:rsidRPr="001F3613">
              <w:rPr>
                <w:rFonts w:ascii="Courier New" w:hAnsi="Courier New" w:cs="Courier New"/>
              </w:rPr>
              <w:t>3</w:t>
            </w:r>
            <w:r w:rsidR="00EA2A61" w:rsidRPr="001F3613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5FEF5" w14:textId="77777777" w:rsidR="00EA2A61" w:rsidRPr="001F3613" w:rsidRDefault="00DD10DE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150</w:t>
            </w:r>
            <w:r w:rsidR="00EA2A61" w:rsidRPr="001F3613">
              <w:rPr>
                <w:rFonts w:ascii="Courier New" w:hAnsi="Courier New" w:cs="Courier New"/>
              </w:rPr>
              <w:t>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2C54F" w14:textId="77777777" w:rsidR="00EA2A61" w:rsidRPr="001F3613" w:rsidRDefault="00EA2A61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84C67" w14:textId="77777777" w:rsidR="00EA2A61" w:rsidRPr="001F3613" w:rsidRDefault="00EA2A61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7EA0E" w14:textId="77777777" w:rsidR="00EA2A61" w:rsidRPr="001F3613" w:rsidRDefault="00DD10DE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150</w:t>
            </w:r>
            <w:r w:rsidR="00EA2A61" w:rsidRPr="001F3613">
              <w:rPr>
                <w:rFonts w:ascii="Courier New" w:hAnsi="Courier New" w:cs="Courier New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9ADE60" w14:textId="77777777" w:rsidR="00EA2A61" w:rsidRPr="001F3613" w:rsidRDefault="00EA2A61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</w:tr>
      <w:tr w:rsidR="00FF3AB3" w:rsidRPr="001F3613" w14:paraId="41E91C72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2BFE4" w14:textId="77777777" w:rsidR="00FF3AB3" w:rsidRPr="001F3613" w:rsidRDefault="00FF3AB3" w:rsidP="003C03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845F2" w14:textId="78C448C4" w:rsidR="00FF3AB3" w:rsidRPr="001F3613" w:rsidRDefault="00FF3AB3" w:rsidP="003C03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Капитальный ремонт автомобильных дорог местного значения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056FE" w14:textId="4B4ADD66" w:rsidR="00FF3AB3" w:rsidRPr="001F3613" w:rsidRDefault="00FF3AB3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2024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60E55" w14:textId="16252BC3" w:rsidR="00FF3AB3" w:rsidRPr="001F3613" w:rsidRDefault="00AA369E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</w:t>
            </w:r>
            <w:r w:rsidR="007A230D" w:rsidRPr="001F3613"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0DEB2" w14:textId="0C6033F4" w:rsidR="00FF3AB3" w:rsidRPr="001F3613" w:rsidRDefault="007A230D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C2A68" w14:textId="25BD009E" w:rsidR="00FF3AB3" w:rsidRPr="001F3613" w:rsidRDefault="00AA369E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1000</w:t>
            </w:r>
            <w:r w:rsidR="007A230D" w:rsidRPr="001F3613">
              <w:rPr>
                <w:rFonts w:ascii="Courier New" w:hAnsi="Courier New" w:cs="Courier New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3A629" w14:textId="28C73A98" w:rsidR="00FF3AB3" w:rsidRPr="001F3613" w:rsidRDefault="007A230D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8A2639" w14:textId="007DC684" w:rsidR="00FF3AB3" w:rsidRPr="001F3613" w:rsidRDefault="007A230D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</w:tr>
      <w:tr w:rsidR="00EA2A61" w:rsidRPr="001F3613" w14:paraId="34A7E791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A52DE" w14:textId="77777777" w:rsidR="00EA2A61" w:rsidRPr="001F3613" w:rsidRDefault="00EA2A61" w:rsidP="003C03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9DF33" w14:textId="77777777" w:rsidR="00EA2A61" w:rsidRPr="001F3613" w:rsidRDefault="00DD10DE" w:rsidP="003C03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Капитальный ремонт автомобильных дорог местного значения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4651E" w14:textId="77777777" w:rsidR="00EA2A61" w:rsidRPr="001F3613" w:rsidRDefault="00EA2A61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2025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81594" w14:textId="1A063C2F" w:rsidR="00EA2A61" w:rsidRPr="001F3613" w:rsidRDefault="00AA369E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</w:t>
            </w:r>
            <w:r w:rsidR="007A230D" w:rsidRPr="001F3613">
              <w:rPr>
                <w:rFonts w:ascii="Courier New" w:hAnsi="Courier New" w:cs="Courier New"/>
              </w:rPr>
              <w:t>50</w:t>
            </w:r>
            <w:r w:rsidR="00BA5C06" w:rsidRPr="001F3613">
              <w:rPr>
                <w:rFonts w:ascii="Courier New" w:hAnsi="Courier New" w:cs="Courier New"/>
              </w:rPr>
              <w:t>0</w:t>
            </w:r>
            <w:r w:rsidR="00EA2A61" w:rsidRPr="001F3613">
              <w:rPr>
                <w:rFonts w:ascii="Courier New" w:hAnsi="Courier New" w:cs="Courier New"/>
              </w:rPr>
              <w:t>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094F9" w14:textId="7B3D5594" w:rsidR="00EA2A61" w:rsidRPr="001F3613" w:rsidRDefault="00AA369E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</w:t>
            </w:r>
            <w:r w:rsidR="00EA2A61" w:rsidRPr="001F3613">
              <w:rPr>
                <w:rFonts w:ascii="Courier New" w:hAnsi="Courier New" w:cs="Courier New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FF5DE" w14:textId="76F1CFF9" w:rsidR="00EA2A61" w:rsidRPr="001F3613" w:rsidRDefault="00AA369E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2000</w:t>
            </w:r>
            <w:r w:rsidR="00EA2A61" w:rsidRPr="001F3613">
              <w:rPr>
                <w:rFonts w:ascii="Courier New" w:hAnsi="Courier New" w:cs="Courier New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7FE39" w14:textId="1EE8EE57" w:rsidR="00EA2A61" w:rsidRPr="001F3613" w:rsidRDefault="007A230D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50</w:t>
            </w:r>
            <w:r w:rsidR="00BA5C06" w:rsidRPr="001F3613">
              <w:rPr>
                <w:rFonts w:ascii="Courier New" w:hAnsi="Courier New" w:cs="Courier New"/>
              </w:rPr>
              <w:t>0</w:t>
            </w:r>
            <w:r w:rsidR="00EA2A61" w:rsidRPr="001F3613">
              <w:rPr>
                <w:rFonts w:ascii="Courier New" w:hAnsi="Courier New" w:cs="Courier New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008981" w14:textId="77777777" w:rsidR="00EA2A61" w:rsidRPr="001F3613" w:rsidRDefault="00EA2A61" w:rsidP="00785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</w:tr>
      <w:tr w:rsidR="005448D2" w:rsidRPr="001F3613" w14:paraId="2DC11850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B6704" w14:textId="77777777" w:rsidR="005448D2" w:rsidRPr="001F3613" w:rsidRDefault="005448D2" w:rsidP="00113C1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BC6EA" w14:textId="77777777" w:rsidR="005448D2" w:rsidRPr="001F3613" w:rsidRDefault="00DD10DE" w:rsidP="005448D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Капитальный ремонт автомобильных дорог местного значения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ADD44" w14:textId="77777777" w:rsidR="005448D2" w:rsidRPr="001F3613" w:rsidRDefault="005448D2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2027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766E0" w14:textId="2ECFD360" w:rsidR="005448D2" w:rsidRPr="001F3613" w:rsidRDefault="00AA369E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3</w:t>
            </w:r>
            <w:r w:rsidR="00731249" w:rsidRPr="001F3613">
              <w:rPr>
                <w:rFonts w:ascii="Courier New" w:hAnsi="Courier New" w:cs="Courier New"/>
              </w:rPr>
              <w:t>6</w:t>
            </w:r>
            <w:r w:rsidR="005448D2" w:rsidRPr="001F3613">
              <w:rPr>
                <w:rFonts w:ascii="Courier New" w:hAnsi="Courier New" w:cs="Courier New"/>
              </w:rPr>
              <w:t>0</w:t>
            </w:r>
            <w:r w:rsidR="00BA5C06" w:rsidRPr="001F3613">
              <w:rPr>
                <w:rFonts w:ascii="Courier New" w:hAnsi="Courier New" w:cs="Courier New"/>
              </w:rPr>
              <w:t>0</w:t>
            </w:r>
            <w:r w:rsidR="005448D2" w:rsidRPr="001F3613">
              <w:rPr>
                <w:rFonts w:ascii="Courier New" w:hAnsi="Courier New" w:cs="Courier New"/>
              </w:rPr>
              <w:t>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26BCC" w14:textId="77777777" w:rsidR="005448D2" w:rsidRPr="001F3613" w:rsidRDefault="005448D2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E7BCD" w14:textId="35333851" w:rsidR="005448D2" w:rsidRPr="001F3613" w:rsidRDefault="00AA369E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3000</w:t>
            </w:r>
            <w:r w:rsidR="005448D2" w:rsidRPr="001F3613">
              <w:rPr>
                <w:rFonts w:ascii="Courier New" w:hAnsi="Courier New" w:cs="Courier New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049B4" w14:textId="068A0068" w:rsidR="005448D2" w:rsidRPr="001F3613" w:rsidRDefault="00731249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6</w:t>
            </w:r>
            <w:r w:rsidR="00DD10DE" w:rsidRPr="001F3613">
              <w:rPr>
                <w:rFonts w:ascii="Courier New" w:hAnsi="Courier New" w:cs="Courier New"/>
              </w:rPr>
              <w:t>00</w:t>
            </w:r>
            <w:r w:rsidR="005448D2" w:rsidRPr="001F3613">
              <w:rPr>
                <w:rFonts w:ascii="Courier New" w:hAnsi="Courier New" w:cs="Courier New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185D53" w14:textId="77777777" w:rsidR="005448D2" w:rsidRPr="001F3613" w:rsidRDefault="005448D2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</w:tr>
      <w:tr w:rsidR="006342BB" w:rsidRPr="001F3613" w14:paraId="380E0053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E82C3" w14:textId="77777777" w:rsidR="006342BB" w:rsidRPr="001F3613" w:rsidRDefault="006342BB" w:rsidP="00113C1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B5A8B" w14:textId="77777777" w:rsidR="006342BB" w:rsidRPr="001F3613" w:rsidRDefault="00DD10DE" w:rsidP="005448D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Капитальный ремонт автомобильных дорог местного значения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D48F6" w14:textId="77777777" w:rsidR="006342BB" w:rsidRPr="001F3613" w:rsidRDefault="00BA5C06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2031</w:t>
            </w:r>
            <w:r w:rsidR="006342BB" w:rsidRPr="001F3613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4BD44" w14:textId="31F6C1B5" w:rsidR="006342BB" w:rsidRPr="001F3613" w:rsidRDefault="00AA369E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5</w:t>
            </w:r>
            <w:r w:rsidR="00731249" w:rsidRPr="001F3613">
              <w:rPr>
                <w:rFonts w:ascii="Courier New" w:hAnsi="Courier New" w:cs="Courier New"/>
              </w:rPr>
              <w:t>0</w:t>
            </w:r>
            <w:r w:rsidR="006342BB" w:rsidRPr="001F3613">
              <w:rPr>
                <w:rFonts w:ascii="Courier New" w:hAnsi="Courier New" w:cs="Courier New"/>
              </w:rPr>
              <w:t>0</w:t>
            </w:r>
            <w:r w:rsidR="00BA5C06" w:rsidRPr="001F3613">
              <w:rPr>
                <w:rFonts w:ascii="Courier New" w:hAnsi="Courier New" w:cs="Courier New"/>
              </w:rPr>
              <w:t>0</w:t>
            </w:r>
            <w:r w:rsidR="006342BB" w:rsidRPr="001F3613">
              <w:rPr>
                <w:rFonts w:ascii="Courier New" w:hAnsi="Courier New" w:cs="Courier New"/>
              </w:rPr>
              <w:t>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DA082" w14:textId="77777777" w:rsidR="006342BB" w:rsidRPr="001F3613" w:rsidRDefault="00421B77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38E04" w14:textId="2FF5DF38" w:rsidR="006342BB" w:rsidRPr="001F3613" w:rsidRDefault="00AA369E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4000,0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C13C9" w14:textId="0BFE497C" w:rsidR="006342BB" w:rsidRPr="001F3613" w:rsidRDefault="00AA369E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</w:t>
            </w:r>
            <w:r w:rsidR="00731249" w:rsidRPr="001F3613">
              <w:rPr>
                <w:rFonts w:ascii="Courier New" w:hAnsi="Courier New" w:cs="Courier New"/>
              </w:rPr>
              <w:t>0</w:t>
            </w:r>
            <w:r w:rsidR="006342BB" w:rsidRPr="001F3613">
              <w:rPr>
                <w:rFonts w:ascii="Courier New" w:hAnsi="Courier New" w:cs="Courier New"/>
              </w:rPr>
              <w:t>0</w:t>
            </w:r>
            <w:r w:rsidR="00BA5C06" w:rsidRPr="001F3613">
              <w:rPr>
                <w:rFonts w:ascii="Courier New" w:hAnsi="Courier New" w:cs="Courier New"/>
              </w:rPr>
              <w:t>0</w:t>
            </w:r>
            <w:r w:rsidR="006342BB" w:rsidRPr="001F3613">
              <w:rPr>
                <w:rFonts w:ascii="Courier New" w:hAnsi="Courier New" w:cs="Courier New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8FC1E3" w14:textId="77777777" w:rsidR="006342BB" w:rsidRPr="001F3613" w:rsidRDefault="00421B77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</w:tr>
      <w:tr w:rsidR="00731249" w:rsidRPr="001F3613" w14:paraId="2C8B9F1D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04D33" w14:textId="0363E5DE" w:rsidR="00731249" w:rsidRPr="001F3613" w:rsidRDefault="00731249" w:rsidP="00113C1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E6EAD" w14:textId="50AAF7D8" w:rsidR="00731249" w:rsidRPr="001F3613" w:rsidRDefault="00731249" w:rsidP="005448D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Текущий ремонт автомобильных дорог местного значения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8B1D3" w14:textId="65B2CAA3" w:rsidR="00731249" w:rsidRPr="001F3613" w:rsidRDefault="00731249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AB05D" w14:textId="127BC3AA" w:rsidR="00731249" w:rsidRPr="001F3613" w:rsidRDefault="00731249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687,0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CA8EA" w14:textId="43315E14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8FDA3" w14:textId="1016F569" w:rsidR="00731249" w:rsidRPr="001F3613" w:rsidRDefault="00731249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72DE1" w14:textId="58AB1A3C" w:rsidR="00731249" w:rsidRPr="001F3613" w:rsidRDefault="00731249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687,0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17FE82" w14:textId="53FDE47A" w:rsidR="00731249" w:rsidRPr="001F3613" w:rsidRDefault="00731249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</w:tr>
      <w:tr w:rsidR="00165D53" w:rsidRPr="001F3613" w14:paraId="1BCF448C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F4859" w14:textId="77777777" w:rsidR="00165D53" w:rsidRPr="001F3613" w:rsidRDefault="00165D53" w:rsidP="00113C1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729CB" w14:textId="77777777" w:rsidR="00165D53" w:rsidRPr="001F3613" w:rsidRDefault="00421B77" w:rsidP="005448D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Оплата за использование электроэнергии (уличное освещение)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B11B7" w14:textId="04009164" w:rsidR="00165D53" w:rsidRPr="001F3613" w:rsidRDefault="00421B77" w:rsidP="0040098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2020</w:t>
            </w:r>
            <w:r w:rsidR="00FF3AB3" w:rsidRPr="001F3613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3391A" w14:textId="1D445241" w:rsidR="00165D53" w:rsidRPr="001F3613" w:rsidRDefault="00FF3AB3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465,85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266F3" w14:textId="77777777" w:rsidR="00165D53" w:rsidRPr="001F3613" w:rsidRDefault="00421B77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448B6" w14:textId="77777777" w:rsidR="00165D53" w:rsidRPr="001F3613" w:rsidRDefault="00421B77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65ACE" w14:textId="038A6A76" w:rsidR="00FF3AB3" w:rsidRPr="001F3613" w:rsidRDefault="00FF3AB3" w:rsidP="00FF3A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465,85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864343" w14:textId="77777777" w:rsidR="00165D53" w:rsidRPr="001F3613" w:rsidRDefault="00421B77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</w:tr>
      <w:tr w:rsidR="00DD10DE" w:rsidRPr="001F3613" w14:paraId="7167E1DF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57537" w14:textId="77777777" w:rsidR="00DD10DE" w:rsidRPr="001F3613" w:rsidRDefault="00DD10DE" w:rsidP="00DD10D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lastRenderedPageBreak/>
              <w:t>6.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EAE54" w14:textId="77777777" w:rsidR="00DD10DE" w:rsidRPr="001F3613" w:rsidRDefault="00DD10DE" w:rsidP="00DD10D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Оплата за использование электроэнергии (уличное освещение)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27CFE" w14:textId="591B8016" w:rsidR="00DD10DE" w:rsidRPr="001F3613" w:rsidRDefault="00FF3AB3" w:rsidP="00DD10D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 xml:space="preserve">2021 </w:t>
            </w:r>
            <w:r w:rsidR="00DD10DE" w:rsidRPr="001F3613">
              <w:rPr>
                <w:rFonts w:ascii="Courier New" w:hAnsi="Courier New" w:cs="Courier New"/>
              </w:rPr>
              <w:t>г</w:t>
            </w:r>
            <w:r w:rsidRPr="001F3613">
              <w:rPr>
                <w:rFonts w:ascii="Courier New" w:hAnsi="Courier New" w:cs="Courier New"/>
              </w:rPr>
              <w:t>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20A1E" w14:textId="5B666895" w:rsidR="00DD10DE" w:rsidRPr="001F3613" w:rsidRDefault="00FF3AB3" w:rsidP="00DD10D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452,78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B05AD" w14:textId="77777777" w:rsidR="00DD10DE" w:rsidRPr="001F3613" w:rsidRDefault="00DD10DE" w:rsidP="00DD10D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5A373" w14:textId="77777777" w:rsidR="00DD10DE" w:rsidRPr="001F3613" w:rsidRDefault="00DD10DE" w:rsidP="00DD10D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C584E" w14:textId="1C59CA7B" w:rsidR="00DD10DE" w:rsidRPr="001F3613" w:rsidRDefault="00FF3AB3" w:rsidP="00DD10D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452,78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7486E5" w14:textId="77777777" w:rsidR="00DD10DE" w:rsidRPr="001F3613" w:rsidRDefault="00DD10DE" w:rsidP="00DD10D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</w:tr>
      <w:tr w:rsidR="00FF3AB3" w:rsidRPr="001F3613" w14:paraId="4F5E7D8B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34EC4" w14:textId="4D49C86A" w:rsidR="00FF3AB3" w:rsidRPr="001F3613" w:rsidRDefault="00FF3AB3" w:rsidP="00DD10D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7.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1562D" w14:textId="5877B89A" w:rsidR="00FF3AB3" w:rsidRPr="001F3613" w:rsidRDefault="00FF3AB3" w:rsidP="00DD10D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Оплата за использование электроэнергии (уличное освещение)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3ACD4" w14:textId="6ED6836F" w:rsidR="00FF3AB3" w:rsidRPr="001F3613" w:rsidRDefault="00FF3AB3" w:rsidP="00DD10D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A0880" w14:textId="41DBF8EE" w:rsidR="00FF3AB3" w:rsidRPr="001F3613" w:rsidRDefault="00FF3AB3" w:rsidP="00DD10D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600,0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4D4EB" w14:textId="77777777" w:rsidR="00FF3AB3" w:rsidRPr="001F3613" w:rsidRDefault="00FF3AB3" w:rsidP="00DD10D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8FA9B" w14:textId="77777777" w:rsidR="00FF3AB3" w:rsidRPr="001F3613" w:rsidRDefault="00FF3AB3" w:rsidP="00DD10D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31833" w14:textId="78B2E445" w:rsidR="00FF3AB3" w:rsidRPr="001F3613" w:rsidRDefault="00FF3AB3" w:rsidP="00DD10D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043B2A" w14:textId="77777777" w:rsidR="00FF3AB3" w:rsidRPr="001F3613" w:rsidRDefault="00FF3AB3" w:rsidP="00DD10D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21B77" w:rsidRPr="001F3613" w14:paraId="3A11FB11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10A52" w14:textId="77777777" w:rsidR="00421B77" w:rsidRPr="001F3613" w:rsidRDefault="00421B77" w:rsidP="00113C1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 xml:space="preserve">6.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5AB40" w14:textId="77777777" w:rsidR="00421B77" w:rsidRPr="001F3613" w:rsidRDefault="00421B77" w:rsidP="005448D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Проведение мероприятий и работ по содержанию дорог</w:t>
            </w:r>
            <w:r w:rsidR="00793231" w:rsidRPr="001F3613">
              <w:rPr>
                <w:rFonts w:ascii="Courier New" w:hAnsi="Courier New" w:cs="Courier New"/>
              </w:rPr>
              <w:t xml:space="preserve"> (чистка дорог)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7B0AE" w14:textId="77777777" w:rsidR="00421B77" w:rsidRPr="001F3613" w:rsidRDefault="00421B77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202</w:t>
            </w:r>
            <w:r w:rsidR="00DD10DE" w:rsidRPr="001F3613">
              <w:rPr>
                <w:rFonts w:ascii="Courier New" w:hAnsi="Courier New" w:cs="Courier New"/>
              </w:rPr>
              <w:t>1</w:t>
            </w:r>
            <w:r w:rsidRPr="001F3613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1FBEB" w14:textId="4D080A29" w:rsidR="00421B77" w:rsidRPr="001F3613" w:rsidRDefault="00FF3AB3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169,0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A5831" w14:textId="77777777" w:rsidR="00421B77" w:rsidRPr="001F3613" w:rsidRDefault="00421B77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5FFFA" w14:textId="77777777" w:rsidR="00421B77" w:rsidRPr="001F3613" w:rsidRDefault="00421B77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A1229" w14:textId="642BC8E7" w:rsidR="00421B77" w:rsidRPr="001F3613" w:rsidRDefault="00FF3AB3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E7576F" w14:textId="77777777" w:rsidR="00421B77" w:rsidRPr="001F3613" w:rsidRDefault="00421B77" w:rsidP="00113C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</w:tr>
      <w:tr w:rsidR="00731249" w:rsidRPr="001F3613" w14:paraId="68DD05E5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C9834" w14:textId="77777777" w:rsidR="00731249" w:rsidRPr="001F3613" w:rsidRDefault="00731249" w:rsidP="007312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7E580" w14:textId="2415976B" w:rsidR="00731249" w:rsidRPr="001F3613" w:rsidRDefault="00731249" w:rsidP="007312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Проведение мероприятий и работ по содержанию дорог (чистка дорог)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C147A" w14:textId="30FD4679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A4FE8" w14:textId="0DDC9C99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84AFA" w14:textId="5FCD304B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12E8A" w14:textId="5DC28968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3362D" w14:textId="059123A1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125894" w14:textId="233CADC3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</w:tr>
      <w:tr w:rsidR="00731249" w:rsidRPr="001F3613" w14:paraId="780A0DE7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9886D" w14:textId="77777777" w:rsidR="00731249" w:rsidRPr="001F3613" w:rsidRDefault="00731249" w:rsidP="007312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7.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3A1DA" w14:textId="77777777" w:rsidR="00731249" w:rsidRPr="001F3613" w:rsidRDefault="00731249" w:rsidP="007312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Оформление автомобильных дорог общего пользования местного значения (земельных участков под дорогами) в собственность администрации поселения.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50362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2019-2020гг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FA29E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E3CF9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5F16D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BBBB1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7C27A7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</w:tr>
      <w:tr w:rsidR="00731249" w:rsidRPr="001F3613" w14:paraId="40A72778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290E7" w14:textId="77777777" w:rsidR="00731249" w:rsidRPr="001F3613" w:rsidRDefault="00731249" w:rsidP="007312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DBC85" w14:textId="7E43BACF" w:rsidR="00731249" w:rsidRPr="001F3613" w:rsidRDefault="00731249" w:rsidP="007312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Приобретение оборудования (светодиодные светильники для уличного освещения)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6028C" w14:textId="7172E476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2020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C9299" w14:textId="6FD73AF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74,06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0B3FA" w14:textId="1F76FE2E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540BC" w14:textId="6198112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127A3" w14:textId="1415D893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74,06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BA9305" w14:textId="25224D1B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</w:t>
            </w:r>
          </w:p>
        </w:tc>
      </w:tr>
      <w:tr w:rsidR="00731249" w:rsidRPr="001F3613" w14:paraId="658A0C36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447C3" w14:textId="77777777" w:rsidR="00731249" w:rsidRPr="001F3613" w:rsidRDefault="00731249" w:rsidP="007312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8.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1CC98" w14:textId="77777777" w:rsidR="00731249" w:rsidRPr="001F3613" w:rsidRDefault="00731249" w:rsidP="007312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Приобретение оборудования (светодиодные светильники для уличного освещения)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2CB5F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2021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0C16C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139,2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911C5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B7BA0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2606C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09EB06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</w:tr>
      <w:tr w:rsidR="00731249" w:rsidRPr="001F3613" w14:paraId="60D168C7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7B142" w14:textId="77777777" w:rsidR="00731249" w:rsidRPr="001F3613" w:rsidRDefault="00731249" w:rsidP="007312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806B3" w14:textId="2B3BCED9" w:rsidR="00731249" w:rsidRPr="001F3613" w:rsidRDefault="00731249" w:rsidP="007312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Приобретение оборудования (светодиодные светильники для уличного освещения)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5ACB7" w14:textId="09F6C3F1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F97FC" w14:textId="05ED4832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294,25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67E87" w14:textId="2A411150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0F508" w14:textId="1D41ECAD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514A4" w14:textId="7D0438DF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294,25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459E29" w14:textId="70592A49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</w:tr>
      <w:tr w:rsidR="00731249" w:rsidRPr="001F3613" w14:paraId="4BE5C74D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354F2" w14:textId="77777777" w:rsidR="00731249" w:rsidRPr="001F3613" w:rsidRDefault="00731249" w:rsidP="007312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lastRenderedPageBreak/>
              <w:t xml:space="preserve">9.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EC63F" w14:textId="77777777" w:rsidR="00731249" w:rsidRPr="001F3613" w:rsidRDefault="00731249" w:rsidP="007312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Углубление водоотводных канав, углубление кюветов вдоль дорожного полотна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81BF4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2021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53AE7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85,0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192E7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D5972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D46BB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CF1F04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</w:tr>
      <w:tr w:rsidR="00731249" w:rsidRPr="001F3613" w14:paraId="17B2B1BD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BAF90" w14:textId="77777777" w:rsidR="00731249" w:rsidRPr="001F3613" w:rsidRDefault="00731249" w:rsidP="007312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10.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AF1F1" w14:textId="77777777" w:rsidR="00731249" w:rsidRPr="001F3613" w:rsidRDefault="00731249" w:rsidP="007312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Углубление водоотводных канав, углубление кюветов вдоль дорожного полотна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08117" w14:textId="49FEE2E6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2023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547B0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C2059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1E85F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C700A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62D5D9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</w:tr>
      <w:tr w:rsidR="00731249" w:rsidRPr="001F3613" w14:paraId="0C2EC500" w14:textId="77777777" w:rsidTr="00AA369E">
        <w:trPr>
          <w:gridAfter w:val="1"/>
          <w:wAfter w:w="1417" w:type="dxa"/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95336" w14:textId="77777777" w:rsidR="00731249" w:rsidRPr="001F3613" w:rsidRDefault="00731249" w:rsidP="007312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11.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A1742" w14:textId="77777777" w:rsidR="00731249" w:rsidRPr="001F3613" w:rsidRDefault="00731249" w:rsidP="007312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Услуги автогрейдера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B143F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2021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4837C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51AA4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BE350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C56E4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7E5925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</w:tr>
      <w:tr w:rsidR="00731249" w:rsidRPr="001F3613" w14:paraId="1B8708CC" w14:textId="77777777" w:rsidTr="00AA369E">
        <w:trPr>
          <w:trHeight w:val="300"/>
        </w:trPr>
        <w:tc>
          <w:tcPr>
            <w:tcW w:w="52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83B55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3613">
              <w:rPr>
                <w:rFonts w:ascii="Courier New" w:hAnsi="Courier New" w:cs="Courier New"/>
                <w:b/>
                <w:bCs/>
              </w:rPr>
              <w:t>ИТОГО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191DC5" w14:textId="5F525D37" w:rsidR="00731249" w:rsidRPr="001F3613" w:rsidRDefault="00AA369E" w:rsidP="0073124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3613">
              <w:rPr>
                <w:rFonts w:ascii="Courier New" w:hAnsi="Courier New" w:cs="Courier New"/>
                <w:b/>
              </w:rPr>
              <w:t>1</w:t>
            </w:r>
            <w:r w:rsidR="00731249" w:rsidRPr="001F3613">
              <w:rPr>
                <w:rFonts w:ascii="Courier New" w:hAnsi="Courier New" w:cs="Courier New"/>
                <w:b/>
              </w:rPr>
              <w:t>6183,14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7EC00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5A93F" w14:textId="36072BF1" w:rsidR="00731249" w:rsidRPr="001F3613" w:rsidRDefault="00AA369E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10 000,0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AA948" w14:textId="08D5EFB3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3613">
              <w:rPr>
                <w:rFonts w:ascii="Courier New" w:hAnsi="Courier New" w:cs="Courier New"/>
                <w:b/>
              </w:rPr>
              <w:t>6183,14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BD0F5D" w14:textId="77777777" w:rsidR="00731249" w:rsidRPr="001F3613" w:rsidRDefault="00731249" w:rsidP="0073124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3613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vAlign w:val="bottom"/>
          </w:tcPr>
          <w:p w14:paraId="5F034550" w14:textId="77777777" w:rsidR="00731249" w:rsidRPr="001F3613" w:rsidRDefault="00731249" w:rsidP="00731249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</w:p>
        </w:tc>
      </w:tr>
    </w:tbl>
    <w:p w14:paraId="266941D1" w14:textId="77777777" w:rsidR="00CC4F9A" w:rsidRPr="001F3613" w:rsidRDefault="00CC4F9A" w:rsidP="003C03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F0EC23F" w14:textId="77777777" w:rsidR="00EE7666" w:rsidRPr="001F3613" w:rsidRDefault="00EE7666" w:rsidP="003C03B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43EC420" w14:textId="437B4FB9" w:rsidR="007113F8" w:rsidRPr="001F3613" w:rsidRDefault="00F97B54" w:rsidP="007113F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F3613">
        <w:rPr>
          <w:rFonts w:ascii="Arial" w:hAnsi="Arial" w:cs="Arial"/>
          <w:b/>
          <w:bCs/>
          <w:sz w:val="32"/>
          <w:szCs w:val="32"/>
        </w:rPr>
        <w:t xml:space="preserve">РАЗДЕЛ </w:t>
      </w:r>
      <w:r w:rsidRPr="001F3613">
        <w:rPr>
          <w:rFonts w:ascii="Arial" w:hAnsi="Arial" w:cs="Arial"/>
          <w:b/>
          <w:bCs/>
          <w:sz w:val="32"/>
          <w:szCs w:val="32"/>
          <w:lang w:val="en-US"/>
        </w:rPr>
        <w:t>IX</w:t>
      </w:r>
      <w:r w:rsidRPr="001F3613">
        <w:rPr>
          <w:rFonts w:ascii="Arial" w:hAnsi="Arial" w:cs="Arial"/>
          <w:b/>
          <w:bCs/>
          <w:sz w:val="32"/>
          <w:szCs w:val="32"/>
        </w:rPr>
        <w:t xml:space="preserve">. </w:t>
      </w:r>
      <w:r w:rsidRPr="001F3613">
        <w:rPr>
          <w:rFonts w:ascii="Arial" w:hAnsi="Arial" w:cs="Arial"/>
          <w:b/>
          <w:sz w:val="32"/>
          <w:szCs w:val="32"/>
        </w:rPr>
        <w:t>ОЖИДАЕМЫЕ РЕЗУЛЬТАТЫ РЕАЛИЗАЦИИ ПРОГРАММЫ</w:t>
      </w:r>
    </w:p>
    <w:p w14:paraId="56F6E647" w14:textId="77777777" w:rsidR="007113F8" w:rsidRPr="001F3613" w:rsidRDefault="007113F8" w:rsidP="007113F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8ED05C9" w14:textId="77777777" w:rsidR="007113F8" w:rsidRPr="001F3613" w:rsidRDefault="007113F8" w:rsidP="00F97B54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Программа включает в себя мероприятия, направленные на капитальный ремонт автомобильных дорог общего пользования местного значения Березняковского сельского поселения Нижнеилимского района.</w:t>
      </w:r>
    </w:p>
    <w:p w14:paraId="1803E19D" w14:textId="77777777" w:rsidR="007113F8" w:rsidRPr="001F3613" w:rsidRDefault="007113F8" w:rsidP="00F97B54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В ходе реализации основных мероприятий Программы ожидаются следующие результаты: </w:t>
      </w:r>
    </w:p>
    <w:p w14:paraId="67F30598" w14:textId="77777777" w:rsidR="007113F8" w:rsidRPr="001F3613" w:rsidRDefault="007113F8" w:rsidP="00F97B54">
      <w:pPr>
        <w:pStyle w:val="a4"/>
        <w:ind w:firstLine="567"/>
        <w:rPr>
          <w:rFonts w:cs="Arial"/>
        </w:rPr>
      </w:pPr>
      <w:r w:rsidRPr="001F3613">
        <w:rPr>
          <w:rFonts w:cs="Arial"/>
        </w:rPr>
        <w:t>1.    Увеличение пропускной способности автомобильных дорог;</w:t>
      </w:r>
    </w:p>
    <w:p w14:paraId="712A95F2" w14:textId="77777777" w:rsidR="007113F8" w:rsidRPr="001F3613" w:rsidRDefault="007113F8" w:rsidP="00F97B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2.    Снижение износа дорожного полотна;</w:t>
      </w:r>
    </w:p>
    <w:p w14:paraId="09C75D2D" w14:textId="21D6973A" w:rsidR="007113F8" w:rsidRPr="001F3613" w:rsidRDefault="007113F8" w:rsidP="00F97B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3. Экономия на содержании и обслуживании дорог </w:t>
      </w:r>
      <w:r w:rsidR="00F97B54" w:rsidRPr="001F3613">
        <w:rPr>
          <w:rFonts w:ascii="Arial" w:hAnsi="Arial" w:cs="Arial"/>
          <w:sz w:val="24"/>
          <w:szCs w:val="24"/>
        </w:rPr>
        <w:t>общего пользования</w:t>
      </w:r>
      <w:r w:rsidRPr="001F3613">
        <w:rPr>
          <w:rFonts w:ascii="Arial" w:hAnsi="Arial" w:cs="Arial"/>
          <w:sz w:val="24"/>
          <w:szCs w:val="24"/>
        </w:rPr>
        <w:t xml:space="preserve"> местного значения;</w:t>
      </w:r>
    </w:p>
    <w:p w14:paraId="404E4F5B" w14:textId="77777777" w:rsidR="007113F8" w:rsidRPr="001F3613" w:rsidRDefault="007113F8" w:rsidP="00F97B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4.     Экономия электроэнергии уличного освещения;</w:t>
      </w:r>
    </w:p>
    <w:p w14:paraId="17471EE4" w14:textId="77777777" w:rsidR="007113F8" w:rsidRPr="001F3613" w:rsidRDefault="007113F8" w:rsidP="00F97B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5. Проведение мероприятия и работ по содержанию дорог местного значения (чистка дорог, разметка).</w:t>
      </w:r>
    </w:p>
    <w:p w14:paraId="1E78D996" w14:textId="77777777" w:rsidR="007113F8" w:rsidRPr="001F3613" w:rsidRDefault="007113F8" w:rsidP="00F97B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6.   Оформление автомобильных дорог общего пользования местного значения в собственность администрации поселения.</w:t>
      </w:r>
    </w:p>
    <w:p w14:paraId="1D401148" w14:textId="77777777" w:rsidR="007113F8" w:rsidRPr="001F3613" w:rsidRDefault="007113F8" w:rsidP="00F97B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Создание в муниципальном образовании «Березняковское сельское поселение» необходимой дорожной инфраструктуры обеспечит благоприятные условия для привлечения инвестиций и станет основой для дальнейшего развития экономики, увеличения доходов бюджета и получения средств для решения социальных проблем.</w:t>
      </w:r>
    </w:p>
    <w:p w14:paraId="3DE3BD11" w14:textId="77777777" w:rsidR="007113F8" w:rsidRPr="001F3613" w:rsidRDefault="007113F8" w:rsidP="00F97B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Реализация Программы позволит решить социально - экономические задачи:</w:t>
      </w:r>
    </w:p>
    <w:p w14:paraId="64D8FAB5" w14:textId="47DBE257" w:rsidR="007113F8" w:rsidRPr="001F3613" w:rsidRDefault="007113F8" w:rsidP="00F97B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 xml:space="preserve">-    повышение уровня жизни населения </w:t>
      </w:r>
      <w:r w:rsidR="00F97B54" w:rsidRPr="001F3613">
        <w:rPr>
          <w:rFonts w:ascii="Arial" w:hAnsi="Arial" w:cs="Arial"/>
          <w:sz w:val="24"/>
          <w:szCs w:val="24"/>
        </w:rPr>
        <w:t>и условий</w:t>
      </w:r>
      <w:r w:rsidRPr="001F3613">
        <w:rPr>
          <w:rFonts w:ascii="Arial" w:hAnsi="Arial" w:cs="Arial"/>
          <w:sz w:val="24"/>
          <w:szCs w:val="24"/>
        </w:rPr>
        <w:t xml:space="preserve"> проживания; </w:t>
      </w:r>
    </w:p>
    <w:p w14:paraId="7316E12B" w14:textId="77777777" w:rsidR="007113F8" w:rsidRPr="001F3613" w:rsidRDefault="007113F8" w:rsidP="00F97B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- повышение экономической самостоятельности муниципального образования;</w:t>
      </w:r>
    </w:p>
    <w:p w14:paraId="4FC932A5" w14:textId="77777777" w:rsidR="007113F8" w:rsidRPr="001F3613" w:rsidRDefault="007113F8" w:rsidP="00F97B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-    повышение инвестиционной привлекательности.</w:t>
      </w:r>
    </w:p>
    <w:p w14:paraId="74A8BFE0" w14:textId="77777777" w:rsidR="007113F8" w:rsidRPr="00DB7F24" w:rsidRDefault="007113F8" w:rsidP="00F97B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3613">
        <w:rPr>
          <w:rFonts w:ascii="Arial" w:hAnsi="Arial" w:cs="Arial"/>
          <w:sz w:val="24"/>
          <w:szCs w:val="24"/>
        </w:rPr>
        <w:t>Также выполнение указанных мероприятий благоприятно скажется на внешнем облике поселения.</w:t>
      </w:r>
    </w:p>
    <w:p w14:paraId="08D5EFB6" w14:textId="77777777" w:rsidR="00EE7666" w:rsidRPr="00DB7F24" w:rsidRDefault="00EE7666" w:rsidP="00F97B54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  <w:sectPr w:rsidR="00EE7666" w:rsidRPr="00DB7F24" w:rsidSect="00524C0C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14:paraId="1259CBFF" w14:textId="77777777" w:rsidR="00CC4F9A" w:rsidRPr="00DB7F24" w:rsidRDefault="00CC4F9A" w:rsidP="007113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C4F9A" w:rsidRPr="00DB7F24" w:rsidSect="00EE76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A3B4" w14:textId="77777777" w:rsidR="00FF3AB3" w:rsidRDefault="00FF3AB3" w:rsidP="00E4127F">
      <w:pPr>
        <w:spacing w:after="0" w:line="240" w:lineRule="auto"/>
      </w:pPr>
      <w:r>
        <w:separator/>
      </w:r>
    </w:p>
  </w:endnote>
  <w:endnote w:type="continuationSeparator" w:id="0">
    <w:p w14:paraId="7D4295E5" w14:textId="77777777" w:rsidR="00FF3AB3" w:rsidRDefault="00FF3AB3" w:rsidP="00E4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D339" w14:textId="77777777" w:rsidR="00FF3AB3" w:rsidRDefault="00FF3AB3" w:rsidP="00C052A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813102" w14:textId="77777777" w:rsidR="00FF3AB3" w:rsidRDefault="00FF3AB3" w:rsidP="00C052A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C47B" w14:textId="77777777" w:rsidR="00FF3AB3" w:rsidRDefault="00FF3AB3" w:rsidP="00C052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F45D" w14:textId="77777777" w:rsidR="00FF3AB3" w:rsidRDefault="00FF3AB3" w:rsidP="00E4127F">
      <w:pPr>
        <w:spacing w:after="0" w:line="240" w:lineRule="auto"/>
      </w:pPr>
      <w:r>
        <w:separator/>
      </w:r>
    </w:p>
  </w:footnote>
  <w:footnote w:type="continuationSeparator" w:id="0">
    <w:p w14:paraId="0F148B15" w14:textId="77777777" w:rsidR="00FF3AB3" w:rsidRDefault="00FF3AB3" w:rsidP="00E41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AC4054"/>
    <w:multiLevelType w:val="hybridMultilevel"/>
    <w:tmpl w:val="6B8EC68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14BD5B7F"/>
    <w:multiLevelType w:val="hybridMultilevel"/>
    <w:tmpl w:val="EE02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2039C9"/>
    <w:multiLevelType w:val="hybridMultilevel"/>
    <w:tmpl w:val="3C86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830E48"/>
    <w:multiLevelType w:val="hybridMultilevel"/>
    <w:tmpl w:val="256E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D2415"/>
    <w:multiLevelType w:val="hybridMultilevel"/>
    <w:tmpl w:val="1E482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16751"/>
    <w:multiLevelType w:val="hybridMultilevel"/>
    <w:tmpl w:val="AFC47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0F"/>
    <w:rsid w:val="00002C93"/>
    <w:rsid w:val="00003E63"/>
    <w:rsid w:val="00013C8C"/>
    <w:rsid w:val="000209D8"/>
    <w:rsid w:val="00036232"/>
    <w:rsid w:val="00062C45"/>
    <w:rsid w:val="0008232B"/>
    <w:rsid w:val="000A34C9"/>
    <w:rsid w:val="000D0F88"/>
    <w:rsid w:val="000F64D8"/>
    <w:rsid w:val="00101A12"/>
    <w:rsid w:val="00102981"/>
    <w:rsid w:val="00105F0F"/>
    <w:rsid w:val="00113C1F"/>
    <w:rsid w:val="001179BB"/>
    <w:rsid w:val="00125466"/>
    <w:rsid w:val="001521EE"/>
    <w:rsid w:val="00163D1B"/>
    <w:rsid w:val="00165D53"/>
    <w:rsid w:val="001B694F"/>
    <w:rsid w:val="001E202F"/>
    <w:rsid w:val="001E4F94"/>
    <w:rsid w:val="001F3613"/>
    <w:rsid w:val="00207ABC"/>
    <w:rsid w:val="002219FD"/>
    <w:rsid w:val="00235031"/>
    <w:rsid w:val="00235C84"/>
    <w:rsid w:val="00255E98"/>
    <w:rsid w:val="002B28E2"/>
    <w:rsid w:val="002F39E3"/>
    <w:rsid w:val="0030774E"/>
    <w:rsid w:val="00331D23"/>
    <w:rsid w:val="00332DE1"/>
    <w:rsid w:val="00340EC2"/>
    <w:rsid w:val="00352B31"/>
    <w:rsid w:val="003A09F1"/>
    <w:rsid w:val="003C03B3"/>
    <w:rsid w:val="003D3E1F"/>
    <w:rsid w:val="003E339B"/>
    <w:rsid w:val="0040098C"/>
    <w:rsid w:val="00410BB5"/>
    <w:rsid w:val="00421B77"/>
    <w:rsid w:val="00463FBD"/>
    <w:rsid w:val="00470376"/>
    <w:rsid w:val="00495806"/>
    <w:rsid w:val="004B33F9"/>
    <w:rsid w:val="00524C0C"/>
    <w:rsid w:val="0053661F"/>
    <w:rsid w:val="005448D2"/>
    <w:rsid w:val="00546781"/>
    <w:rsid w:val="00585B37"/>
    <w:rsid w:val="0059087E"/>
    <w:rsid w:val="00590EB9"/>
    <w:rsid w:val="005C000E"/>
    <w:rsid w:val="005D610A"/>
    <w:rsid w:val="00602AC1"/>
    <w:rsid w:val="0060765B"/>
    <w:rsid w:val="0061102D"/>
    <w:rsid w:val="00614BB2"/>
    <w:rsid w:val="00633B0A"/>
    <w:rsid w:val="006342BB"/>
    <w:rsid w:val="00636B5B"/>
    <w:rsid w:val="006434CF"/>
    <w:rsid w:val="00670CBB"/>
    <w:rsid w:val="006A6437"/>
    <w:rsid w:val="006D1B60"/>
    <w:rsid w:val="006E2199"/>
    <w:rsid w:val="006F16F9"/>
    <w:rsid w:val="006F682B"/>
    <w:rsid w:val="007051DE"/>
    <w:rsid w:val="00706EA7"/>
    <w:rsid w:val="007113F8"/>
    <w:rsid w:val="00731249"/>
    <w:rsid w:val="00731B11"/>
    <w:rsid w:val="007651E0"/>
    <w:rsid w:val="007854FD"/>
    <w:rsid w:val="00793231"/>
    <w:rsid w:val="007A230D"/>
    <w:rsid w:val="007B6231"/>
    <w:rsid w:val="007D1F95"/>
    <w:rsid w:val="007D5158"/>
    <w:rsid w:val="007E3E67"/>
    <w:rsid w:val="007F4CB9"/>
    <w:rsid w:val="00830C49"/>
    <w:rsid w:val="00831F2F"/>
    <w:rsid w:val="0084154A"/>
    <w:rsid w:val="00847295"/>
    <w:rsid w:val="008B2A21"/>
    <w:rsid w:val="008E73DC"/>
    <w:rsid w:val="008F234C"/>
    <w:rsid w:val="0091425E"/>
    <w:rsid w:val="00923440"/>
    <w:rsid w:val="0092390A"/>
    <w:rsid w:val="00951276"/>
    <w:rsid w:val="00966FC7"/>
    <w:rsid w:val="009A45CF"/>
    <w:rsid w:val="009D3D01"/>
    <w:rsid w:val="009F264F"/>
    <w:rsid w:val="00A60252"/>
    <w:rsid w:val="00A621AD"/>
    <w:rsid w:val="00A877CA"/>
    <w:rsid w:val="00AA0C75"/>
    <w:rsid w:val="00AA369E"/>
    <w:rsid w:val="00AE0E9B"/>
    <w:rsid w:val="00AF3D38"/>
    <w:rsid w:val="00AF7C5C"/>
    <w:rsid w:val="00B0420F"/>
    <w:rsid w:val="00B46534"/>
    <w:rsid w:val="00B8181D"/>
    <w:rsid w:val="00BA29E5"/>
    <w:rsid w:val="00BA5C06"/>
    <w:rsid w:val="00BE1104"/>
    <w:rsid w:val="00C052A1"/>
    <w:rsid w:val="00C24339"/>
    <w:rsid w:val="00C31667"/>
    <w:rsid w:val="00C3383D"/>
    <w:rsid w:val="00C44E0F"/>
    <w:rsid w:val="00C543D1"/>
    <w:rsid w:val="00C91144"/>
    <w:rsid w:val="00CC4F9A"/>
    <w:rsid w:val="00CC5AB6"/>
    <w:rsid w:val="00CF1D54"/>
    <w:rsid w:val="00D05248"/>
    <w:rsid w:val="00D44CDA"/>
    <w:rsid w:val="00D46D62"/>
    <w:rsid w:val="00DA2B84"/>
    <w:rsid w:val="00DB7F24"/>
    <w:rsid w:val="00DD10DE"/>
    <w:rsid w:val="00DD61EF"/>
    <w:rsid w:val="00DF313E"/>
    <w:rsid w:val="00E02CFA"/>
    <w:rsid w:val="00E030CA"/>
    <w:rsid w:val="00E4127F"/>
    <w:rsid w:val="00E50557"/>
    <w:rsid w:val="00E56ADC"/>
    <w:rsid w:val="00E92BE2"/>
    <w:rsid w:val="00EA2A61"/>
    <w:rsid w:val="00EC030A"/>
    <w:rsid w:val="00EE17AC"/>
    <w:rsid w:val="00EE7104"/>
    <w:rsid w:val="00EE7666"/>
    <w:rsid w:val="00F04D88"/>
    <w:rsid w:val="00F06689"/>
    <w:rsid w:val="00F122CE"/>
    <w:rsid w:val="00F65DF7"/>
    <w:rsid w:val="00F74D96"/>
    <w:rsid w:val="00F97B54"/>
    <w:rsid w:val="00FA3DAD"/>
    <w:rsid w:val="00FC16FE"/>
    <w:rsid w:val="00FD7D8E"/>
    <w:rsid w:val="00FF3AB3"/>
    <w:rsid w:val="00FF75E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EACB"/>
  <w15:docId w15:val="{D2B91D9F-1AD9-4BA8-A5E4-433BFB75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030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rsid w:val="00CC4F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5">
    <w:name w:val="page number"/>
    <w:basedOn w:val="a0"/>
    <w:rsid w:val="00C052A1"/>
  </w:style>
  <w:style w:type="paragraph" w:customStyle="1" w:styleId="ConsPlusTitle">
    <w:name w:val="ConsPlusTitle"/>
    <w:rsid w:val="00C052A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6">
    <w:name w:val="footer"/>
    <w:basedOn w:val="a"/>
    <w:link w:val="a7"/>
    <w:rsid w:val="00C052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C052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uiPriority w:val="99"/>
    <w:rsid w:val="00C052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Гипертекстовая ссылка"/>
    <w:basedOn w:val="a0"/>
    <w:uiPriority w:val="99"/>
    <w:rsid w:val="00C052A1"/>
    <w:rPr>
      <w:rFonts w:cs="Times New Roman"/>
      <w:color w:val="106BBE"/>
    </w:rPr>
  </w:style>
  <w:style w:type="paragraph" w:styleId="aa">
    <w:name w:val="Body Text"/>
    <w:basedOn w:val="a"/>
    <w:link w:val="ab"/>
    <w:uiPriority w:val="99"/>
    <w:unhideWhenUsed/>
    <w:rsid w:val="00E92BE2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E92BE2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92B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c">
    <w:name w:val="Текст таблицы"/>
    <w:basedOn w:val="a"/>
    <w:rsid w:val="00E92BE2"/>
    <w:pPr>
      <w:suppressAutoHyphens/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352B3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B33F9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AA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bs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825164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27</Pages>
  <Words>5639</Words>
  <Characters>32144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2022-09-02T01:38:00Z</cp:lastPrinted>
  <dcterms:created xsi:type="dcterms:W3CDTF">2022-09-01T03:58:00Z</dcterms:created>
  <dcterms:modified xsi:type="dcterms:W3CDTF">2022-09-26T00:51:00Z</dcterms:modified>
</cp:coreProperties>
</file>