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918" w14:textId="6A510D8C" w:rsidR="003803D4" w:rsidRDefault="003803D4" w:rsidP="003803D4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14.06.2022г. № 289</w:t>
      </w:r>
    </w:p>
    <w:p w14:paraId="7A39CA0D" w14:textId="271A74DD" w:rsidR="003803D4" w:rsidRPr="003803D4" w:rsidRDefault="003803D4" w:rsidP="003803D4">
      <w:pPr>
        <w:ind w:firstLine="567"/>
        <w:jc w:val="center"/>
        <w:rPr>
          <w:rFonts w:ascii="Arial" w:hAnsi="Arial" w:cs="Arial"/>
          <w:b/>
        </w:rPr>
      </w:pPr>
      <w:r w:rsidRPr="003803D4">
        <w:rPr>
          <w:rFonts w:ascii="Arial" w:hAnsi="Arial" w:cs="Arial"/>
          <w:b/>
        </w:rPr>
        <w:t>РОССИЙСКАЯ ФЕДЕРАЦИЯ</w:t>
      </w:r>
    </w:p>
    <w:p w14:paraId="16095DB2" w14:textId="626BE65B" w:rsidR="003803D4" w:rsidRPr="003803D4" w:rsidRDefault="003803D4" w:rsidP="003803D4">
      <w:pPr>
        <w:ind w:firstLine="567"/>
        <w:jc w:val="center"/>
        <w:rPr>
          <w:rFonts w:ascii="Arial" w:hAnsi="Arial" w:cs="Arial"/>
          <w:b/>
        </w:rPr>
      </w:pPr>
      <w:r w:rsidRPr="003803D4">
        <w:rPr>
          <w:rFonts w:ascii="Arial" w:hAnsi="Arial" w:cs="Arial"/>
          <w:b/>
        </w:rPr>
        <w:t>ИРКУТСКАЯ ОБЛАСТЬ</w:t>
      </w:r>
    </w:p>
    <w:p w14:paraId="005C2AA5" w14:textId="6E202FAD" w:rsidR="003803D4" w:rsidRPr="003803D4" w:rsidRDefault="003803D4" w:rsidP="003803D4">
      <w:pPr>
        <w:ind w:firstLine="567"/>
        <w:jc w:val="center"/>
        <w:rPr>
          <w:rFonts w:ascii="Arial" w:hAnsi="Arial" w:cs="Arial"/>
          <w:b/>
        </w:rPr>
      </w:pPr>
      <w:r w:rsidRPr="003803D4">
        <w:rPr>
          <w:rFonts w:ascii="Arial" w:hAnsi="Arial" w:cs="Arial"/>
          <w:b/>
        </w:rPr>
        <w:t>НИЖНЕИЛИМСКИЙ МУНИЦИПАЛЬНЫЙ РАЙОН</w:t>
      </w:r>
    </w:p>
    <w:p w14:paraId="6ADC9929" w14:textId="0AF6DD6F" w:rsidR="003803D4" w:rsidRPr="003803D4" w:rsidRDefault="003803D4" w:rsidP="003803D4">
      <w:pPr>
        <w:ind w:firstLine="567"/>
        <w:jc w:val="center"/>
        <w:rPr>
          <w:rFonts w:ascii="Arial" w:hAnsi="Arial" w:cs="Arial"/>
          <w:b/>
        </w:rPr>
      </w:pPr>
      <w:r w:rsidRPr="003803D4">
        <w:rPr>
          <w:rFonts w:ascii="Arial" w:hAnsi="Arial" w:cs="Arial"/>
          <w:b/>
        </w:rPr>
        <w:t>ДУМА БЕРЕЗНЯКОВСКОГО СЕЛЬСКОГО ПОСЕЛЕНИЯ</w:t>
      </w:r>
    </w:p>
    <w:p w14:paraId="2BECB3F5" w14:textId="77777777" w:rsidR="003803D4" w:rsidRPr="003803D4" w:rsidRDefault="003803D4" w:rsidP="003803D4">
      <w:pPr>
        <w:ind w:firstLine="567"/>
        <w:jc w:val="center"/>
        <w:rPr>
          <w:rFonts w:ascii="Arial" w:hAnsi="Arial" w:cs="Arial"/>
          <w:b/>
        </w:rPr>
      </w:pPr>
    </w:p>
    <w:p w14:paraId="32C07BD2" w14:textId="11FA72CA" w:rsidR="003803D4" w:rsidRPr="003803D4" w:rsidRDefault="003803D4" w:rsidP="003803D4">
      <w:pPr>
        <w:spacing w:after="240"/>
        <w:ind w:firstLine="567"/>
        <w:jc w:val="center"/>
        <w:rPr>
          <w:rFonts w:ascii="Arial" w:hAnsi="Arial" w:cs="Arial"/>
          <w:b/>
        </w:rPr>
      </w:pPr>
      <w:r w:rsidRPr="003803D4">
        <w:rPr>
          <w:rFonts w:ascii="Arial" w:hAnsi="Arial" w:cs="Arial"/>
          <w:b/>
        </w:rPr>
        <w:t>Р Е Ш Е Н И Е</w:t>
      </w:r>
    </w:p>
    <w:p w14:paraId="04AD8A0B" w14:textId="70C6EAA3" w:rsidR="003803D4" w:rsidRPr="003803D4" w:rsidRDefault="003803D4" w:rsidP="003803D4">
      <w:pPr>
        <w:pStyle w:val="Bodytext40"/>
        <w:shd w:val="clear" w:color="auto" w:fill="auto"/>
        <w:spacing w:before="0"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803D4">
        <w:rPr>
          <w:rFonts w:ascii="Arial" w:hAnsi="Arial" w:cs="Arial"/>
          <w:sz w:val="24"/>
          <w:szCs w:val="24"/>
        </w:rPr>
        <w:t>«</w:t>
      </w: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>О НАЗНАЧЕНИИ ВЫБОРОВ ДЕПУТАТОВ ДУМЫ</w:t>
      </w:r>
    </w:p>
    <w:p w14:paraId="109568F8" w14:textId="0251D384" w:rsidR="003803D4" w:rsidRPr="003803D4" w:rsidRDefault="003803D4" w:rsidP="003803D4">
      <w:pPr>
        <w:pStyle w:val="Bodytext40"/>
        <w:shd w:val="clear" w:color="auto" w:fill="auto"/>
        <w:spacing w:before="0"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>БЕРЕЗНЯКОВСКОГО СЕЛЬСКОГО ПОСЕЛЕНИЯ</w:t>
      </w:r>
    </w:p>
    <w:p w14:paraId="4EE8A292" w14:textId="0F5E1363" w:rsidR="003803D4" w:rsidRPr="003803D4" w:rsidRDefault="003803D4" w:rsidP="003803D4">
      <w:pPr>
        <w:pStyle w:val="Bodytext40"/>
        <w:shd w:val="clear" w:color="auto" w:fill="auto"/>
        <w:spacing w:before="0"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>НИЖНЕИЛИМСКОГО РАЙОНА</w:t>
      </w:r>
      <w:r w:rsidRPr="003803D4">
        <w:rPr>
          <w:rFonts w:ascii="Arial" w:hAnsi="Arial" w:cs="Arial"/>
          <w:sz w:val="24"/>
          <w:szCs w:val="24"/>
        </w:rPr>
        <w:t>»</w:t>
      </w:r>
    </w:p>
    <w:p w14:paraId="4DB1A8E2" w14:textId="77777777" w:rsidR="003803D4" w:rsidRPr="003803D4" w:rsidRDefault="003803D4" w:rsidP="003803D4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14:paraId="33A8CAE2" w14:textId="77777777" w:rsidR="003803D4" w:rsidRPr="003803D4" w:rsidRDefault="003803D4" w:rsidP="003803D4">
      <w:pPr>
        <w:pStyle w:val="Bodytext50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связи с истечением срока полномочий Думы Березняковского сельского поселения, в соответствии со ст. 10 Федерального закона от 12.06.2002 года № 67-ФЗ «Об основных гарантиях избирательных прав и прав на участие в референдуме граждан Российской Федерации», ст. 10, 11 Закона Иркутской области от 11.11.2011 года № 116-оз «О муниципальных выборах в Иркутской области», руководствуясь ст. 9 Устава Березняковского муниципального образования, </w:t>
      </w:r>
      <w:r w:rsidRPr="003803D4">
        <w:rPr>
          <w:rFonts w:ascii="Arial" w:hAnsi="Arial" w:cs="Arial"/>
          <w:sz w:val="24"/>
          <w:szCs w:val="24"/>
        </w:rPr>
        <w:t>Дума Березняковского сельского поселения Нижнеилимского района.</w:t>
      </w:r>
    </w:p>
    <w:p w14:paraId="6D7BFF57" w14:textId="77777777" w:rsidR="003803D4" w:rsidRPr="003803D4" w:rsidRDefault="003803D4" w:rsidP="003803D4">
      <w:pPr>
        <w:pStyle w:val="Bodytext50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8FF9222" w14:textId="77777777" w:rsidR="003803D4" w:rsidRPr="003803D4" w:rsidRDefault="003803D4" w:rsidP="003803D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3803D4">
        <w:rPr>
          <w:rFonts w:ascii="Arial" w:hAnsi="Arial" w:cs="Arial"/>
          <w:b/>
        </w:rPr>
        <w:t>РЕШИЛА:</w:t>
      </w:r>
    </w:p>
    <w:p w14:paraId="0F9600FD" w14:textId="77777777" w:rsidR="003803D4" w:rsidRPr="003803D4" w:rsidRDefault="003803D4" w:rsidP="003803D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14:paraId="08B0AD33" w14:textId="77777777" w:rsidR="003803D4" w:rsidRPr="003803D4" w:rsidRDefault="003803D4" w:rsidP="003803D4">
      <w:pPr>
        <w:pStyle w:val="Bodytext50"/>
        <w:shd w:val="clear" w:color="auto" w:fill="auto"/>
        <w:tabs>
          <w:tab w:val="left" w:pos="774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Назначить выбора депутатов Думы Березняковского сельского поселения Нижнеилимского района </w:t>
      </w:r>
      <w:r w:rsidRPr="003803D4">
        <w:rPr>
          <w:rFonts w:ascii="Arial" w:hAnsi="Arial" w:cs="Arial"/>
          <w:color w:val="000000"/>
          <w:sz w:val="24"/>
          <w:szCs w:val="24"/>
          <w:lang w:val="en-US" w:eastAsia="ru-RU" w:bidi="ru-RU"/>
        </w:rPr>
        <w:t>V</w:t>
      </w: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созыва на 11 сентября 2022 года.</w:t>
      </w:r>
    </w:p>
    <w:p w14:paraId="7CF13558" w14:textId="77777777" w:rsidR="003803D4" w:rsidRPr="003803D4" w:rsidRDefault="003803D4" w:rsidP="003803D4">
      <w:pPr>
        <w:pStyle w:val="Bodytext50"/>
        <w:shd w:val="clear" w:color="auto" w:fill="auto"/>
        <w:tabs>
          <w:tab w:val="left" w:pos="810"/>
        </w:tabs>
        <w:spacing w:before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Уведомить Избирательную комиссию Иркутской области, Нижнеилимску территориальную избирательную комиссию о назначении выборов депутатов Думы Березняковского сельского поселения Нижнеилимского района </w:t>
      </w:r>
      <w:r w:rsidRPr="003803D4">
        <w:rPr>
          <w:rFonts w:ascii="Arial" w:hAnsi="Arial" w:cs="Arial"/>
          <w:color w:val="000000"/>
          <w:sz w:val="24"/>
          <w:szCs w:val="24"/>
          <w:lang w:val="en-US" w:eastAsia="ru-RU" w:bidi="ru-RU"/>
        </w:rPr>
        <w:t>V</w:t>
      </w: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созыва в течении трёх дней со дня принятия настоящего решения.</w:t>
      </w:r>
    </w:p>
    <w:p w14:paraId="4C987D89" w14:textId="77777777" w:rsidR="003803D4" w:rsidRPr="003803D4" w:rsidRDefault="003803D4" w:rsidP="003803D4">
      <w:pPr>
        <w:pStyle w:val="5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3D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Pr="003803D4">
        <w:rPr>
          <w:rFonts w:ascii="Arial" w:hAnsi="Arial" w:cs="Arial"/>
          <w:sz w:val="24"/>
          <w:szCs w:val="24"/>
        </w:rPr>
        <w:t>Настоящее решение опубликовать в ежемесячном периодическом издании «Вестник Думы» и на сайте администрации Березняковского сельского поселения не позднее чем через пять дней со дня его принятия.</w:t>
      </w:r>
    </w:p>
    <w:p w14:paraId="1114C152" w14:textId="77777777" w:rsidR="003803D4" w:rsidRPr="003803D4" w:rsidRDefault="003803D4" w:rsidP="003803D4">
      <w:pPr>
        <w:pStyle w:val="5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3D4">
        <w:rPr>
          <w:rFonts w:ascii="Arial" w:hAnsi="Arial" w:cs="Arial"/>
          <w:sz w:val="24"/>
          <w:szCs w:val="24"/>
        </w:rPr>
        <w:t>4. Решение вступает в силу со дня его официального опубликования.</w:t>
      </w:r>
    </w:p>
    <w:p w14:paraId="64492461" w14:textId="77777777" w:rsidR="003803D4" w:rsidRPr="003803D4" w:rsidRDefault="003803D4" w:rsidP="003803D4">
      <w:pPr>
        <w:pStyle w:val="Bodytext50"/>
        <w:shd w:val="clear" w:color="auto" w:fill="auto"/>
        <w:tabs>
          <w:tab w:val="left" w:pos="810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50582EA" w14:textId="77777777" w:rsidR="003803D4" w:rsidRPr="003803D4" w:rsidRDefault="003803D4" w:rsidP="003803D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1F7C3782" w14:textId="77777777" w:rsidR="003803D4" w:rsidRPr="003803D4" w:rsidRDefault="003803D4" w:rsidP="003803D4">
      <w:pPr>
        <w:ind w:firstLine="567"/>
        <w:jc w:val="both"/>
        <w:rPr>
          <w:rFonts w:ascii="Arial" w:hAnsi="Arial" w:cs="Arial"/>
        </w:rPr>
      </w:pPr>
      <w:r w:rsidRPr="003803D4">
        <w:rPr>
          <w:rFonts w:ascii="Arial" w:hAnsi="Arial" w:cs="Arial"/>
        </w:rPr>
        <w:t xml:space="preserve">Председатель Думы Березняковского </w:t>
      </w:r>
    </w:p>
    <w:p w14:paraId="7B6A2A4C" w14:textId="77777777" w:rsidR="003803D4" w:rsidRPr="003803D4" w:rsidRDefault="003803D4" w:rsidP="003803D4">
      <w:pPr>
        <w:ind w:firstLine="567"/>
        <w:jc w:val="both"/>
        <w:rPr>
          <w:rFonts w:ascii="Arial" w:hAnsi="Arial" w:cs="Arial"/>
        </w:rPr>
      </w:pPr>
      <w:r w:rsidRPr="003803D4">
        <w:rPr>
          <w:rFonts w:ascii="Arial" w:hAnsi="Arial" w:cs="Arial"/>
        </w:rPr>
        <w:t>муниципального образования              ________ А.П. Ефимова</w:t>
      </w:r>
    </w:p>
    <w:p w14:paraId="641D204A" w14:textId="77777777" w:rsidR="00220DC1" w:rsidRPr="003803D4" w:rsidRDefault="00220DC1"/>
    <w:sectPr w:rsidR="00220DC1" w:rsidRPr="0038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D4"/>
    <w:rsid w:val="00220DC1"/>
    <w:rsid w:val="003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AB3A"/>
  <w15:chartTrackingRefBased/>
  <w15:docId w15:val="{B5DD7A62-A33C-41EB-B83B-4DDDDC7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3803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3803D4"/>
    <w:pPr>
      <w:widowControl w:val="0"/>
      <w:shd w:val="clear" w:color="auto" w:fill="FFFFFF"/>
      <w:suppressAutoHyphens w:val="0"/>
      <w:spacing w:before="180" w:after="240"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Bodytext5">
    <w:name w:val="Body text (5)_"/>
    <w:basedOn w:val="a0"/>
    <w:link w:val="Bodytext50"/>
    <w:rsid w:val="003803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3803D4"/>
    <w:pPr>
      <w:widowControl w:val="0"/>
      <w:shd w:val="clear" w:color="auto" w:fill="FFFFFF"/>
      <w:suppressAutoHyphens w:val="0"/>
      <w:spacing w:before="180" w:line="220" w:lineRule="exact"/>
      <w:jc w:val="both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3803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03D4"/>
    <w:pPr>
      <w:widowControl w:val="0"/>
      <w:shd w:val="clear" w:color="auto" w:fill="FFFFFF"/>
      <w:suppressAutoHyphens w:val="0"/>
      <w:spacing w:before="60" w:after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2022-07-08T06:36:00Z</dcterms:created>
  <dcterms:modified xsi:type="dcterms:W3CDTF">2022-07-08T06:40:00Z</dcterms:modified>
</cp:coreProperties>
</file>