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5" w:rsidRPr="00F26AC5" w:rsidRDefault="00033295" w:rsidP="00033295">
      <w:pPr>
        <w:spacing w:after="0"/>
        <w:jc w:val="right"/>
        <w:rPr>
          <w:rFonts w:ascii="Courier New" w:hAnsi="Courier New" w:cs="Courier New"/>
        </w:rPr>
      </w:pPr>
      <w:r w:rsidRPr="00F26AC5">
        <w:rPr>
          <w:rFonts w:ascii="Courier New" w:hAnsi="Courier New" w:cs="Courier New"/>
        </w:rPr>
        <w:t>Приложение к решению Думы</w:t>
      </w:r>
    </w:p>
    <w:p w:rsidR="00033295" w:rsidRPr="00F26AC5" w:rsidRDefault="00033295" w:rsidP="00033295">
      <w:pPr>
        <w:spacing w:after="0"/>
        <w:jc w:val="right"/>
        <w:rPr>
          <w:rFonts w:ascii="Courier New" w:hAnsi="Courier New" w:cs="Courier New"/>
        </w:rPr>
      </w:pPr>
      <w:r w:rsidRPr="00F26AC5">
        <w:rPr>
          <w:rFonts w:ascii="Courier New" w:hAnsi="Courier New" w:cs="Courier New"/>
        </w:rPr>
        <w:t>Березняковского сельского поселения</w:t>
      </w:r>
    </w:p>
    <w:p w:rsidR="00033295" w:rsidRDefault="00033295" w:rsidP="0003329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№58</w:t>
      </w:r>
      <w:r w:rsidRPr="00F26AC5">
        <w:rPr>
          <w:rFonts w:ascii="Courier New" w:hAnsi="Courier New" w:cs="Courier New"/>
        </w:rPr>
        <w:t xml:space="preserve"> от 28.06.2018г.</w:t>
      </w:r>
    </w:p>
    <w:p w:rsidR="00033295" w:rsidRPr="00F26AC5" w:rsidRDefault="00033295" w:rsidP="00033295">
      <w:pPr>
        <w:spacing w:after="0"/>
        <w:jc w:val="right"/>
        <w:rPr>
          <w:rFonts w:ascii="Courier New" w:hAnsi="Courier New" w:cs="Courier New"/>
        </w:rPr>
      </w:pPr>
    </w:p>
    <w:p w:rsidR="00033295" w:rsidRPr="009D71ED" w:rsidRDefault="00033295" w:rsidP="000332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ПРОГРАММА</w:t>
      </w:r>
    </w:p>
    <w:p w:rsidR="00033295" w:rsidRPr="009D71ED" w:rsidRDefault="00033295" w:rsidP="000332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 xml:space="preserve"> КОМПЛЕКСНОГО РАЗВИТИЯ СОЦИАЛЬНОЙ ИНФРАСТРУКТУРЫ НА ТЕРРИТОРИИ МУНИЦИПАЛЬНОГО ОБРАЗОВАНИЯ</w:t>
      </w:r>
    </w:p>
    <w:p w:rsidR="00033295" w:rsidRPr="00F26AC5" w:rsidRDefault="00033295" w:rsidP="000332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БЕРЕЗНЯКОВСКОГО СЕЛЬСКОГО ПОСЕЛЕНИЯ ДО 2031Г</w:t>
      </w:r>
      <w:r>
        <w:rPr>
          <w:rFonts w:ascii="Arial" w:hAnsi="Arial" w:cs="Arial"/>
          <w:b/>
          <w:sz w:val="30"/>
          <w:szCs w:val="30"/>
        </w:rPr>
        <w:t>.</w:t>
      </w:r>
    </w:p>
    <w:p w:rsidR="00033295" w:rsidRPr="009D71ED" w:rsidRDefault="00033295" w:rsidP="00033295">
      <w:pPr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ПАСПОРТ ПРОГРАММЫ</w:t>
      </w:r>
    </w:p>
    <w:tbl>
      <w:tblPr>
        <w:tblW w:w="0" w:type="auto"/>
        <w:tblLook w:val="04A0"/>
      </w:tblPr>
      <w:tblGrid>
        <w:gridCol w:w="3859"/>
        <w:gridCol w:w="5486"/>
      </w:tblGrid>
      <w:tr w:rsidR="00033295" w:rsidRPr="009D71ED" w:rsidTr="00033295">
        <w:trPr>
          <w:trHeight w:val="3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Программа комплексного развития социальной инфраструктуры  муниципального образования Березняковского сельского поселения до 2031 года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Градостроительный кодекс Российской Федерации;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Требования к программам комплексного развития социальной инфраструктур</w:t>
            </w:r>
            <w:r>
              <w:rPr>
                <w:rFonts w:ascii="Courier New" w:hAnsi="Courier New" w:cs="Courier New"/>
              </w:rPr>
              <w:t xml:space="preserve">ы поселений, городских округов, </w:t>
            </w:r>
            <w:r w:rsidRPr="009D71ED">
              <w:rPr>
                <w:rFonts w:ascii="Courier New" w:hAnsi="Courier New" w:cs="Courier New"/>
              </w:rPr>
              <w:t>утвержденные постановлением Правительства РФ от 1.10.2015г. №1050;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Генеральный план Березняковского сельского поселения Нижнеилимского муниципального района;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Правила землепользования и застройки Березняковского сельского поселении Нижнеи</w:t>
            </w:r>
            <w:r>
              <w:rPr>
                <w:rFonts w:ascii="Courier New" w:hAnsi="Courier New" w:cs="Courier New"/>
              </w:rPr>
              <w:t>лимского муниципального района;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Разработчики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Администрация Березняковского сельского  поселения Нижнеилимского района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Исполнители Программных мероприятий (ответственный исполнитель)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highlight w:val="yellow"/>
              </w:rPr>
            </w:pPr>
            <w:r w:rsidRPr="009D71ED">
              <w:rPr>
                <w:rFonts w:ascii="Courier New" w:hAnsi="Courier New" w:cs="Courier New"/>
              </w:rPr>
              <w:t>Администрация Березняковского сельского поселения Нижнеилимского муниципального района Иркутской области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Основные цели и задачи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Главной целью реализации Программы является создание материальной базы комплексного развития социальной инфраструктуры для обеспечения решения главной стратегической цели</w:t>
            </w:r>
          </w:p>
          <w:p w:rsidR="00033295" w:rsidRDefault="00033295" w:rsidP="006C4D57">
            <w:pPr>
              <w:autoSpaceDE w:val="0"/>
              <w:autoSpaceDN w:val="0"/>
              <w:adjustRightInd w:val="0"/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повышение качества жизни населения Березняковского сельского поселения Нижнеилимского района. Для достижения поставленной цели необходимо выполнение главной задачи: повышение уровня обеспеченности поселения объектами социальной инфраструктуры.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 xml:space="preserve">Повышение качества жизни населения, его занятости и </w:t>
            </w:r>
            <w:proofErr w:type="spellStart"/>
            <w:r w:rsidRPr="009D71ED">
              <w:rPr>
                <w:rFonts w:ascii="Courier New" w:hAnsi="Courier New" w:cs="Courier New"/>
              </w:rPr>
              <w:t>самозанятости</w:t>
            </w:r>
            <w:proofErr w:type="spellEnd"/>
            <w:r w:rsidRPr="009D71ED">
              <w:rPr>
                <w:rFonts w:ascii="Courier New" w:hAnsi="Courier New" w:cs="Courier New"/>
              </w:rPr>
              <w:t xml:space="preserve">, экономических, социальных и культурных </w:t>
            </w:r>
            <w:r w:rsidRPr="009D71ED">
              <w:rPr>
                <w:rFonts w:ascii="Courier New" w:hAnsi="Courier New" w:cs="Courier New"/>
              </w:rPr>
              <w:lastRenderedPageBreak/>
              <w:t>возможностей на основе развития предпринимательства, личных подсобных хозяйств, торговой инфраструктуры и сферы услуг.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ind w:left="63"/>
              <w:contextualSpacing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Достижение расчетного уровня обеспеченности населения услугами в областях образования, здравоохранения, к</w:t>
            </w:r>
            <w:r>
              <w:rPr>
                <w:rFonts w:ascii="Courier New" w:hAnsi="Courier New" w:cs="Courier New"/>
              </w:rPr>
              <w:t xml:space="preserve">ультуры, физической культуры и </w:t>
            </w:r>
            <w:r w:rsidRPr="009D71ED">
              <w:rPr>
                <w:rFonts w:ascii="Courier New" w:hAnsi="Courier New" w:cs="Courier New"/>
              </w:rPr>
              <w:t>спорта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2017-2031 годы</w:t>
            </w:r>
          </w:p>
        </w:tc>
      </w:tr>
      <w:tr w:rsidR="00033295" w:rsidRPr="009D71ED" w:rsidTr="00033295">
        <w:trPr>
          <w:trHeight w:val="28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Объем и источники финансирования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К источникам финансирования Про</w:t>
            </w:r>
            <w:r>
              <w:rPr>
                <w:rFonts w:ascii="Courier New" w:hAnsi="Courier New" w:cs="Courier New"/>
              </w:rPr>
              <w:t>граммных мероприятий относятся: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Федеральный бюджет;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бюджет Иркутской области;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бюджет Нижнеилимского района;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бюджет Березняковского сельского поселения;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прочие источники финансирования.</w:t>
            </w:r>
          </w:p>
        </w:tc>
      </w:tr>
      <w:tr w:rsidR="00033295" w:rsidRPr="009D71ED" w:rsidTr="00033295">
        <w:trPr>
          <w:trHeight w:val="24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Описание запланированных мероприятий (инвестиционных проектов) по проектированию, строительству, реконструкции объектов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поэтапная реконструкция существующих объектов социальной инфраструктуры</w:t>
            </w:r>
          </w:p>
        </w:tc>
      </w:tr>
      <w:tr w:rsidR="00033295" w:rsidRPr="009D71ED" w:rsidTr="00033295">
        <w:trPr>
          <w:trHeight w:val="30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Реконструкция существующих объектов социальной инфраструктуры позволит обеспечить население безопасными и доступными объектами соц</w:t>
            </w:r>
            <w:r>
              <w:rPr>
                <w:rFonts w:ascii="Courier New" w:hAnsi="Courier New" w:cs="Courier New"/>
              </w:rPr>
              <w:t>иальной инфраструктуры, повысит</w:t>
            </w:r>
            <w:r w:rsidRPr="009D71ED">
              <w:rPr>
                <w:rFonts w:ascii="Courier New" w:hAnsi="Courier New" w:cs="Courier New"/>
              </w:rPr>
              <w:t xml:space="preserve"> качество услуг в сфере социальной инфраструктуры к 2031 году.</w:t>
            </w:r>
          </w:p>
        </w:tc>
      </w:tr>
    </w:tbl>
    <w:p w:rsidR="00033295" w:rsidRDefault="00033295" w:rsidP="00033295">
      <w:pPr>
        <w:tabs>
          <w:tab w:val="left" w:pos="3660"/>
          <w:tab w:val="center" w:pos="503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033295" w:rsidRPr="009D71ED" w:rsidRDefault="00033295" w:rsidP="00033295">
      <w:pPr>
        <w:tabs>
          <w:tab w:val="left" w:pos="3660"/>
          <w:tab w:val="center" w:pos="503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ВВЕДЕНИЕ</w:t>
      </w:r>
    </w:p>
    <w:p w:rsidR="00033295" w:rsidRPr="009D71ED" w:rsidRDefault="00033295" w:rsidP="00033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Березняковского сельского поселения Нижнеилимского муниципального района до 2031 года (далее Программа) разработана в соответствии с требованиями Градостроительного комплекса Российской Федерации, требованиями к программам комплексного развития социальной инфраструктуры поселений, городских округов, утвержденных постановлением Правительс</w:t>
      </w:r>
      <w:r>
        <w:rPr>
          <w:rFonts w:ascii="Arial" w:hAnsi="Arial" w:cs="Arial"/>
          <w:sz w:val="24"/>
          <w:szCs w:val="24"/>
        </w:rPr>
        <w:t>тва РФ от 1.10.2015 года №1050.</w:t>
      </w:r>
    </w:p>
    <w:p w:rsidR="00033295" w:rsidRPr="009D71ED" w:rsidRDefault="00033295" w:rsidP="00033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п</w:t>
      </w:r>
      <w:r>
        <w:rPr>
          <w:rFonts w:ascii="Arial" w:hAnsi="Arial" w:cs="Arial"/>
          <w:sz w:val="24"/>
          <w:szCs w:val="24"/>
        </w:rPr>
        <w:t>оселения –</w:t>
      </w:r>
      <w:r w:rsidRPr="009D71ED">
        <w:rPr>
          <w:rFonts w:ascii="Arial" w:hAnsi="Arial" w:cs="Arial"/>
          <w:sz w:val="24"/>
          <w:szCs w:val="24"/>
        </w:rPr>
        <w:t xml:space="preserve">документ, устанавливающий перечень мероприятий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планом и программой комплексного социально-экономического развития поселения, городского округа, договорами о развитии застроенных территорий, договорами о комплексном освоении территорий, иными </w:t>
      </w:r>
      <w:r w:rsidRPr="009D71ED">
        <w:rPr>
          <w:rFonts w:ascii="Arial" w:hAnsi="Arial" w:cs="Arial"/>
          <w:sz w:val="24"/>
          <w:szCs w:val="24"/>
        </w:rPr>
        <w:lastRenderedPageBreak/>
        <w:t>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033295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поселения обеспечивает: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безопасность, качество и эффективность использования населением объектов социальной инфраструктуры;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достижение расчетного уровня обеспеченности населения в соответствии с нормативами градостроительного проектирования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Ответственность за разработку Программы и ее утверждение закреплены за органами местного самоуправления.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является базовым документом для разработки инвестиционных программ Березняковского сельского поселения Нижнеилимского муниципа</w:t>
      </w:r>
      <w:r>
        <w:rPr>
          <w:rFonts w:ascii="Arial" w:hAnsi="Arial" w:cs="Arial"/>
          <w:sz w:val="24"/>
          <w:szCs w:val="24"/>
        </w:rPr>
        <w:t>льного района Иркутской области.</w:t>
      </w:r>
    </w:p>
    <w:p w:rsidR="00033295" w:rsidRDefault="00033295" w:rsidP="000332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1. ХАРАКТЕ</w:t>
      </w:r>
      <w:r>
        <w:rPr>
          <w:rFonts w:ascii="Arial" w:hAnsi="Arial" w:cs="Arial"/>
          <w:b/>
          <w:sz w:val="30"/>
          <w:szCs w:val="30"/>
        </w:rPr>
        <w:t>РИСТИКА СУЩЕСТВУЮЩЕГО СОСТОЯНИЯ</w:t>
      </w:r>
    </w:p>
    <w:p w:rsidR="00033295" w:rsidRPr="009D71ED" w:rsidRDefault="00033295" w:rsidP="000332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СОЦИАЛЬНОЙ ИНФРАСТРУКТУРЫ</w:t>
      </w:r>
    </w:p>
    <w:p w:rsidR="00033295" w:rsidRPr="009D71ED" w:rsidRDefault="00033295" w:rsidP="00033295">
      <w:pPr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СОЦИАЛЬНО-ЭКОНОМИЧЕСКОЕ СОСТОЯНИЕ</w:t>
      </w:r>
    </w:p>
    <w:p w:rsidR="00033295" w:rsidRDefault="00033295" w:rsidP="000332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ДЕМОГ</w:t>
      </w:r>
      <w:r>
        <w:rPr>
          <w:rFonts w:ascii="Arial" w:hAnsi="Arial" w:cs="Arial"/>
          <w:b/>
          <w:sz w:val="30"/>
          <w:szCs w:val="30"/>
        </w:rPr>
        <w:t>РАФИЯ БЕРЕЗНЯКОВСКОГО СЕЛЬСКОГО</w:t>
      </w:r>
    </w:p>
    <w:p w:rsidR="00033295" w:rsidRPr="009D71ED" w:rsidRDefault="00033295" w:rsidP="000332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ПОСЕЛЕНИЯ НЕ 2017 ГОД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Население Березняковского сельского поселения – 1918 человек.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Трудоспособного населения всего 838 человек.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Работающих – 838 чел.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Моложе трудоспособного (учащихся) студенты – 421чел.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Пенсионеров всего - 659 (средняя пенсия составляет 13,8 тыс.руб.)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Льготной категории – 141 чел.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Тружеников тыла – 21</w:t>
      </w:r>
      <w:r>
        <w:rPr>
          <w:rFonts w:ascii="Arial" w:hAnsi="Arial" w:cs="Arial"/>
          <w:sz w:val="24"/>
          <w:szCs w:val="24"/>
        </w:rPr>
        <w:t>чел.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Вдовы – 5 </w:t>
      </w:r>
      <w:r>
        <w:rPr>
          <w:rFonts w:ascii="Arial" w:hAnsi="Arial" w:cs="Arial"/>
          <w:sz w:val="24"/>
          <w:szCs w:val="24"/>
        </w:rPr>
        <w:t>чел.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Зарегистрировано за год: рождений – 8 детей, смертей – 18 человек</w:t>
      </w:r>
      <w:r>
        <w:rPr>
          <w:rFonts w:ascii="Arial" w:hAnsi="Arial" w:cs="Arial"/>
          <w:sz w:val="24"/>
          <w:szCs w:val="24"/>
        </w:rPr>
        <w:t>.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Получающие меры социальной поддержки через федеральный и региональный бюджет: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1. субсидии за коммунальные услуги - 221семей (5957188,21руб.)</w:t>
      </w:r>
      <w:r>
        <w:rPr>
          <w:rFonts w:ascii="Arial" w:hAnsi="Arial" w:cs="Arial"/>
          <w:sz w:val="24"/>
          <w:szCs w:val="24"/>
        </w:rPr>
        <w:t>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2. Компенсации на коммунальные услуги – 267 семей (1913000,01руб.)</w:t>
      </w:r>
      <w:r>
        <w:rPr>
          <w:rFonts w:ascii="Arial" w:hAnsi="Arial" w:cs="Arial"/>
          <w:sz w:val="24"/>
          <w:szCs w:val="24"/>
        </w:rPr>
        <w:t>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Признано безработными- 47 чел.</w:t>
      </w:r>
    </w:p>
    <w:p w:rsidR="00033295" w:rsidRPr="000B217E" w:rsidRDefault="00033295" w:rsidP="00033295">
      <w:pPr>
        <w:spacing w:after="0"/>
        <w:ind w:firstLine="709"/>
        <w:jc w:val="both"/>
      </w:pPr>
      <w:r w:rsidRPr="009D71ED">
        <w:rPr>
          <w:rFonts w:ascii="Arial" w:hAnsi="Arial" w:cs="Arial"/>
          <w:sz w:val="24"/>
          <w:szCs w:val="24"/>
        </w:rPr>
        <w:t>Трудоустроено – 68 чел.</w:t>
      </w:r>
    </w:p>
    <w:p w:rsidR="00033295" w:rsidRPr="009D71ED" w:rsidRDefault="00033295" w:rsidP="000332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КРАТКАЯ ХАРАКТЕРИСТИКА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2"/>
        <w:gridCol w:w="2352"/>
        <w:gridCol w:w="2023"/>
        <w:gridCol w:w="1903"/>
      </w:tblGrid>
      <w:tr w:rsidR="00033295" w:rsidRPr="009D71ED" w:rsidTr="00033295">
        <w:trPr>
          <w:trHeight w:val="285"/>
        </w:trPr>
        <w:tc>
          <w:tcPr>
            <w:tcW w:w="3072" w:type="dxa"/>
            <w:tcBorders>
              <w:top w:val="nil"/>
              <w:left w:val="nil"/>
            </w:tcBorders>
          </w:tcPr>
          <w:p w:rsidR="00033295" w:rsidRPr="009D71ED" w:rsidRDefault="00033295" w:rsidP="006C4D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на 01.01.2015</w:t>
            </w:r>
          </w:p>
        </w:tc>
        <w:tc>
          <w:tcPr>
            <w:tcW w:w="202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на 01.01.2016</w:t>
            </w:r>
          </w:p>
        </w:tc>
        <w:tc>
          <w:tcPr>
            <w:tcW w:w="190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динамика</w:t>
            </w:r>
          </w:p>
        </w:tc>
      </w:tr>
      <w:tr w:rsidR="00033295" w:rsidRPr="009D71ED" w:rsidTr="00033295">
        <w:trPr>
          <w:trHeight w:val="225"/>
        </w:trPr>
        <w:tc>
          <w:tcPr>
            <w:tcW w:w="307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lastRenderedPageBreak/>
              <w:t>Березняковское сельское поселение</w:t>
            </w:r>
          </w:p>
        </w:tc>
        <w:tc>
          <w:tcPr>
            <w:tcW w:w="235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1976</w:t>
            </w:r>
          </w:p>
        </w:tc>
        <w:tc>
          <w:tcPr>
            <w:tcW w:w="202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1918</w:t>
            </w:r>
          </w:p>
        </w:tc>
        <w:tc>
          <w:tcPr>
            <w:tcW w:w="190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-58</w:t>
            </w:r>
          </w:p>
        </w:tc>
      </w:tr>
      <w:tr w:rsidR="00033295" w:rsidRPr="009D71ED" w:rsidTr="00033295">
        <w:trPr>
          <w:trHeight w:val="134"/>
        </w:trPr>
        <w:tc>
          <w:tcPr>
            <w:tcW w:w="307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трудоспособного возраста (мужчин 18-60 лет, женщины 18-55 лет)</w:t>
            </w:r>
          </w:p>
        </w:tc>
        <w:tc>
          <w:tcPr>
            <w:tcW w:w="235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905</w:t>
            </w:r>
          </w:p>
        </w:tc>
        <w:tc>
          <w:tcPr>
            <w:tcW w:w="202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838</w:t>
            </w:r>
          </w:p>
        </w:tc>
        <w:tc>
          <w:tcPr>
            <w:tcW w:w="190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-67</w:t>
            </w:r>
          </w:p>
        </w:tc>
      </w:tr>
      <w:tr w:rsidR="00033295" w:rsidRPr="009D71ED" w:rsidTr="00033295">
        <w:trPr>
          <w:trHeight w:val="180"/>
        </w:trPr>
        <w:tc>
          <w:tcPr>
            <w:tcW w:w="307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старше трудоспособного возраста (пенсионеры)</w:t>
            </w:r>
          </w:p>
        </w:tc>
        <w:tc>
          <w:tcPr>
            <w:tcW w:w="235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653</w:t>
            </w:r>
          </w:p>
        </w:tc>
        <w:tc>
          <w:tcPr>
            <w:tcW w:w="202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659</w:t>
            </w:r>
          </w:p>
        </w:tc>
        <w:tc>
          <w:tcPr>
            <w:tcW w:w="190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+6</w:t>
            </w:r>
          </w:p>
        </w:tc>
      </w:tr>
      <w:tr w:rsidR="00033295" w:rsidRPr="009D71ED" w:rsidTr="00033295">
        <w:trPr>
          <w:trHeight w:val="104"/>
        </w:trPr>
        <w:tc>
          <w:tcPr>
            <w:tcW w:w="307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моложе трудоспособного возраста</w:t>
            </w:r>
          </w:p>
        </w:tc>
        <w:tc>
          <w:tcPr>
            <w:tcW w:w="235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418</w:t>
            </w:r>
          </w:p>
        </w:tc>
        <w:tc>
          <w:tcPr>
            <w:tcW w:w="202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421</w:t>
            </w:r>
          </w:p>
        </w:tc>
        <w:tc>
          <w:tcPr>
            <w:tcW w:w="190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+3</w:t>
            </w:r>
          </w:p>
        </w:tc>
      </w:tr>
    </w:tbl>
    <w:p w:rsidR="00033295" w:rsidRDefault="00033295" w:rsidP="00033295">
      <w:pPr>
        <w:jc w:val="center"/>
        <w:rPr>
          <w:b/>
          <w:sz w:val="26"/>
          <w:szCs w:val="26"/>
        </w:rPr>
      </w:pPr>
    </w:p>
    <w:p w:rsidR="00033295" w:rsidRPr="009D71ED" w:rsidRDefault="00033295" w:rsidP="00033295">
      <w:pPr>
        <w:ind w:firstLine="709"/>
        <w:jc w:val="both"/>
        <w:rPr>
          <w:rFonts w:ascii="Arial" w:hAnsi="Arial" w:cs="Arial"/>
          <w:sz w:val="24"/>
        </w:rPr>
      </w:pPr>
      <w:r w:rsidRPr="009D71ED">
        <w:rPr>
          <w:rFonts w:ascii="Arial" w:hAnsi="Arial" w:cs="Arial"/>
          <w:sz w:val="24"/>
        </w:rPr>
        <w:t>Сокращение численности населения Березняковского сельского поселения (старение, отток молодежи из сельской местности в город, низкая рождаемость) сохраняется и создает объективные предпосылки снижения количественных показателей деятельности учреждений.</w:t>
      </w:r>
    </w:p>
    <w:p w:rsidR="00033295" w:rsidRPr="009D71ED" w:rsidRDefault="00033295" w:rsidP="00033295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КУЛЬТУРА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 Березняковском сельском поселении по состоянию на 01.01.2017 года функционирует муниципальное казенное учреждение культуры, культурно-досуговый центр «МУК КИЦ БСП», в структуру которого входит модельная библиотека п. Березняки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пользователей всего – 522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в том числе дети до 14 лет: 189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молодежь 15-30 лет: 54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читатели в передвижках: 107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пользователей в информационном зале: 316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посещений: 5727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в том числе в информационном зале: 1523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в том числе на мероприятиях: 1334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Выдача книг, журналов, электронных изданий: 11379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мероприятий: 54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читателей – 729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клубных объединений – 10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количество участников – 211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Коллективы самодеятельного народного творчества – 15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количество участников – 139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Культурно-массовые мероприятия – 363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Расходы за 2016 год составили – 6.591,8 тыс.руб.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Расходы по ремонту СДК составили – 493,4 тыс.руб.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По программе «100 модельных домов культуры» освоено 1.190 тыс.руб.</w:t>
      </w:r>
    </w:p>
    <w:p w:rsidR="00033295" w:rsidRPr="00087A26" w:rsidRDefault="00033295" w:rsidP="00033295">
      <w:pPr>
        <w:spacing w:after="0"/>
        <w:ind w:firstLine="709"/>
        <w:jc w:val="center"/>
        <w:rPr>
          <w:sz w:val="24"/>
          <w:szCs w:val="24"/>
        </w:rPr>
      </w:pPr>
    </w:p>
    <w:p w:rsidR="00033295" w:rsidRDefault="00033295" w:rsidP="00033295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ОБЩЕСТВЕННЫЕ ФОРМИРОВАНИЯ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Совет женщин – 1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Совет ветеранов – 2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Совет отцов – 1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lastRenderedPageBreak/>
        <w:t>Клуб по интересам – 9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Спортивные клубы – 3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Высшая народная школа – 1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Молодежный парламент – 1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Территориальное самоуправление (ТОС) - 2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 Участие в районных и областных мероприятиях: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1. летние спортивные игры – 31 чел.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2. районный конкурс семейных пар «Осень жизни пора золотая»- 1 пара.;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3 Православный праздник: участие образцового ансамбля «Апельсин»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4. «Весеннее вдохновение» - </w:t>
      </w:r>
      <w:proofErr w:type="spellStart"/>
      <w:r w:rsidRPr="009D71ED">
        <w:rPr>
          <w:rFonts w:ascii="Arial" w:hAnsi="Arial" w:cs="Arial"/>
          <w:sz w:val="24"/>
          <w:szCs w:val="24"/>
        </w:rPr>
        <w:t>конкурсно-игровая</w:t>
      </w:r>
      <w:proofErr w:type="spellEnd"/>
      <w:r w:rsidRPr="009D71ED">
        <w:rPr>
          <w:rFonts w:ascii="Arial" w:hAnsi="Arial" w:cs="Arial"/>
          <w:sz w:val="24"/>
          <w:szCs w:val="24"/>
        </w:rPr>
        <w:t xml:space="preserve"> программа для команд ветеранов – 2 чел.;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5. выезд ансамбля «Апельсин» на международный конкурс «Будущее планеты» г. Санкт-Петербург (руководитель Абрамочкина М.М. г. 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 6. выезд ансамбля «Радуга» на конкурс «Золотой микрофон» г. Нижнеудинск (руководитель </w:t>
      </w:r>
      <w:proofErr w:type="spellStart"/>
      <w:r w:rsidRPr="009D71ED">
        <w:rPr>
          <w:rFonts w:ascii="Arial" w:hAnsi="Arial" w:cs="Arial"/>
          <w:sz w:val="24"/>
          <w:szCs w:val="24"/>
        </w:rPr>
        <w:t>Микова</w:t>
      </w:r>
      <w:proofErr w:type="spellEnd"/>
      <w:r w:rsidRPr="009D71ED">
        <w:rPr>
          <w:rFonts w:ascii="Arial" w:hAnsi="Arial" w:cs="Arial"/>
          <w:sz w:val="24"/>
          <w:szCs w:val="24"/>
        </w:rPr>
        <w:t xml:space="preserve"> С.Я.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7. выезд солистки СДК п. Березняки Задонской на конкурс «Золотой микрофон» г. Нижнеудинск;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8. районный фестиваль «Хоровод Дружбы». Приняли участие 5 коллективов – 34 человека «Казаки» (руководитель </w:t>
      </w:r>
      <w:proofErr w:type="spellStart"/>
      <w:r w:rsidRPr="009D71ED">
        <w:rPr>
          <w:rFonts w:ascii="Arial" w:hAnsi="Arial" w:cs="Arial"/>
          <w:sz w:val="24"/>
          <w:szCs w:val="24"/>
        </w:rPr>
        <w:t>Солодовникова</w:t>
      </w:r>
      <w:proofErr w:type="spellEnd"/>
      <w:r w:rsidRPr="009D71ED">
        <w:rPr>
          <w:rFonts w:ascii="Arial" w:hAnsi="Arial" w:cs="Arial"/>
          <w:sz w:val="24"/>
          <w:szCs w:val="24"/>
        </w:rPr>
        <w:t xml:space="preserve"> О.А.)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9 «Ночной дозор» - организован Думой и Молодежным парламентом БСП – участвовало 6 команд района;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Встреча Совета ветеранов: п. Семигорск – ансамбль «</w:t>
      </w:r>
      <w:proofErr w:type="spellStart"/>
      <w:r w:rsidRPr="009D71ED">
        <w:rPr>
          <w:rFonts w:ascii="Arial" w:hAnsi="Arial" w:cs="Arial"/>
          <w:sz w:val="24"/>
          <w:szCs w:val="24"/>
        </w:rPr>
        <w:t>Семигорочка</w:t>
      </w:r>
      <w:proofErr w:type="spellEnd"/>
      <w:r w:rsidRPr="009D71ED">
        <w:rPr>
          <w:rFonts w:ascii="Arial" w:hAnsi="Arial" w:cs="Arial"/>
          <w:sz w:val="24"/>
          <w:szCs w:val="24"/>
        </w:rPr>
        <w:t>», п. Игирма – ансамбль «Зазнобушка» (социальное партнерство).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Проблемные вопросами является: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Установка стеклопакетов в СДК;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Установка стеклопакетов в библиотеке п. Березняки;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Установка дверей во всех объектах (заменить);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Капитальный ремонт объектов.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33295" w:rsidRPr="00324CE3" w:rsidRDefault="00033295" w:rsidP="00033295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ОБРАЗОВАНИЕ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На территории Березняковского сельского поселения по состоянию на 01.01.2017 год два образовательных учреждения: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Березняковская средняя общеобразовательная школа и Игирменская основная школа.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Кадрами школы обеспечены полностью.</w:t>
      </w:r>
    </w:p>
    <w:tbl>
      <w:tblPr>
        <w:tblW w:w="964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9"/>
        <w:gridCol w:w="2410"/>
        <w:gridCol w:w="2066"/>
      </w:tblGrid>
      <w:tr w:rsidR="00033295" w:rsidRPr="00324CE3" w:rsidTr="006C4D57">
        <w:trPr>
          <w:trHeight w:val="270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Квалификация педагогических работников: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п. Березняки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п. Игирма</w:t>
            </w:r>
          </w:p>
        </w:tc>
      </w:tr>
      <w:tr w:rsidR="00033295" w:rsidRPr="00324CE3" w:rsidTr="006C4D57">
        <w:trPr>
          <w:trHeight w:val="134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первой категории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12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11</w:t>
            </w:r>
          </w:p>
        </w:tc>
      </w:tr>
      <w:tr w:rsidR="00033295" w:rsidRPr="00324CE3" w:rsidTr="006C4D57">
        <w:trPr>
          <w:trHeight w:val="135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соответствие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3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</w:t>
            </w:r>
          </w:p>
        </w:tc>
      </w:tr>
      <w:tr w:rsidR="00033295" w:rsidRPr="00324CE3" w:rsidTr="006C4D57">
        <w:trPr>
          <w:trHeight w:val="150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не имеют категории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5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3</w:t>
            </w:r>
          </w:p>
        </w:tc>
      </w:tr>
      <w:tr w:rsidR="00033295" w:rsidRPr="00324CE3" w:rsidTr="006C4D57">
        <w:trPr>
          <w:trHeight w:val="119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работающий персонал: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134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педагоги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20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15</w:t>
            </w:r>
          </w:p>
        </w:tc>
      </w:tr>
      <w:tr w:rsidR="00033295" w:rsidRPr="00324CE3" w:rsidTr="006C4D57">
        <w:trPr>
          <w:trHeight w:val="285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обслуживающий персонал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18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19</w:t>
            </w:r>
          </w:p>
        </w:tc>
      </w:tr>
      <w:tr w:rsidR="00033295" w:rsidRPr="00324CE3" w:rsidTr="006C4D57">
        <w:trPr>
          <w:trHeight w:val="298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учащихся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127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61</w:t>
            </w:r>
          </w:p>
        </w:tc>
      </w:tr>
    </w:tbl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В рамках реализации муниципальных программ проведены следующие мероприятия: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1. приобретены мониторы в информационные классы.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2. оформлены земельные участки под школы.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lastRenderedPageBreak/>
        <w:t>3. замена теплотрассы к Березняковской средне образовательная школа – 1800 т.руб.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4. замена теплотрассы к Игирменской основной школе – 94,0 т.руб.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выполнены текущие ремонты школ.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В рамках реализации муниципальных программ проведены следующие мероприятия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с помощью спонсоров: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1. Ремонт библиотеки п. Березняки – 20,0 т.руб.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2. Лыжные палочки для школы п. Березняки - 8,0 т.руб.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3. Ботинки и лыжные палочки п. Игирма 12,0 т.руб.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Имеются два дошкольных учреждения в п. Березняки детский сад «Ручеек» - 52 ребенка, в п. Игирма дошкольная группа – 20.</w:t>
      </w:r>
    </w:p>
    <w:p w:rsidR="00033295" w:rsidRPr="00087A26" w:rsidRDefault="00033295" w:rsidP="00033295">
      <w:pPr>
        <w:spacing w:after="0"/>
        <w:jc w:val="both"/>
        <w:rPr>
          <w:sz w:val="24"/>
          <w:szCs w:val="24"/>
        </w:rPr>
      </w:pP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  <w:gridCol w:w="3685"/>
        <w:gridCol w:w="3110"/>
      </w:tblGrid>
      <w:tr w:rsidR="00033295" w:rsidRPr="00324CE3" w:rsidTr="006C4D57">
        <w:trPr>
          <w:trHeight w:val="270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Работающийперсонал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Игирма</w:t>
            </w:r>
          </w:p>
        </w:tc>
      </w:tr>
      <w:tr w:rsidR="00033295" w:rsidRPr="00324CE3" w:rsidTr="006C4D57">
        <w:trPr>
          <w:trHeight w:val="165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воспитатели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5 (2-среднеспециальное, 3 – высшее образование)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  <w:r w:rsidRPr="00324CE3">
              <w:rPr>
                <w:rFonts w:ascii="Courier New" w:hAnsi="Courier New" w:cs="Courier New"/>
              </w:rPr>
              <w:t>(1- высшее, 1- среднее специальное образование)</w:t>
            </w:r>
          </w:p>
        </w:tc>
      </w:tr>
      <w:tr w:rsidR="00033295" w:rsidRPr="00324CE3" w:rsidTr="006C4D57">
        <w:trPr>
          <w:trHeight w:val="165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обслуживающий персонал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15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4</w:t>
            </w:r>
          </w:p>
        </w:tc>
      </w:tr>
      <w:tr w:rsidR="00033295" w:rsidRPr="00324CE3" w:rsidTr="006C4D57">
        <w:trPr>
          <w:trHeight w:val="126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заведующая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нет (школа-сад)</w:t>
            </w:r>
          </w:p>
        </w:tc>
      </w:tr>
      <w:tr w:rsidR="00033295" w:rsidRPr="00324CE3" w:rsidTr="006C4D57">
        <w:trPr>
          <w:trHeight w:val="135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музыкальный руководитель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-</w:t>
            </w:r>
          </w:p>
        </w:tc>
      </w:tr>
      <w:tr w:rsidR="00033295" w:rsidRPr="00324CE3" w:rsidTr="006C4D57">
        <w:trPr>
          <w:trHeight w:val="126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 xml:space="preserve">очередность 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3 (до трех лет)</w:t>
            </w:r>
          </w:p>
        </w:tc>
      </w:tr>
    </w:tbl>
    <w:p w:rsidR="00033295" w:rsidRPr="00087A26" w:rsidRDefault="00033295" w:rsidP="00033295">
      <w:pPr>
        <w:spacing w:after="0"/>
        <w:rPr>
          <w:sz w:val="24"/>
          <w:szCs w:val="24"/>
        </w:rPr>
      </w:pPr>
    </w:p>
    <w:p w:rsidR="00033295" w:rsidRPr="00033295" w:rsidRDefault="00033295" w:rsidP="000332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ПРОБЛЕМНЫЕ ВОПРОСЫ: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ОСШ п. Березняки: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Установка камер видеонаблюдения;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Оборудование для медицинского кабинета, кабинетов химии, физики, английского языка;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Обновление школьной мебели;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Замена кровли музея </w:t>
      </w:r>
      <w:proofErr w:type="spellStart"/>
      <w:r w:rsidRPr="00324CE3">
        <w:rPr>
          <w:rFonts w:ascii="Arial" w:hAnsi="Arial" w:cs="Arial"/>
          <w:sz w:val="24"/>
          <w:szCs w:val="24"/>
        </w:rPr>
        <w:t>М.К.Янгеля</w:t>
      </w:r>
      <w:proofErr w:type="spellEnd"/>
      <w:r w:rsidRPr="00324CE3">
        <w:rPr>
          <w:rFonts w:ascii="Arial" w:hAnsi="Arial" w:cs="Arial"/>
          <w:sz w:val="24"/>
          <w:szCs w:val="24"/>
        </w:rPr>
        <w:t>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Капитальный ремонт спортзала.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ООШ п. Игирма: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Строительство гаража для транспорта;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Обновление мебели в начальной школе;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24CE3">
        <w:rPr>
          <w:rFonts w:ascii="Arial" w:hAnsi="Arial" w:cs="Arial"/>
          <w:sz w:val="24"/>
          <w:szCs w:val="24"/>
        </w:rPr>
        <w:t>Канолизование</w:t>
      </w:r>
      <w:proofErr w:type="spellEnd"/>
      <w:r w:rsidRPr="00324CE3">
        <w:rPr>
          <w:rFonts w:ascii="Arial" w:hAnsi="Arial" w:cs="Arial"/>
          <w:sz w:val="24"/>
          <w:szCs w:val="24"/>
        </w:rPr>
        <w:t xml:space="preserve"> и развозка воды в дошкольной группе;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Замена кр</w:t>
      </w:r>
      <w:r>
        <w:rPr>
          <w:rFonts w:ascii="Arial" w:hAnsi="Arial" w:cs="Arial"/>
          <w:sz w:val="24"/>
          <w:szCs w:val="24"/>
        </w:rPr>
        <w:t>овли Игирменской основной школы;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Установка камер видеонаблюдения</w:t>
      </w:r>
      <w:r>
        <w:rPr>
          <w:rFonts w:ascii="Arial" w:hAnsi="Arial" w:cs="Arial"/>
          <w:sz w:val="24"/>
          <w:szCs w:val="24"/>
        </w:rPr>
        <w:t>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Детский сад «Ручеек»: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Капитальный ремонт детского сада;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Капитальный ремонт сточных и канализационных тру</w:t>
      </w:r>
      <w:r>
        <w:rPr>
          <w:rFonts w:ascii="Arial" w:hAnsi="Arial" w:cs="Arial"/>
          <w:sz w:val="24"/>
          <w:szCs w:val="24"/>
        </w:rPr>
        <w:t>б;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Приобретение жарочного шкафа</w:t>
      </w:r>
      <w:r>
        <w:rPr>
          <w:rFonts w:ascii="Arial" w:hAnsi="Arial" w:cs="Arial"/>
          <w:sz w:val="24"/>
          <w:szCs w:val="24"/>
        </w:rPr>
        <w:t>;</w:t>
      </w:r>
    </w:p>
    <w:p w:rsidR="00033295" w:rsidRP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Установка камер видеонаблюдения</w:t>
      </w:r>
      <w:r>
        <w:rPr>
          <w:rFonts w:ascii="Arial" w:hAnsi="Arial" w:cs="Arial"/>
          <w:sz w:val="24"/>
          <w:szCs w:val="24"/>
        </w:rPr>
        <w:t>.</w:t>
      </w:r>
    </w:p>
    <w:p w:rsidR="00033295" w:rsidRPr="00324CE3" w:rsidRDefault="00033295" w:rsidP="0003329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ЗДРАВООХРАНЕНИЕ</w:t>
      </w:r>
    </w:p>
    <w:p w:rsidR="00033295" w:rsidRPr="00087A26" w:rsidRDefault="00033295" w:rsidP="00033295">
      <w:pPr>
        <w:spacing w:after="0"/>
        <w:rPr>
          <w:sz w:val="24"/>
          <w:szCs w:val="24"/>
        </w:rPr>
      </w:pP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В Березняковском сельском поселении функционирует: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1. Березняковская участковая больница в состав персонала входят: врач – 3чел.; медсестер – 17 чел.; младший медперсонал – 9 чел.; прочие рабочие – 15 чел.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lastRenderedPageBreak/>
        <w:t>Стационар на 25 койко-мест, тубдиспансер – 23 койко-мест.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324CE3">
        <w:rPr>
          <w:rFonts w:ascii="Arial" w:hAnsi="Arial" w:cs="Arial"/>
          <w:sz w:val="24"/>
          <w:szCs w:val="24"/>
        </w:rPr>
        <w:t>Фельшерско-акушерский</w:t>
      </w:r>
      <w:proofErr w:type="spellEnd"/>
      <w:r w:rsidRPr="00324CE3">
        <w:rPr>
          <w:rFonts w:ascii="Arial" w:hAnsi="Arial" w:cs="Arial"/>
          <w:sz w:val="24"/>
          <w:szCs w:val="24"/>
        </w:rPr>
        <w:t xml:space="preserve"> пункт п. Игирма: фельдшер -1чел.; медсестра – 1; младший медперсонал -1.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Трудоустроено по программе обеспечения врачей на селе: 2013г. – 1 чел.; 2014г. – 2 чел.; 2015г. -0; 2016г. – 0 чел.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Обеспеч</w:t>
      </w:r>
      <w:bookmarkStart w:id="0" w:name="_GoBack"/>
      <w:r w:rsidRPr="00324CE3">
        <w:rPr>
          <w:rFonts w:ascii="Arial" w:hAnsi="Arial" w:cs="Arial"/>
          <w:sz w:val="24"/>
          <w:szCs w:val="24"/>
        </w:rPr>
        <w:t>енность кадрами - 100%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Амбулаторная помощь оказана БУБ п. Березняки – 9118 чел.; ФАП п. Игирма 2567 чел.</w:t>
      </w:r>
    </w:p>
    <w:p w:rsidR="00033295" w:rsidRP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Для оказания услуг в полном объеме необходима материально-техническая оснащенность, пополнение молодыми кадрами, развитие профилактических мероприятий.</w:t>
      </w:r>
    </w:p>
    <w:p w:rsidR="00033295" w:rsidRPr="00324CE3" w:rsidRDefault="00033295" w:rsidP="000332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ФИЗИЧЕСКАЯ КУЛЬТУРА И СПОРТ</w:t>
      </w: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1. ПЕРЕЧЕНЬ ОБЪЕКТОВ ФИЗИЧЕСКОЙ КУЛЬТУРЫ И СПОРТА В СЕЛЬСКОМ ПОСЕЛЕНИИ:</w:t>
      </w:r>
    </w:p>
    <w:bookmarkEnd w:id="0"/>
    <w:p w:rsidR="00033295" w:rsidRPr="00EA2108" w:rsidRDefault="00033295" w:rsidP="00033295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2065"/>
        <w:gridCol w:w="3121"/>
        <w:gridCol w:w="1669"/>
        <w:gridCol w:w="2197"/>
        <w:gridCol w:w="1669"/>
      </w:tblGrid>
      <w:tr w:rsidR="00033295" w:rsidRPr="00324CE3" w:rsidTr="006C4D57">
        <w:trPr>
          <w:trHeight w:val="886"/>
          <w:jc w:val="center"/>
        </w:trPr>
        <w:tc>
          <w:tcPr>
            <w:tcW w:w="970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5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адрес объекта</w:t>
            </w:r>
          </w:p>
        </w:tc>
        <w:tc>
          <w:tcPr>
            <w:tcW w:w="995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вместимость</w:t>
            </w:r>
          </w:p>
        </w:tc>
        <w:tc>
          <w:tcPr>
            <w:tcW w:w="2534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перечень предоставляемых услуг</w:t>
            </w:r>
          </w:p>
        </w:tc>
        <w:tc>
          <w:tcPr>
            <w:tcW w:w="1924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численность работни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ков</w:t>
            </w:r>
          </w:p>
        </w:tc>
      </w:tr>
      <w:tr w:rsidR="00033295" w:rsidRPr="00324CE3" w:rsidTr="006C4D57">
        <w:trPr>
          <w:trHeight w:val="255"/>
          <w:jc w:val="center"/>
        </w:trPr>
        <w:tc>
          <w:tcPr>
            <w:tcW w:w="97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1.</w:t>
            </w:r>
          </w:p>
        </w:tc>
        <w:tc>
          <w:tcPr>
            <w:tcW w:w="224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крытый спортивный зал Березняковская СОШ</w:t>
            </w:r>
          </w:p>
        </w:tc>
        <w:tc>
          <w:tcPr>
            <w:tcW w:w="1701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324CE3">
              <w:rPr>
                <w:rFonts w:ascii="Courier New" w:hAnsi="Courier New" w:cs="Courier New"/>
              </w:rPr>
              <w:t>Янгеля</w:t>
            </w:r>
            <w:proofErr w:type="spellEnd"/>
          </w:p>
        </w:tc>
        <w:tc>
          <w:tcPr>
            <w:tcW w:w="99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40 до 100</w:t>
            </w:r>
          </w:p>
        </w:tc>
        <w:tc>
          <w:tcPr>
            <w:tcW w:w="2534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уроки физической культуры, внеурочные спортивные секции.</w:t>
            </w:r>
          </w:p>
        </w:tc>
        <w:tc>
          <w:tcPr>
            <w:tcW w:w="1924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</w:t>
            </w:r>
          </w:p>
        </w:tc>
      </w:tr>
      <w:tr w:rsidR="00033295" w:rsidRPr="00324CE3" w:rsidTr="006C4D57">
        <w:trPr>
          <w:trHeight w:val="300"/>
          <w:jc w:val="center"/>
        </w:trPr>
        <w:tc>
          <w:tcPr>
            <w:tcW w:w="97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2.</w:t>
            </w:r>
          </w:p>
        </w:tc>
        <w:tc>
          <w:tcPr>
            <w:tcW w:w="224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крытый спортивный зал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Игирменская ИОШ</w:t>
            </w:r>
          </w:p>
        </w:tc>
        <w:tc>
          <w:tcPr>
            <w:tcW w:w="1701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п.Игирмаул.</w:t>
            </w:r>
            <w:r w:rsidRPr="00324CE3">
              <w:rPr>
                <w:rFonts w:ascii="Courier New" w:hAnsi="Courier New" w:cs="Courier New"/>
              </w:rPr>
              <w:t>Центральная</w:t>
            </w:r>
            <w:proofErr w:type="spellEnd"/>
            <w:r w:rsidRPr="00324CE3">
              <w:rPr>
                <w:rFonts w:ascii="Courier New" w:hAnsi="Courier New" w:cs="Courier New"/>
              </w:rPr>
              <w:t xml:space="preserve"> 12</w:t>
            </w:r>
          </w:p>
        </w:tc>
        <w:tc>
          <w:tcPr>
            <w:tcW w:w="99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до 30</w:t>
            </w:r>
          </w:p>
        </w:tc>
        <w:tc>
          <w:tcPr>
            <w:tcW w:w="2534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уроки физической культуры, внеурочные спортивные секции.</w:t>
            </w:r>
          </w:p>
        </w:tc>
        <w:tc>
          <w:tcPr>
            <w:tcW w:w="1924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</w:t>
            </w:r>
          </w:p>
        </w:tc>
      </w:tr>
    </w:tbl>
    <w:p w:rsidR="00033295" w:rsidRDefault="00033295" w:rsidP="00033295">
      <w:pPr>
        <w:spacing w:line="240" w:lineRule="auto"/>
        <w:rPr>
          <w:b/>
          <w:sz w:val="24"/>
          <w:szCs w:val="24"/>
        </w:rPr>
      </w:pP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2. ПЕРЕЧЕНЬ МЕРОПРИЯТИЙ (ИНВЕСТИЦИОННЫХ ПРОЕКТОВ)</w:t>
      </w: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ПО ПРОЕКТИРОВАНИЮ, СТРОИТЕЛЬСТВУ И РЕКОНСТРУКЦИИ</w:t>
      </w: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 xml:space="preserve"> ОБЪЕКТОВ СОЦИАЛЬНОЙ ИНФРАСТРУКТУРЫ</w:t>
      </w:r>
    </w:p>
    <w:p w:rsidR="00033295" w:rsidRPr="00087A26" w:rsidRDefault="00033295" w:rsidP="00033295">
      <w:pPr>
        <w:spacing w:after="0" w:line="240" w:lineRule="auto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"/>
        <w:gridCol w:w="28"/>
        <w:gridCol w:w="2045"/>
        <w:gridCol w:w="1669"/>
        <w:gridCol w:w="3653"/>
        <w:gridCol w:w="6"/>
        <w:gridCol w:w="2002"/>
      </w:tblGrid>
      <w:tr w:rsidR="00033295" w:rsidRPr="00324CE3" w:rsidTr="006C4D57">
        <w:trPr>
          <w:trHeight w:val="240"/>
        </w:trPr>
        <w:tc>
          <w:tcPr>
            <w:tcW w:w="1145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1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1661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3739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03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год реализации</w:t>
            </w:r>
          </w:p>
        </w:tc>
      </w:tr>
      <w:tr w:rsidR="00033295" w:rsidRPr="00324CE3" w:rsidTr="006C4D57">
        <w:trPr>
          <w:trHeight w:val="120"/>
        </w:trPr>
        <w:tc>
          <w:tcPr>
            <w:tcW w:w="10490" w:type="dxa"/>
            <w:gridSpan w:val="7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образование</w:t>
            </w:r>
          </w:p>
        </w:tc>
      </w:tr>
      <w:tr w:rsidR="00033295" w:rsidRPr="00324CE3" w:rsidTr="006C4D57">
        <w:trPr>
          <w:trHeight w:val="2196"/>
        </w:trPr>
        <w:tc>
          <w:tcPr>
            <w:tcW w:w="1145" w:type="dxa"/>
            <w:gridSpan w:val="2"/>
            <w:vMerge w:val="restart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1.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2.</w:t>
            </w:r>
          </w:p>
        </w:tc>
        <w:tc>
          <w:tcPr>
            <w:tcW w:w="1915" w:type="dxa"/>
            <w:vMerge w:val="restart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Школа-сад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МОУ СОШ</w:t>
            </w:r>
          </w:p>
        </w:tc>
        <w:tc>
          <w:tcPr>
            <w:tcW w:w="1661" w:type="dxa"/>
            <w:vMerge w:val="restart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Игирма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</w:p>
        </w:tc>
        <w:tc>
          <w:tcPr>
            <w:tcW w:w="3739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Строительство гаража для транспорта; Обновление мебели в начальной школе;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324CE3">
              <w:rPr>
                <w:rFonts w:ascii="Courier New" w:hAnsi="Courier New" w:cs="Courier New"/>
              </w:rPr>
              <w:t>Канолизование</w:t>
            </w:r>
            <w:proofErr w:type="spellEnd"/>
            <w:r w:rsidRPr="00324CE3">
              <w:rPr>
                <w:rFonts w:ascii="Courier New" w:hAnsi="Courier New" w:cs="Courier New"/>
              </w:rPr>
              <w:t xml:space="preserve"> и развозка воды в дошкольной группе;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 xml:space="preserve">Замена кровли Игирменской основной школы. Установка камер </w:t>
            </w:r>
            <w:proofErr w:type="spellStart"/>
            <w:r w:rsidRPr="00324CE3">
              <w:rPr>
                <w:rFonts w:ascii="Courier New" w:hAnsi="Courier New" w:cs="Courier New"/>
              </w:rPr>
              <w:t>видионаблюдений</w:t>
            </w:r>
            <w:proofErr w:type="spellEnd"/>
          </w:p>
        </w:tc>
        <w:tc>
          <w:tcPr>
            <w:tcW w:w="2030" w:type="dxa"/>
            <w:vMerge w:val="restart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2019-2031</w:t>
            </w:r>
          </w:p>
        </w:tc>
      </w:tr>
      <w:tr w:rsidR="00033295" w:rsidRPr="00324CE3" w:rsidTr="006C4D57">
        <w:trPr>
          <w:trHeight w:val="2205"/>
        </w:trPr>
        <w:tc>
          <w:tcPr>
            <w:tcW w:w="1145" w:type="dxa"/>
            <w:gridSpan w:val="2"/>
            <w:vMerge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vMerge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39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Установка камер видеонаблюдения;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Оборудование для медицинского кабинета, кабинетов химии, физики, английского языка;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Обновление школьной мебели;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 xml:space="preserve">Замена кровли музея </w:t>
            </w:r>
            <w:proofErr w:type="spellStart"/>
            <w:r w:rsidRPr="00324CE3">
              <w:rPr>
                <w:rFonts w:ascii="Courier New" w:hAnsi="Courier New" w:cs="Courier New"/>
              </w:rPr>
              <w:t>М.К.Янгеля</w:t>
            </w:r>
            <w:proofErr w:type="spellEnd"/>
            <w:r w:rsidRPr="00324CE3">
              <w:rPr>
                <w:rFonts w:ascii="Courier New" w:hAnsi="Courier New" w:cs="Courier New"/>
              </w:rPr>
              <w:t>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Капитальный ремонт спортзала.</w:t>
            </w:r>
          </w:p>
        </w:tc>
        <w:tc>
          <w:tcPr>
            <w:tcW w:w="2030" w:type="dxa"/>
            <w:vMerge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135"/>
        </w:trPr>
        <w:tc>
          <w:tcPr>
            <w:tcW w:w="10490" w:type="dxa"/>
            <w:gridSpan w:val="7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здравоохранение</w:t>
            </w:r>
          </w:p>
        </w:tc>
      </w:tr>
      <w:tr w:rsidR="00033295" w:rsidRPr="00324CE3" w:rsidTr="006C4D57">
        <w:trPr>
          <w:trHeight w:val="119"/>
        </w:trPr>
        <w:tc>
          <w:tcPr>
            <w:tcW w:w="1116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3.</w:t>
            </w:r>
          </w:p>
        </w:tc>
        <w:tc>
          <w:tcPr>
            <w:tcW w:w="1944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Березняковская участковая больница</w:t>
            </w:r>
          </w:p>
        </w:tc>
        <w:tc>
          <w:tcPr>
            <w:tcW w:w="1661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 ул. 9 Мая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39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капитальный ремонт фасада здания, ремонт внутренней отделки помещений, капитальный ремонт внутренней системы отопления, строительство ограждения медицинского учреждения</w:t>
            </w:r>
          </w:p>
        </w:tc>
        <w:tc>
          <w:tcPr>
            <w:tcW w:w="203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2019 - 2031</w:t>
            </w:r>
          </w:p>
        </w:tc>
      </w:tr>
      <w:tr w:rsidR="00033295" w:rsidRPr="00324CE3" w:rsidTr="006C4D57">
        <w:trPr>
          <w:trHeight w:val="135"/>
        </w:trPr>
        <w:tc>
          <w:tcPr>
            <w:tcW w:w="10490" w:type="dxa"/>
            <w:gridSpan w:val="7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культура</w:t>
            </w:r>
          </w:p>
        </w:tc>
      </w:tr>
      <w:tr w:rsidR="00033295" w:rsidRPr="00324CE3" w:rsidTr="006C4D57">
        <w:trPr>
          <w:trHeight w:val="149"/>
        </w:trPr>
        <w:tc>
          <w:tcPr>
            <w:tcW w:w="1145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4.</w:t>
            </w:r>
          </w:p>
        </w:tc>
        <w:tc>
          <w:tcPr>
            <w:tcW w:w="191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Дом культуры</w:t>
            </w:r>
          </w:p>
        </w:tc>
        <w:tc>
          <w:tcPr>
            <w:tcW w:w="1661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</w:p>
        </w:tc>
        <w:tc>
          <w:tcPr>
            <w:tcW w:w="3739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Установка стеклопакетов в СДК;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Установка стеклопакетов в библиотеке п. Березняки;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Установка дверей во всех объектах (заменить);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Капитальный ремонт объектов.</w:t>
            </w:r>
          </w:p>
        </w:tc>
        <w:tc>
          <w:tcPr>
            <w:tcW w:w="203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2019 - 2031</w:t>
            </w:r>
          </w:p>
        </w:tc>
      </w:tr>
      <w:tr w:rsidR="00033295" w:rsidRPr="00324CE3" w:rsidTr="006C4D57">
        <w:trPr>
          <w:trHeight w:val="135"/>
        </w:trPr>
        <w:tc>
          <w:tcPr>
            <w:tcW w:w="10490" w:type="dxa"/>
            <w:gridSpan w:val="7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физическая культура и спорт</w:t>
            </w:r>
          </w:p>
        </w:tc>
      </w:tr>
      <w:tr w:rsidR="00033295" w:rsidRPr="00324CE3" w:rsidTr="006C4D57">
        <w:trPr>
          <w:trHeight w:val="885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5.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Плоскостные спортивные сооружения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п. Игирма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2019-2031</w:t>
            </w:r>
          </w:p>
        </w:tc>
      </w:tr>
    </w:tbl>
    <w:p w:rsidR="00033295" w:rsidRPr="00324CE3" w:rsidRDefault="00033295" w:rsidP="00033295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3. ЦЕЛЕВЫЕ ИНДИКАТОРЫ ПРОГРАММЫ (ТЕХНИКО-ЭКОНОМИЧЕСКИЕ,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  <w:gridCol w:w="4800"/>
      </w:tblGrid>
      <w:tr w:rsidR="00033295" w:rsidRPr="00324CE3" w:rsidTr="006C4D57">
        <w:trPr>
          <w:trHeight w:val="330"/>
        </w:trPr>
        <w:tc>
          <w:tcPr>
            <w:tcW w:w="4125" w:type="dxa"/>
            <w:vMerge w:val="restart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целевые индикаторы Программы</w:t>
            </w:r>
          </w:p>
        </w:tc>
      </w:tr>
      <w:tr w:rsidR="00033295" w:rsidRPr="00324CE3" w:rsidTr="006C4D57">
        <w:trPr>
          <w:trHeight w:val="855"/>
        </w:trPr>
        <w:tc>
          <w:tcPr>
            <w:tcW w:w="4125" w:type="dxa"/>
            <w:vMerge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достижение расчетного уровня обеспеченности населения поселения услугами</w:t>
            </w:r>
          </w:p>
        </w:tc>
      </w:tr>
      <w:tr w:rsidR="00033295" w:rsidRPr="00324CE3" w:rsidTr="006C4D57">
        <w:trPr>
          <w:trHeight w:val="330"/>
        </w:trPr>
        <w:tc>
          <w:tcPr>
            <w:tcW w:w="892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образования</w:t>
            </w:r>
          </w:p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330"/>
        </w:trPr>
        <w:tc>
          <w:tcPr>
            <w:tcW w:w="412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Капитальный ремонт кровли, капитальный ремонт столовой, замена инвентаря, мебели, оборудования</w:t>
            </w: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обеспечить создание условий для качественного получения образования, досуга и спортивных достижений детей.</w:t>
            </w:r>
          </w:p>
        </w:tc>
      </w:tr>
      <w:tr w:rsidR="00033295" w:rsidRPr="00324CE3" w:rsidTr="006C4D57">
        <w:trPr>
          <w:trHeight w:val="225"/>
        </w:trPr>
        <w:tc>
          <w:tcPr>
            <w:tcW w:w="892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lastRenderedPageBreak/>
              <w:t>сфера здравоохранения</w:t>
            </w:r>
          </w:p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180"/>
        </w:trPr>
        <w:tc>
          <w:tcPr>
            <w:tcW w:w="412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Березняковская участковая больница</w:t>
            </w: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повышение качества и количества предоставляемых медицинских услуг,  профилактика заболеваемости.</w:t>
            </w:r>
          </w:p>
        </w:tc>
      </w:tr>
      <w:tr w:rsidR="00033295" w:rsidRPr="00324CE3" w:rsidTr="006C4D57">
        <w:trPr>
          <w:trHeight w:val="135"/>
        </w:trPr>
        <w:tc>
          <w:tcPr>
            <w:tcW w:w="892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физической культуры, массового спорта</w:t>
            </w:r>
          </w:p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150"/>
        </w:trPr>
        <w:tc>
          <w:tcPr>
            <w:tcW w:w="412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плоскостные спортивные сооружения</w:t>
            </w: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увеличить долю населения, систематически занимающегося физической культурой и спортом, в общем объеме количестве населения, снижение социальной напряженности среди подростков и молодежи.</w:t>
            </w:r>
          </w:p>
        </w:tc>
      </w:tr>
      <w:tr w:rsidR="00033295" w:rsidRPr="00324CE3" w:rsidTr="006C4D57">
        <w:trPr>
          <w:trHeight w:val="120"/>
        </w:trPr>
        <w:tc>
          <w:tcPr>
            <w:tcW w:w="892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культуры</w:t>
            </w:r>
          </w:p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165"/>
        </w:trPr>
        <w:tc>
          <w:tcPr>
            <w:tcW w:w="412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Дом культуры</w:t>
            </w: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повысит качественный уровень жизни сельских жителей.</w:t>
            </w:r>
          </w:p>
        </w:tc>
      </w:tr>
    </w:tbl>
    <w:p w:rsidR="00033295" w:rsidRPr="00087A26" w:rsidRDefault="00033295" w:rsidP="00033295">
      <w:pPr>
        <w:spacing w:line="240" w:lineRule="auto"/>
        <w:rPr>
          <w:b/>
          <w:sz w:val="24"/>
          <w:szCs w:val="24"/>
        </w:rPr>
      </w:pP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Мерами, обеспечивающими достижение целевых показателей (индикаторов) развития сфер социальной инфраструктуры поселения, являются: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1. Создание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опыта труда, внедрение современных норм труда, направленных на повышение качества оказания услуг;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2. Поэтапный рост оплаты труда работников учреждений социальной сферы, достижение целевых показателей по доведению оплаты труда до средней заработной платы в Иркутской области в соответствии с Указом Президента Российской Федерации от 7 мая 2012г. №597 «О мероприятиях по реализации государстве;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24CE3">
        <w:rPr>
          <w:rFonts w:ascii="Arial" w:hAnsi="Arial" w:cs="Arial"/>
          <w:sz w:val="24"/>
          <w:szCs w:val="24"/>
        </w:rPr>
        <w:t>Квалификационные требования к работникам (переобучение, повышение квалификации, сохранение и развитие кадрового потенциала работников социальной сферы.</w:t>
      </w:r>
    </w:p>
    <w:p w:rsidR="00033295" w:rsidRPr="007406F6" w:rsidRDefault="00033295" w:rsidP="0003329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 xml:space="preserve">4. ОЦЕНКА ЭФФЕКТИВНОСТИ МЕРОПРИЯТИЙ (ИНВЕСТИЦИОННЫХ ПРОЕКТОВ) ПО ПРОЕКТИРОВАНИЮ, СТРОИТЕЛЬСТВУ, РЕКОНСТРУКЦИИ ОБЪЕКТОВ СОЦИАЛЬНОЙ ИНФРАСТРУКТУРЫ, ВКЛЮЧАЯ ОЦЕНКУ СОЦИАЛЬНО-ЭКОНОМИЧЕСКОЙ ЭФФЕКТИВНОСТИ И </w:t>
      </w:r>
      <w:r w:rsidRPr="00324CE3">
        <w:rPr>
          <w:rFonts w:ascii="Arial" w:hAnsi="Arial" w:cs="Arial"/>
          <w:b/>
          <w:sz w:val="30"/>
          <w:szCs w:val="30"/>
        </w:rPr>
        <w:lastRenderedPageBreak/>
        <w:t>СООТВЕТСТВИЯ НОРМАТИВАМ ГРАДОСТРОИТЕЛЬНОГО ПРОЕКТИРОВАНИЯ БЕРЕЗНЯКОВСКОГО СЕЛЬСКОГО ПОСЕЛЕНИЯ, ЦЕЛЯМ И ЗАДАЧАМ ПРОГРАММЫ</w:t>
      </w:r>
    </w:p>
    <w:p w:rsidR="00033295" w:rsidRPr="00324CE3" w:rsidRDefault="00033295" w:rsidP="00033295">
      <w:pPr>
        <w:spacing w:line="240" w:lineRule="auto"/>
        <w:rPr>
          <w:rFonts w:ascii="Arial" w:hAnsi="Arial" w:cs="Arial"/>
          <w:sz w:val="30"/>
          <w:szCs w:val="3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5295"/>
      </w:tblGrid>
      <w:tr w:rsidR="00033295" w:rsidRPr="00324CE3" w:rsidTr="006C4D57">
        <w:trPr>
          <w:trHeight w:val="315"/>
        </w:trPr>
        <w:tc>
          <w:tcPr>
            <w:tcW w:w="411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мероприятия по проектированию, строительства и реконструкции объектов социальной инфраструктуры</w:t>
            </w:r>
          </w:p>
        </w:tc>
        <w:tc>
          <w:tcPr>
            <w:tcW w:w="529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033295" w:rsidRPr="00324CE3" w:rsidTr="006C4D57">
        <w:trPr>
          <w:trHeight w:val="331"/>
        </w:trPr>
        <w:tc>
          <w:tcPr>
            <w:tcW w:w="940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образования</w:t>
            </w:r>
          </w:p>
        </w:tc>
      </w:tr>
      <w:tr w:rsidR="00033295" w:rsidRPr="00324CE3" w:rsidTr="006C4D57">
        <w:trPr>
          <w:trHeight w:val="180"/>
        </w:trPr>
        <w:tc>
          <w:tcPr>
            <w:tcW w:w="4110" w:type="dxa"/>
          </w:tcPr>
          <w:p w:rsidR="00033295" w:rsidRPr="00324CE3" w:rsidRDefault="00033295" w:rsidP="00033295">
            <w:pPr>
              <w:tabs>
                <w:tab w:val="left" w:pos="195"/>
              </w:tabs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Игирменская образовательная школа ИОШ</w:t>
            </w:r>
          </w:p>
          <w:p w:rsidR="00033295" w:rsidRPr="00324CE3" w:rsidRDefault="00033295" w:rsidP="00033295">
            <w:pPr>
              <w:tabs>
                <w:tab w:val="left" w:pos="195"/>
              </w:tabs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Березняковская  СОШ</w:t>
            </w:r>
          </w:p>
        </w:tc>
        <w:tc>
          <w:tcPr>
            <w:tcW w:w="529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обеспечить создание условий для качественного получения образования, досуга и спортивных достижений детей.</w:t>
            </w:r>
          </w:p>
        </w:tc>
      </w:tr>
      <w:tr w:rsidR="00033295" w:rsidRPr="00324CE3" w:rsidTr="006C4D57">
        <w:trPr>
          <w:trHeight w:val="195"/>
        </w:trPr>
        <w:tc>
          <w:tcPr>
            <w:tcW w:w="940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здравоохранения</w:t>
            </w:r>
          </w:p>
        </w:tc>
      </w:tr>
      <w:tr w:rsidR="00033295" w:rsidRPr="00324CE3" w:rsidTr="006C4D57">
        <w:trPr>
          <w:trHeight w:val="165"/>
        </w:trPr>
        <w:tc>
          <w:tcPr>
            <w:tcW w:w="411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Березняковская участковая больница</w:t>
            </w:r>
          </w:p>
        </w:tc>
        <w:tc>
          <w:tcPr>
            <w:tcW w:w="529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повышение качества и количества предоставляемых медицинских услуг,  профилактика заболеваемости.</w:t>
            </w:r>
          </w:p>
        </w:tc>
      </w:tr>
      <w:tr w:rsidR="00033295" w:rsidRPr="00324CE3" w:rsidTr="006C4D57">
        <w:trPr>
          <w:trHeight w:val="104"/>
        </w:trPr>
        <w:tc>
          <w:tcPr>
            <w:tcW w:w="940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физической культуры и спорта</w:t>
            </w:r>
          </w:p>
        </w:tc>
      </w:tr>
      <w:tr w:rsidR="00033295" w:rsidRPr="00324CE3" w:rsidTr="006C4D57">
        <w:trPr>
          <w:trHeight w:val="119"/>
        </w:trPr>
        <w:tc>
          <w:tcPr>
            <w:tcW w:w="411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Плоскостные спортивные сооружения</w:t>
            </w:r>
          </w:p>
        </w:tc>
        <w:tc>
          <w:tcPr>
            <w:tcW w:w="529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увеличить долю населения, систематически занимающегося физической культурой и спортом, в общем объеме количестве населения, снижение социальной напряженности среди подростков и молодежи.</w:t>
            </w:r>
          </w:p>
        </w:tc>
      </w:tr>
      <w:tr w:rsidR="00033295" w:rsidRPr="00324CE3" w:rsidTr="006C4D57">
        <w:trPr>
          <w:trHeight w:val="150"/>
        </w:trPr>
        <w:tc>
          <w:tcPr>
            <w:tcW w:w="940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культуры</w:t>
            </w:r>
          </w:p>
        </w:tc>
      </w:tr>
      <w:tr w:rsidR="00033295" w:rsidRPr="00324CE3" w:rsidTr="006C4D57">
        <w:trPr>
          <w:trHeight w:val="134"/>
        </w:trPr>
        <w:tc>
          <w:tcPr>
            <w:tcW w:w="411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Дом культуры</w:t>
            </w:r>
          </w:p>
        </w:tc>
        <w:tc>
          <w:tcPr>
            <w:tcW w:w="529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повысит качественный уровень жизни сельских жителей, поддержка незащищенных категорий населения (ветеранов, детей, малообеспеченных, инвалидов, многодетных и приемные семьи и пр.</w:t>
            </w:r>
          </w:p>
        </w:tc>
      </w:tr>
    </w:tbl>
    <w:p w:rsidR="00033295" w:rsidRDefault="00033295" w:rsidP="00033295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5. ПРЕДЛОЖЕНИЯ ПО СОВЕРШЕНСТВОВАНИЮ НОРМАТИВНО-ПРАВОВОГО</w:t>
      </w: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ОБЕСПЕЧЕНИЯ ДЕЯТЕЛЬНОСТИ В СФЕРЕ ПРОЕКТИРОВАНИЯ, СТРОИТЕЛЬСТВА, РЕКОНСТРУКЦИИ ОБЪЕКТОВ СОЦИАЛЬНОЙ ИНФРАСТРУКТУРЫ</w:t>
      </w: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БЕРЕЗНЯКОВСКОГО СЕЛЬСКОГО ПОСЕЛЕНИЯ</w:t>
      </w:r>
    </w:p>
    <w:p w:rsidR="00033295" w:rsidRPr="00087A26" w:rsidRDefault="00033295" w:rsidP="00033295">
      <w:pPr>
        <w:spacing w:after="0" w:line="240" w:lineRule="auto"/>
        <w:rPr>
          <w:b/>
          <w:sz w:val="24"/>
          <w:szCs w:val="24"/>
        </w:rPr>
      </w:pP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С целью обеспечения деятельности учреждений социальной инфраструктуры на уровне поселения разработан и утвержден весь перечень </w:t>
      </w:r>
      <w:r w:rsidRPr="00324CE3">
        <w:rPr>
          <w:rFonts w:ascii="Arial" w:hAnsi="Arial" w:cs="Arial"/>
          <w:sz w:val="24"/>
          <w:szCs w:val="24"/>
        </w:rPr>
        <w:lastRenderedPageBreak/>
        <w:t>НПА.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В полном соответствии с федеральным законодательством об образовании ведется учебно-воспитательная работа в учреждениях дополнительного образования отрасли «культуры»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Реализация программы осуществляется на основе положений действующего законодательства Российской Федерации, Иркутской области, нормативных правовых актов Березняковского сельского поселения.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Условием реализации программы является привлечение в экономику и социальную сферу района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Финансирование мероприятий программы за счет средств муниципального образования будет осуществляется исходя из реальных возможностей бюджета на очередной финансовый год и плановый период.</w:t>
      </w:r>
    </w:p>
    <w:p w:rsidR="00033295" w:rsidRPr="00D45DDF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Предусматривается ежегодная корректировка мероприятий.</w:t>
      </w:r>
    </w:p>
    <w:p w:rsidR="00033295" w:rsidRPr="00196335" w:rsidRDefault="00033295" w:rsidP="000332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3295" w:rsidRPr="00196335" w:rsidSect="00FE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A72D7"/>
    <w:rsid w:val="00033295"/>
    <w:rsid w:val="00196335"/>
    <w:rsid w:val="008C4370"/>
    <w:rsid w:val="00A6595C"/>
    <w:rsid w:val="00B36395"/>
    <w:rsid w:val="00B57973"/>
    <w:rsid w:val="00BA72D7"/>
    <w:rsid w:val="00BD37A7"/>
    <w:rsid w:val="00C10E10"/>
    <w:rsid w:val="00FE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Admin</cp:lastModifiedBy>
  <cp:revision>2</cp:revision>
  <dcterms:created xsi:type="dcterms:W3CDTF">2019-08-30T10:42:00Z</dcterms:created>
  <dcterms:modified xsi:type="dcterms:W3CDTF">2019-08-30T10:42:00Z</dcterms:modified>
</cp:coreProperties>
</file>