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888" w:rsidRPr="00F03052" w:rsidRDefault="00CD6E5D" w:rsidP="00121A0C">
      <w:pPr>
        <w:jc w:val="center"/>
      </w:pPr>
      <w:r w:rsidRPr="00F03052">
        <w:rPr>
          <w:sz w:val="32"/>
          <w:szCs w:val="32"/>
        </w:rPr>
        <w:t>Доклад об осуществлении государственного контроля (надзора), муниципального контроля за</w:t>
      </w:r>
      <w:r w:rsidR="00F03052" w:rsidRPr="00F03052">
        <w:rPr>
          <w:sz w:val="32"/>
          <w:szCs w:val="32"/>
        </w:rPr>
        <w:t xml:space="preserve"> 2015</w:t>
      </w:r>
      <w:r w:rsidRPr="00F03052">
        <w:rPr>
          <w:sz w:val="32"/>
          <w:szCs w:val="32"/>
        </w:rPr>
        <w:t xml:space="preserve"> год</w:t>
      </w:r>
      <w:bookmarkStart w:id="0" w:name="_GoBack"/>
      <w:bookmarkEnd w:id="0"/>
    </w:p>
    <w:p w:rsidR="00A6696F" w:rsidRPr="00F03052" w:rsidRDefault="00A6696F"/>
    <w:p w:rsidR="00886888" w:rsidRPr="00F03052" w:rsidRDefault="00886888"/>
    <w:p w:rsidR="00886888" w:rsidRPr="00F03052" w:rsidRDefault="00886888"/>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Раздел 1.</w:t>
      </w:r>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 xml:space="preserve">Состояние нормативно-правового регулирования </w:t>
      </w:r>
      <w:proofErr w:type="gramStart"/>
      <w:r w:rsidRPr="00F03052">
        <w:rPr>
          <w:sz w:val="32"/>
          <w:szCs w:val="32"/>
        </w:rPr>
        <w:t>в</w:t>
      </w:r>
      <w:proofErr w:type="gramEnd"/>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соответствующей сфере деятельности</w:t>
      </w:r>
    </w:p>
    <w:p w:rsidR="00F03052" w:rsidRPr="00F03052" w:rsidRDefault="00F03052" w:rsidP="00F03052">
      <w:pPr>
        <w:ind w:firstLine="709"/>
        <w:jc w:val="both"/>
        <w:rPr>
          <w:sz w:val="32"/>
          <w:szCs w:val="32"/>
        </w:rPr>
      </w:pPr>
      <w:proofErr w:type="gramStart"/>
      <w:r w:rsidRPr="00F03052">
        <w:rPr>
          <w:sz w:val="32"/>
          <w:szCs w:val="32"/>
        </w:rPr>
        <w:t>Настоящий доклад подготовлен во исполнение постановления Правительства Российской Федерации от 05.04.2010 № 215 «Об утверждении правил подготовки докладов об осуществлении государственного контроля (надзора), муниципального контроля в соответствующих сферах деятельности и об эффективности такого контроля (надзора)», приказа Федеральной службы государственной статистики Министерства экономического развития Российской Федерации от 21.12.2011 № 503 «Об утверждении статистического инструментария для организации Минэкономразвития России Федерального статистического наблюдения за осуществлением</w:t>
      </w:r>
      <w:proofErr w:type="gramEnd"/>
      <w:r w:rsidRPr="00F03052">
        <w:rPr>
          <w:sz w:val="32"/>
          <w:szCs w:val="32"/>
        </w:rPr>
        <w:t xml:space="preserve"> </w:t>
      </w:r>
      <w:proofErr w:type="gramStart"/>
      <w:r w:rsidRPr="00F03052">
        <w:rPr>
          <w:sz w:val="32"/>
          <w:szCs w:val="32"/>
        </w:rPr>
        <w:t>государственного контроля (надзора) и муниципального контроля», в целях реализации положений Федерального закона от 06.10.2003 № 131-ФЗ «Об общих принципах организации местного самоуправления в Российской Федерации»,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муниципального контроля в области торговой деятельности ст.16 ФЗ от 28.12.2009г. №381-ФЗ «Об основах</w:t>
      </w:r>
      <w:proofErr w:type="gramEnd"/>
      <w:r w:rsidRPr="00F03052">
        <w:rPr>
          <w:sz w:val="32"/>
          <w:szCs w:val="32"/>
        </w:rPr>
        <w:t xml:space="preserve"> государственного регулирования торговой деятельности в Российской Федерации, контроль за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ст.5 Закона РФ от 21.02.1992г. №2395-1 «О недрах»</w:t>
      </w:r>
      <w:r w:rsidR="00121A0C">
        <w:rPr>
          <w:sz w:val="32"/>
          <w:szCs w:val="32"/>
        </w:rPr>
        <w:t>, в соответствии с Бюджетным кодексом РФ (ст.ст. 157,2564), на основании соглашения  о передаче Контрольн</w:t>
      </w:r>
      <w:proofErr w:type="gramStart"/>
      <w:r w:rsidR="00121A0C">
        <w:rPr>
          <w:sz w:val="32"/>
          <w:szCs w:val="32"/>
        </w:rPr>
        <w:t>о-</w:t>
      </w:r>
      <w:proofErr w:type="gramEnd"/>
      <w:r w:rsidR="00121A0C">
        <w:rPr>
          <w:sz w:val="32"/>
          <w:szCs w:val="32"/>
        </w:rPr>
        <w:t xml:space="preserve"> счётной палате Нижнеилимского муниципального района полномочий контрольн</w:t>
      </w:r>
      <w:proofErr w:type="gramStart"/>
      <w:r w:rsidR="00121A0C">
        <w:rPr>
          <w:sz w:val="32"/>
          <w:szCs w:val="32"/>
        </w:rPr>
        <w:t>о-</w:t>
      </w:r>
      <w:proofErr w:type="gramEnd"/>
      <w:r w:rsidR="00121A0C">
        <w:rPr>
          <w:sz w:val="32"/>
          <w:szCs w:val="32"/>
        </w:rPr>
        <w:t xml:space="preserve"> счётного органа Березняковского сельского поселения по осуществлению внешнего муниципального финансового контроля № 6 от 25.12.2012 года</w:t>
      </w:r>
      <w:r w:rsidRPr="00F03052">
        <w:rPr>
          <w:sz w:val="32"/>
          <w:szCs w:val="32"/>
        </w:rPr>
        <w:t>.</w:t>
      </w:r>
    </w:p>
    <w:p w:rsidR="00F03052" w:rsidRPr="00F03052" w:rsidRDefault="00F03052" w:rsidP="00F03052">
      <w:pPr>
        <w:ind w:firstLine="680"/>
        <w:jc w:val="both"/>
        <w:rPr>
          <w:sz w:val="32"/>
          <w:szCs w:val="32"/>
        </w:rPr>
      </w:pPr>
      <w:r w:rsidRPr="00F03052">
        <w:rPr>
          <w:sz w:val="32"/>
          <w:szCs w:val="32"/>
        </w:rPr>
        <w:lastRenderedPageBreak/>
        <w:t>Администрацией Березняковского сельского поселения в 2015 году осуществлялись следующие виды муниципального контроля (надзора):</w:t>
      </w:r>
    </w:p>
    <w:p w:rsidR="00F03052" w:rsidRPr="00F03052" w:rsidRDefault="00F03052" w:rsidP="00F03052">
      <w:pPr>
        <w:ind w:firstLine="680"/>
        <w:jc w:val="both"/>
        <w:rPr>
          <w:sz w:val="32"/>
          <w:szCs w:val="32"/>
        </w:rPr>
      </w:pPr>
      <w:r w:rsidRPr="00F03052">
        <w:rPr>
          <w:sz w:val="32"/>
          <w:szCs w:val="32"/>
        </w:rPr>
        <w:t>- земельный контроль на территории Березняковского сельского поселения;</w:t>
      </w:r>
    </w:p>
    <w:p w:rsidR="00F03052" w:rsidRPr="00F03052" w:rsidRDefault="00F03052" w:rsidP="00F03052">
      <w:pPr>
        <w:ind w:firstLine="680"/>
        <w:jc w:val="both"/>
        <w:rPr>
          <w:sz w:val="32"/>
          <w:szCs w:val="32"/>
        </w:rPr>
      </w:pPr>
      <w:r w:rsidRPr="00F03052">
        <w:rPr>
          <w:sz w:val="32"/>
          <w:szCs w:val="32"/>
        </w:rPr>
        <w:t>- использование и охрана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F03052" w:rsidRDefault="00F03052" w:rsidP="00121A0C">
      <w:pPr>
        <w:ind w:firstLine="680"/>
        <w:jc w:val="both"/>
        <w:rPr>
          <w:sz w:val="32"/>
          <w:szCs w:val="32"/>
        </w:rPr>
      </w:pPr>
      <w:r w:rsidRPr="00F03052">
        <w:rPr>
          <w:sz w:val="32"/>
          <w:szCs w:val="32"/>
        </w:rPr>
        <w:t>- обеспечение сохранности автомобильных дорог местного значения.</w:t>
      </w:r>
    </w:p>
    <w:p w:rsidR="00121A0C" w:rsidRPr="00F03052" w:rsidRDefault="00121A0C" w:rsidP="00121A0C">
      <w:pPr>
        <w:ind w:firstLine="680"/>
        <w:jc w:val="both"/>
        <w:rPr>
          <w:sz w:val="32"/>
          <w:szCs w:val="32"/>
        </w:rPr>
      </w:pPr>
      <w:r>
        <w:rPr>
          <w:sz w:val="32"/>
          <w:szCs w:val="32"/>
        </w:rPr>
        <w:t>Контрольн</w:t>
      </w:r>
      <w:proofErr w:type="gramStart"/>
      <w:r>
        <w:rPr>
          <w:sz w:val="32"/>
          <w:szCs w:val="32"/>
        </w:rPr>
        <w:t>о-</w:t>
      </w:r>
      <w:proofErr w:type="gramEnd"/>
      <w:r>
        <w:rPr>
          <w:sz w:val="32"/>
          <w:szCs w:val="32"/>
        </w:rPr>
        <w:t xml:space="preserve"> счётной палатой Нижнеилимского муниципального района на основании переданных полномочий Думой Березняковского сельского поселения  была проведена внешняя проверка годового отчёта об исполнении бюджета  Березняковского сельского поселения Нижнеилимского района за 2014 год</w:t>
      </w:r>
      <w:r w:rsidR="008A5F09">
        <w:rPr>
          <w:sz w:val="32"/>
          <w:szCs w:val="32"/>
        </w:rPr>
        <w:t>.</w:t>
      </w:r>
    </w:p>
    <w:p w:rsidR="00F03052" w:rsidRPr="00F03052" w:rsidRDefault="00F03052" w:rsidP="00F03052">
      <w:pPr>
        <w:ind w:firstLine="680"/>
        <w:jc w:val="both"/>
        <w:rPr>
          <w:sz w:val="32"/>
          <w:szCs w:val="32"/>
        </w:rPr>
      </w:pPr>
      <w:r w:rsidRPr="00F03052">
        <w:rPr>
          <w:sz w:val="32"/>
          <w:szCs w:val="32"/>
        </w:rPr>
        <w:t xml:space="preserve">Администрация Березняковского сельского поселения, в 2015 году осуществлялся муниципальный земельный контроль на территории муниципального образования Березняковского сельского поселения, расположенный </w:t>
      </w:r>
      <w:proofErr w:type="gramStart"/>
      <w:r w:rsidRPr="00F03052">
        <w:rPr>
          <w:sz w:val="32"/>
          <w:szCs w:val="32"/>
        </w:rPr>
        <w:t>в</w:t>
      </w:r>
      <w:proofErr w:type="gramEnd"/>
      <w:r w:rsidRPr="00F03052">
        <w:rPr>
          <w:sz w:val="32"/>
          <w:szCs w:val="32"/>
        </w:rPr>
        <w:t xml:space="preserve"> </w:t>
      </w:r>
      <w:proofErr w:type="gramStart"/>
      <w:r w:rsidRPr="00F03052">
        <w:rPr>
          <w:sz w:val="32"/>
          <w:szCs w:val="32"/>
        </w:rPr>
        <w:t>Нижнеилимском</w:t>
      </w:r>
      <w:proofErr w:type="gramEnd"/>
      <w:r w:rsidRPr="00F03052">
        <w:rPr>
          <w:sz w:val="32"/>
          <w:szCs w:val="32"/>
        </w:rPr>
        <w:t xml:space="preserve">  районе.</w:t>
      </w:r>
    </w:p>
    <w:p w:rsidR="00F03052" w:rsidRPr="00F03052" w:rsidRDefault="00F03052" w:rsidP="00F03052">
      <w:pPr>
        <w:ind w:firstLine="709"/>
        <w:jc w:val="both"/>
        <w:rPr>
          <w:sz w:val="32"/>
          <w:szCs w:val="32"/>
        </w:rPr>
      </w:pPr>
      <w:r w:rsidRPr="00F03052">
        <w:rPr>
          <w:sz w:val="32"/>
          <w:szCs w:val="32"/>
        </w:rPr>
        <w:t xml:space="preserve">В соответствии с Земельным кодексом муниципальный земельный </w:t>
      </w:r>
      <w:proofErr w:type="gramStart"/>
      <w:r w:rsidRPr="00F03052">
        <w:rPr>
          <w:sz w:val="32"/>
          <w:szCs w:val="32"/>
        </w:rPr>
        <w:t>контроль за</w:t>
      </w:r>
      <w:proofErr w:type="gramEnd"/>
      <w:r w:rsidRPr="00F03052">
        <w:rPr>
          <w:sz w:val="32"/>
          <w:szCs w:val="32"/>
        </w:rPr>
        <w:t xml:space="preserve"> использованием земель на территории муниципального образования осуществляется органами местного самоуправления или уполномоченными ими органами. Также Земельный кодекс Российской Федерации предусматривает осуществление контроля за использование земель, находящихся на территории муниципального образования как в соответствии с законодательством Российской Федерации, так и в порядке, установленном нормативными правовыми актами органов местного самоуправления.</w:t>
      </w:r>
    </w:p>
    <w:p w:rsidR="00F03052" w:rsidRPr="00F03052" w:rsidRDefault="00F03052" w:rsidP="00F03052">
      <w:pPr>
        <w:ind w:firstLine="709"/>
        <w:jc w:val="both"/>
        <w:rPr>
          <w:sz w:val="32"/>
          <w:szCs w:val="32"/>
        </w:rPr>
      </w:pPr>
      <w:r w:rsidRPr="00F03052">
        <w:rPr>
          <w:sz w:val="32"/>
          <w:szCs w:val="32"/>
        </w:rPr>
        <w:t>Основанием для исполнения функций муниципального земельного контроля на территории Березняковского сельского поселения является:</w:t>
      </w:r>
    </w:p>
    <w:p w:rsidR="00F03052" w:rsidRPr="00F03052" w:rsidRDefault="00F03052" w:rsidP="00F03052">
      <w:pPr>
        <w:ind w:firstLine="680"/>
        <w:jc w:val="both"/>
        <w:rPr>
          <w:sz w:val="32"/>
          <w:szCs w:val="32"/>
        </w:rPr>
      </w:pPr>
      <w:r w:rsidRPr="00F03052">
        <w:rPr>
          <w:sz w:val="32"/>
          <w:szCs w:val="32"/>
        </w:rPr>
        <w:t>-  Земельный кодекс Российской Федерации;</w:t>
      </w:r>
    </w:p>
    <w:p w:rsidR="00F03052" w:rsidRPr="00F03052" w:rsidRDefault="00F03052" w:rsidP="00F03052">
      <w:pPr>
        <w:ind w:firstLine="680"/>
        <w:jc w:val="both"/>
        <w:rPr>
          <w:sz w:val="32"/>
          <w:szCs w:val="32"/>
        </w:rPr>
      </w:pPr>
      <w:r w:rsidRPr="00F03052">
        <w:rPr>
          <w:sz w:val="32"/>
          <w:szCs w:val="32"/>
        </w:rPr>
        <w:t>- Кодекс Российской Федерации об административных нарушениях;</w:t>
      </w:r>
    </w:p>
    <w:p w:rsidR="00F03052" w:rsidRPr="00F03052" w:rsidRDefault="00F03052" w:rsidP="00F03052">
      <w:pPr>
        <w:ind w:firstLine="680"/>
        <w:jc w:val="both"/>
        <w:rPr>
          <w:sz w:val="32"/>
          <w:szCs w:val="32"/>
        </w:rPr>
      </w:pPr>
      <w:r w:rsidRPr="00F03052">
        <w:rPr>
          <w:sz w:val="32"/>
          <w:szCs w:val="32"/>
        </w:rPr>
        <w:t>- Гражданским кодексом Российской Федерации;</w:t>
      </w:r>
    </w:p>
    <w:p w:rsidR="00F03052" w:rsidRPr="00F03052" w:rsidRDefault="00F03052" w:rsidP="00F03052">
      <w:pPr>
        <w:ind w:firstLine="680"/>
        <w:jc w:val="both"/>
        <w:rPr>
          <w:sz w:val="32"/>
          <w:szCs w:val="32"/>
        </w:rPr>
      </w:pPr>
      <w:r w:rsidRPr="00F03052">
        <w:rPr>
          <w:sz w:val="32"/>
          <w:szCs w:val="32"/>
        </w:rPr>
        <w:lastRenderedPageBreak/>
        <w:t>- Федеральный закон от 25.10.2001 № 137-ФЗ «О введении в действие Земельного кодекса Российской Федерации»;</w:t>
      </w:r>
    </w:p>
    <w:p w:rsidR="00F03052" w:rsidRPr="00F03052" w:rsidRDefault="00F03052" w:rsidP="00F03052">
      <w:pPr>
        <w:ind w:firstLine="680"/>
        <w:jc w:val="both"/>
        <w:rPr>
          <w:sz w:val="32"/>
          <w:szCs w:val="32"/>
        </w:rPr>
      </w:pPr>
      <w:r w:rsidRPr="00F03052">
        <w:rPr>
          <w:sz w:val="32"/>
          <w:szCs w:val="32"/>
        </w:rPr>
        <w:t>- Федеральный закон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03052" w:rsidRPr="00F03052" w:rsidRDefault="00F03052" w:rsidP="00F03052">
      <w:pPr>
        <w:ind w:firstLine="680"/>
        <w:jc w:val="both"/>
        <w:rPr>
          <w:sz w:val="32"/>
          <w:szCs w:val="32"/>
        </w:rPr>
      </w:pPr>
      <w:r w:rsidRPr="00F03052">
        <w:rPr>
          <w:sz w:val="32"/>
          <w:szCs w:val="32"/>
        </w:rPr>
        <w:t>- Федеральный закон от 06.10.2003 № 131-Ф3 «Об общих принципах организации местного самоуправления в Российской Федерации»;</w:t>
      </w:r>
    </w:p>
    <w:p w:rsidR="00F03052" w:rsidRPr="00F03052" w:rsidRDefault="00F03052" w:rsidP="00F03052">
      <w:pPr>
        <w:pStyle w:val="1"/>
        <w:numPr>
          <w:ilvl w:val="0"/>
          <w:numId w:val="1"/>
        </w:numPr>
        <w:shd w:val="clear" w:color="auto" w:fill="auto"/>
        <w:tabs>
          <w:tab w:val="left" w:pos="1009"/>
        </w:tabs>
        <w:spacing w:after="0" w:line="298" w:lineRule="exact"/>
        <w:ind w:left="20" w:firstLine="680"/>
        <w:jc w:val="both"/>
        <w:rPr>
          <w:rFonts w:ascii="Times New Roman" w:hAnsi="Times New Roman"/>
          <w:sz w:val="32"/>
          <w:szCs w:val="32"/>
        </w:rPr>
      </w:pPr>
      <w:r w:rsidRPr="00F03052">
        <w:rPr>
          <w:rFonts w:ascii="Times New Roman" w:hAnsi="Times New Roman"/>
          <w:sz w:val="32"/>
          <w:szCs w:val="32"/>
        </w:rPr>
        <w:t>Устав муниципального образования Березняковского сельского поселения Нижнеилимского района;</w:t>
      </w:r>
    </w:p>
    <w:p w:rsidR="00F03052" w:rsidRDefault="00F03052" w:rsidP="00F03052">
      <w:pPr>
        <w:pStyle w:val="1"/>
        <w:numPr>
          <w:ilvl w:val="0"/>
          <w:numId w:val="1"/>
        </w:numPr>
        <w:shd w:val="clear" w:color="auto" w:fill="auto"/>
        <w:tabs>
          <w:tab w:val="left" w:pos="1009"/>
        </w:tabs>
        <w:spacing w:after="0" w:line="298" w:lineRule="exact"/>
        <w:ind w:left="20" w:firstLine="680"/>
        <w:jc w:val="both"/>
        <w:rPr>
          <w:rFonts w:ascii="Times New Roman" w:hAnsi="Times New Roman"/>
          <w:sz w:val="32"/>
          <w:szCs w:val="32"/>
        </w:rPr>
      </w:pPr>
      <w:r w:rsidRPr="00F03052">
        <w:rPr>
          <w:rFonts w:ascii="Times New Roman" w:hAnsi="Times New Roman"/>
          <w:sz w:val="32"/>
          <w:szCs w:val="32"/>
        </w:rPr>
        <w:t>Утверждение ежегодного плана проведения плановых проверок юридических лиц и индивидуальных предпринимателей на 2015 год, администрацией Березняковского сельского поселения от 10.12.2014г.</w:t>
      </w:r>
    </w:p>
    <w:p w:rsidR="008A5F09" w:rsidRDefault="008A5F09" w:rsidP="008A5F09">
      <w:pPr>
        <w:pStyle w:val="1"/>
        <w:shd w:val="clear" w:color="auto" w:fill="auto"/>
        <w:tabs>
          <w:tab w:val="left" w:pos="1009"/>
        </w:tabs>
        <w:spacing w:after="0" w:line="298" w:lineRule="exact"/>
        <w:ind w:left="20"/>
        <w:jc w:val="both"/>
        <w:rPr>
          <w:rFonts w:ascii="Times New Roman" w:hAnsi="Times New Roman"/>
          <w:sz w:val="32"/>
          <w:szCs w:val="32"/>
        </w:rPr>
      </w:pPr>
      <w:r>
        <w:rPr>
          <w:rFonts w:ascii="Times New Roman" w:hAnsi="Times New Roman"/>
          <w:sz w:val="32"/>
          <w:szCs w:val="32"/>
        </w:rPr>
        <w:t xml:space="preserve">           </w:t>
      </w:r>
      <w:r w:rsidRPr="008A5F09">
        <w:rPr>
          <w:rFonts w:ascii="Times New Roman" w:hAnsi="Times New Roman"/>
          <w:sz w:val="32"/>
          <w:szCs w:val="32"/>
        </w:rPr>
        <w:t xml:space="preserve">Основанием для исполнения функций </w:t>
      </w:r>
      <w:r>
        <w:rPr>
          <w:rFonts w:ascii="Times New Roman" w:hAnsi="Times New Roman"/>
          <w:sz w:val="32"/>
          <w:szCs w:val="32"/>
        </w:rPr>
        <w:t>внешнего муниципального финансового контроля  годового бюджета об исполнении бюджета Березняковского СП</w:t>
      </w:r>
      <w:r w:rsidRPr="008A5F09">
        <w:rPr>
          <w:rFonts w:ascii="Times New Roman" w:hAnsi="Times New Roman"/>
          <w:sz w:val="32"/>
          <w:szCs w:val="32"/>
        </w:rPr>
        <w:t xml:space="preserve"> является</w:t>
      </w:r>
      <w:r>
        <w:rPr>
          <w:rFonts w:ascii="Times New Roman" w:hAnsi="Times New Roman"/>
          <w:sz w:val="32"/>
          <w:szCs w:val="32"/>
        </w:rPr>
        <w:t>:</w:t>
      </w:r>
    </w:p>
    <w:p w:rsidR="008A5F09" w:rsidRPr="008A5F09" w:rsidRDefault="008A5F09" w:rsidP="008A5F09">
      <w:pPr>
        <w:pStyle w:val="1"/>
        <w:shd w:val="clear" w:color="auto" w:fill="auto"/>
        <w:tabs>
          <w:tab w:val="left" w:pos="1009"/>
        </w:tabs>
        <w:spacing w:after="0" w:line="298" w:lineRule="exact"/>
        <w:ind w:left="20"/>
        <w:jc w:val="both"/>
        <w:rPr>
          <w:rFonts w:ascii="Times New Roman" w:hAnsi="Times New Roman"/>
          <w:sz w:val="32"/>
          <w:szCs w:val="32"/>
        </w:rPr>
      </w:pPr>
      <w:r>
        <w:rPr>
          <w:rFonts w:ascii="Times New Roman" w:hAnsi="Times New Roman"/>
          <w:sz w:val="32"/>
          <w:szCs w:val="32"/>
        </w:rPr>
        <w:t xml:space="preserve">         - Соглашение</w:t>
      </w:r>
      <w:r w:rsidRPr="008A5F09">
        <w:rPr>
          <w:rFonts w:ascii="Times New Roman" w:hAnsi="Times New Roman"/>
          <w:sz w:val="32"/>
          <w:szCs w:val="32"/>
        </w:rPr>
        <w:t xml:space="preserve">  о передаче Контрольн</w:t>
      </w:r>
      <w:proofErr w:type="gramStart"/>
      <w:r w:rsidRPr="008A5F09">
        <w:rPr>
          <w:rFonts w:ascii="Times New Roman" w:hAnsi="Times New Roman"/>
          <w:sz w:val="32"/>
          <w:szCs w:val="32"/>
        </w:rPr>
        <w:t>о-</w:t>
      </w:r>
      <w:proofErr w:type="gramEnd"/>
      <w:r w:rsidRPr="008A5F09">
        <w:rPr>
          <w:rFonts w:ascii="Times New Roman" w:hAnsi="Times New Roman"/>
          <w:sz w:val="32"/>
          <w:szCs w:val="32"/>
        </w:rPr>
        <w:t xml:space="preserve"> счётной палате Нижнеилимского муниципального района полномочий контрольно- счётного органа Березняковского сельского поселения по осуществлению внешнего муниципального финансового контроля № 6 от 25.12.2012 года</w:t>
      </w:r>
      <w:r w:rsidRPr="00F03052">
        <w:rPr>
          <w:sz w:val="32"/>
          <w:szCs w:val="32"/>
        </w:rPr>
        <w:t>.</w:t>
      </w:r>
    </w:p>
    <w:p w:rsidR="00F03052" w:rsidRPr="00F03052" w:rsidRDefault="00F03052" w:rsidP="00F03052">
      <w:pPr>
        <w:pStyle w:val="1"/>
        <w:shd w:val="clear" w:color="auto" w:fill="auto"/>
        <w:tabs>
          <w:tab w:val="left" w:pos="1009"/>
        </w:tabs>
        <w:spacing w:after="0" w:line="298" w:lineRule="exact"/>
        <w:ind w:firstLine="700"/>
        <w:jc w:val="both"/>
        <w:rPr>
          <w:rFonts w:ascii="Times New Roman" w:hAnsi="Times New Roman"/>
          <w:sz w:val="32"/>
          <w:szCs w:val="32"/>
        </w:rPr>
      </w:pPr>
      <w:r w:rsidRPr="00F03052">
        <w:rPr>
          <w:rFonts w:ascii="Times New Roman" w:hAnsi="Times New Roman"/>
          <w:sz w:val="32"/>
          <w:szCs w:val="32"/>
        </w:rPr>
        <w:t>Нормативным актом, регламентирующим деятельность органов муниципального земельного контроля на территории Березняковского сельского поселения Нижнеилимского района:</w:t>
      </w:r>
    </w:p>
    <w:p w:rsidR="00F03052" w:rsidRPr="00F03052" w:rsidRDefault="00F03052" w:rsidP="00F03052">
      <w:pPr>
        <w:ind w:firstLine="680"/>
        <w:jc w:val="both"/>
        <w:rPr>
          <w:sz w:val="32"/>
          <w:szCs w:val="32"/>
        </w:rPr>
      </w:pPr>
      <w:r w:rsidRPr="00F03052">
        <w:rPr>
          <w:sz w:val="32"/>
          <w:szCs w:val="32"/>
        </w:rPr>
        <w:t>- Постановление администрации Березняковского сельского поселения от 12.03.2015г. №23/2  «Об утверждении Положения о муниципальном земельном контроле и порядке проведения муниципального земельного контроля на территории муниципального образования Березняковского сельского поселения Нижнеилимского района»;</w:t>
      </w:r>
    </w:p>
    <w:p w:rsidR="00F03052" w:rsidRPr="00F03052" w:rsidRDefault="00F03052" w:rsidP="00F03052">
      <w:pPr>
        <w:ind w:firstLine="680"/>
        <w:jc w:val="both"/>
        <w:rPr>
          <w:sz w:val="32"/>
          <w:szCs w:val="32"/>
        </w:rPr>
      </w:pPr>
      <w:r w:rsidRPr="00F03052">
        <w:rPr>
          <w:sz w:val="32"/>
          <w:szCs w:val="32"/>
        </w:rPr>
        <w:t>- Постановления администрации Березняковского сельского поселения от 12.03.2015г. №23/1 «Об утверждении административного регламента по исполнению муниципальной функции по осуществлению муниципального земельного контроля на территории Березняковского сельского поселения»;</w:t>
      </w:r>
    </w:p>
    <w:p w:rsidR="00F03052" w:rsidRPr="00F03052" w:rsidRDefault="00F03052" w:rsidP="00F03052">
      <w:pPr>
        <w:ind w:firstLine="680"/>
        <w:jc w:val="both"/>
        <w:rPr>
          <w:sz w:val="32"/>
          <w:szCs w:val="32"/>
        </w:rPr>
      </w:pPr>
      <w:r w:rsidRPr="00F03052">
        <w:rPr>
          <w:sz w:val="32"/>
          <w:szCs w:val="32"/>
        </w:rPr>
        <w:t xml:space="preserve">- Постановление администрации Березняковского сельского поселения Нижнеилимского района от 09.11.2015г. №145 «Об утверждении административного регламента осуществления муниципального </w:t>
      </w:r>
      <w:proofErr w:type="gramStart"/>
      <w:r w:rsidRPr="00F03052">
        <w:rPr>
          <w:sz w:val="32"/>
          <w:szCs w:val="32"/>
        </w:rPr>
        <w:t>контроля за</w:t>
      </w:r>
      <w:proofErr w:type="gramEnd"/>
      <w:r w:rsidRPr="00F03052">
        <w:rPr>
          <w:sz w:val="32"/>
          <w:szCs w:val="32"/>
        </w:rPr>
        <w:t xml:space="preserve"> обеспечением сохранности </w:t>
      </w:r>
      <w:r w:rsidRPr="00F03052">
        <w:rPr>
          <w:sz w:val="32"/>
          <w:szCs w:val="32"/>
        </w:rPr>
        <w:lastRenderedPageBreak/>
        <w:t>автомобильных дорог местного значения на территории Березняковского сельского поселения Нижнеилимского района»;</w:t>
      </w:r>
    </w:p>
    <w:p w:rsidR="00F03052" w:rsidRPr="00F03052" w:rsidRDefault="00F03052" w:rsidP="00F03052">
      <w:pPr>
        <w:ind w:firstLine="680"/>
        <w:jc w:val="both"/>
        <w:rPr>
          <w:sz w:val="32"/>
          <w:szCs w:val="32"/>
        </w:rPr>
      </w:pPr>
      <w:r w:rsidRPr="00F03052">
        <w:rPr>
          <w:sz w:val="32"/>
          <w:szCs w:val="32"/>
        </w:rPr>
        <w:t>- Постановление администрации Березняковского сельского поселения Нижнеилимского района от 09.11.2015г. №146 «Об утверждении административного регламента осуществления муниципального контроля в области использования и охраны особо охраняемых природных территорий местного значения на территории Березняковского сельского поселения Нижнеилимского района».</w:t>
      </w:r>
    </w:p>
    <w:p w:rsidR="00F03052" w:rsidRPr="00F03052" w:rsidRDefault="00F03052" w:rsidP="00F03052">
      <w:pPr>
        <w:ind w:firstLine="680"/>
        <w:jc w:val="both"/>
        <w:rPr>
          <w:sz w:val="32"/>
          <w:szCs w:val="32"/>
        </w:rPr>
      </w:pPr>
      <w:r w:rsidRPr="00F03052">
        <w:rPr>
          <w:sz w:val="32"/>
          <w:szCs w:val="32"/>
        </w:rPr>
        <w:t xml:space="preserve">Муниципальные нормативные правовые акты по осуществлению муниципального контроля на территории муниципального образования Березняковского сельского поселения Нижнеилимского района размещены на официальном сайте администрации Березняковского сельского поселения </w:t>
      </w:r>
      <w:r w:rsidRPr="00F03052">
        <w:rPr>
          <w:sz w:val="32"/>
          <w:szCs w:val="32"/>
          <w:lang w:val="en-US"/>
        </w:rPr>
        <w:t>www</w:t>
      </w:r>
      <w:r w:rsidRPr="00F03052">
        <w:rPr>
          <w:sz w:val="32"/>
          <w:szCs w:val="32"/>
        </w:rPr>
        <w:t>.</w:t>
      </w:r>
      <w:r w:rsidRPr="00F03052">
        <w:rPr>
          <w:sz w:val="32"/>
          <w:szCs w:val="32"/>
          <w:lang w:val="en-US"/>
        </w:rPr>
        <w:t>a</w:t>
      </w:r>
      <w:r w:rsidRPr="00F03052">
        <w:rPr>
          <w:sz w:val="32"/>
          <w:szCs w:val="32"/>
        </w:rPr>
        <w:t>-</w:t>
      </w:r>
      <w:proofErr w:type="spellStart"/>
      <w:r w:rsidRPr="00F03052">
        <w:rPr>
          <w:sz w:val="32"/>
          <w:szCs w:val="32"/>
          <w:lang w:val="en-US"/>
        </w:rPr>
        <w:t>bsp</w:t>
      </w:r>
      <w:proofErr w:type="spellEnd"/>
      <w:r w:rsidRPr="00F03052">
        <w:rPr>
          <w:sz w:val="32"/>
          <w:szCs w:val="32"/>
        </w:rPr>
        <w:t>.</w:t>
      </w:r>
      <w:proofErr w:type="spellStart"/>
      <w:r w:rsidRPr="00F03052">
        <w:rPr>
          <w:sz w:val="32"/>
          <w:szCs w:val="32"/>
          <w:lang w:val="en-US"/>
        </w:rPr>
        <w:t>ru</w:t>
      </w:r>
      <w:proofErr w:type="spellEnd"/>
      <w:r w:rsidRPr="00F03052">
        <w:rPr>
          <w:sz w:val="32"/>
          <w:szCs w:val="32"/>
        </w:rPr>
        <w:t>, в разделе «Муниципальные функции» (подраздел «Административные регламенты и положения).</w:t>
      </w:r>
    </w:p>
    <w:p w:rsidR="00F31C3C" w:rsidRPr="00F03052" w:rsidRDefault="00F03052" w:rsidP="00F03052">
      <w:pPr>
        <w:rPr>
          <w:sz w:val="32"/>
          <w:szCs w:val="32"/>
        </w:rPr>
      </w:pPr>
      <w:r w:rsidRPr="00F03052">
        <w:rPr>
          <w:sz w:val="32"/>
          <w:szCs w:val="32"/>
        </w:rPr>
        <w:t>При анализе данных нормативных правовых актов устанавливающих обязательные требования к осуществлению деятельности юридических лиц и индивидуальных предпринимателей, соблюдение которых подлежит проверке в процессе осуществления муниципального контроля, считаем, что данные нормативные акты доступны для широкого круга лиц, возможны к исполнению и контролю со стороны юридических лиц и индивидуальных предпринимателей.</w:t>
      </w:r>
    </w:p>
    <w:p w:rsidR="00E823FF" w:rsidRPr="00F03052" w:rsidRDefault="00E823FF" w:rsidP="0083213D">
      <w:pPr>
        <w:rPr>
          <w:sz w:val="32"/>
          <w:szCs w:val="32"/>
        </w:rPr>
      </w:pPr>
    </w:p>
    <w:p w:rsidR="00F31C3C" w:rsidRPr="00F03052" w:rsidRDefault="00F31C3C" w:rsidP="0083213D">
      <w:pPr>
        <w:rPr>
          <w:sz w:val="32"/>
          <w:szCs w:val="32"/>
        </w:rPr>
      </w:pPr>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Раздел 2.</w:t>
      </w:r>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Организация государственного контроля (надзора),</w:t>
      </w:r>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муниципального контроля</w:t>
      </w:r>
    </w:p>
    <w:p w:rsidR="00F03052" w:rsidRPr="00F03052" w:rsidRDefault="00F03052" w:rsidP="00F03052">
      <w:pPr>
        <w:ind w:firstLine="680"/>
        <w:jc w:val="both"/>
        <w:rPr>
          <w:sz w:val="32"/>
          <w:szCs w:val="32"/>
        </w:rPr>
      </w:pPr>
      <w:r w:rsidRPr="00F03052">
        <w:rPr>
          <w:sz w:val="32"/>
          <w:szCs w:val="32"/>
        </w:rPr>
        <w:t>Администрация Березняковского сельского поселения Нижнеилимского района исполняет муниципальные функции:</w:t>
      </w:r>
    </w:p>
    <w:p w:rsidR="00F03052" w:rsidRPr="00F03052" w:rsidRDefault="00F03052" w:rsidP="00F03052">
      <w:pPr>
        <w:ind w:firstLine="680"/>
        <w:jc w:val="both"/>
        <w:rPr>
          <w:sz w:val="32"/>
          <w:szCs w:val="32"/>
        </w:rPr>
      </w:pPr>
      <w:r w:rsidRPr="00F03052">
        <w:rPr>
          <w:sz w:val="32"/>
          <w:szCs w:val="32"/>
        </w:rPr>
        <w:t>- по осуществлению муниципального земельного контроля на территории муниципального образования Березняковского сельского поселения Нижнеилимского района.</w:t>
      </w:r>
    </w:p>
    <w:p w:rsidR="00F03052" w:rsidRPr="00F03052" w:rsidRDefault="00F03052" w:rsidP="00F03052">
      <w:pPr>
        <w:ind w:firstLine="680"/>
        <w:jc w:val="both"/>
        <w:rPr>
          <w:b/>
          <w:sz w:val="32"/>
          <w:szCs w:val="32"/>
        </w:rPr>
      </w:pPr>
      <w:r w:rsidRPr="00F03052">
        <w:rPr>
          <w:b/>
          <w:sz w:val="32"/>
          <w:szCs w:val="32"/>
        </w:rPr>
        <w:t>Муниципальный земельный контроль:</w:t>
      </w:r>
    </w:p>
    <w:p w:rsidR="00F03052" w:rsidRPr="00F03052" w:rsidRDefault="00F03052" w:rsidP="00F03052">
      <w:pPr>
        <w:ind w:firstLine="680"/>
        <w:jc w:val="both"/>
        <w:rPr>
          <w:sz w:val="32"/>
          <w:szCs w:val="32"/>
        </w:rPr>
      </w:pPr>
      <w:r w:rsidRPr="00F03052">
        <w:rPr>
          <w:sz w:val="32"/>
          <w:szCs w:val="32"/>
        </w:rPr>
        <w:t>Муниципальный земельный контроль на территории Березняковского сельского поселения осуществляется ведущими специалистами администрации Березняковского сельского поселения.</w:t>
      </w:r>
    </w:p>
    <w:p w:rsidR="00F03052" w:rsidRPr="00F03052" w:rsidRDefault="00F03052" w:rsidP="00F03052">
      <w:pPr>
        <w:ind w:firstLine="680"/>
        <w:jc w:val="both"/>
        <w:rPr>
          <w:sz w:val="32"/>
          <w:szCs w:val="32"/>
        </w:rPr>
      </w:pPr>
      <w:r w:rsidRPr="00F03052">
        <w:rPr>
          <w:sz w:val="32"/>
          <w:szCs w:val="32"/>
        </w:rPr>
        <w:lastRenderedPageBreak/>
        <w:t>Функции муниципального земельного контроля на территории Березняковского сельского поселения Нижнеилимского района:</w:t>
      </w:r>
    </w:p>
    <w:p w:rsidR="00F03052" w:rsidRPr="00F03052" w:rsidRDefault="00F03052" w:rsidP="00F03052">
      <w:pPr>
        <w:ind w:firstLine="680"/>
        <w:jc w:val="both"/>
        <w:rPr>
          <w:sz w:val="32"/>
          <w:szCs w:val="32"/>
        </w:rPr>
      </w:pPr>
      <w:r w:rsidRPr="00F03052">
        <w:rPr>
          <w:sz w:val="32"/>
          <w:szCs w:val="32"/>
        </w:rPr>
        <w:t>- контроль исполнение арендаторами договорных обязательств, возникших между Отделом по управлению имуществом и арендаторами земельных участков, в части использования земель в соответствии с их целевым назначением и разрешенным использованием;</w:t>
      </w:r>
    </w:p>
    <w:p w:rsidR="00F03052" w:rsidRPr="00F03052" w:rsidRDefault="00F03052" w:rsidP="00F03052">
      <w:pPr>
        <w:ind w:firstLine="680"/>
        <w:jc w:val="both"/>
        <w:rPr>
          <w:sz w:val="32"/>
          <w:szCs w:val="32"/>
        </w:rPr>
      </w:pPr>
      <w:r w:rsidRPr="00F03052">
        <w:rPr>
          <w:sz w:val="32"/>
          <w:szCs w:val="32"/>
        </w:rPr>
        <w:t xml:space="preserve">- </w:t>
      </w:r>
      <w:proofErr w:type="gramStart"/>
      <w:r w:rsidRPr="00F03052">
        <w:rPr>
          <w:sz w:val="32"/>
          <w:szCs w:val="32"/>
        </w:rPr>
        <w:t>контроль за</w:t>
      </w:r>
      <w:proofErr w:type="gramEnd"/>
      <w:r w:rsidRPr="00F03052">
        <w:rPr>
          <w:sz w:val="32"/>
          <w:szCs w:val="32"/>
        </w:rPr>
        <w:t xml:space="preserve"> соблюдением использования земель в соответствии с их целевым назначением и разрешенным использованием;</w:t>
      </w:r>
    </w:p>
    <w:p w:rsidR="00F03052" w:rsidRPr="00F03052" w:rsidRDefault="00F03052" w:rsidP="00F03052">
      <w:pPr>
        <w:ind w:firstLine="680"/>
        <w:jc w:val="both"/>
        <w:rPr>
          <w:sz w:val="32"/>
          <w:szCs w:val="32"/>
        </w:rPr>
      </w:pPr>
      <w:r w:rsidRPr="00F03052">
        <w:rPr>
          <w:sz w:val="32"/>
          <w:szCs w:val="32"/>
        </w:rPr>
        <w:t xml:space="preserve">- </w:t>
      </w:r>
      <w:proofErr w:type="gramStart"/>
      <w:r w:rsidRPr="00F03052">
        <w:rPr>
          <w:sz w:val="32"/>
          <w:szCs w:val="32"/>
        </w:rPr>
        <w:t>контроль за</w:t>
      </w:r>
      <w:proofErr w:type="gramEnd"/>
      <w:r w:rsidRPr="00F03052">
        <w:rPr>
          <w:sz w:val="32"/>
          <w:szCs w:val="32"/>
        </w:rPr>
        <w:t xml:space="preserve"> законностью оснований пользования земельными участками;</w:t>
      </w:r>
    </w:p>
    <w:p w:rsidR="00F03052" w:rsidRPr="00F03052" w:rsidRDefault="00F03052" w:rsidP="00F03052">
      <w:pPr>
        <w:ind w:firstLine="680"/>
        <w:jc w:val="both"/>
        <w:rPr>
          <w:sz w:val="32"/>
          <w:szCs w:val="32"/>
        </w:rPr>
      </w:pPr>
      <w:r w:rsidRPr="00F03052">
        <w:rPr>
          <w:sz w:val="32"/>
          <w:szCs w:val="32"/>
        </w:rPr>
        <w:t>- выявление собственник недвижимого имущества, не имеющих документов о праве на землю, и принятие в пределах своей компетенции мер для оформления данных прав.</w:t>
      </w:r>
    </w:p>
    <w:p w:rsidR="00F03052" w:rsidRPr="00F03052" w:rsidRDefault="00F03052" w:rsidP="00F03052">
      <w:pPr>
        <w:ind w:left="30" w:right="30" w:firstLine="680"/>
        <w:jc w:val="both"/>
        <w:rPr>
          <w:sz w:val="32"/>
          <w:szCs w:val="32"/>
        </w:rPr>
      </w:pPr>
      <w:r w:rsidRPr="00F03052">
        <w:rPr>
          <w:sz w:val="32"/>
          <w:szCs w:val="32"/>
        </w:rPr>
        <w:t>Администрация Березняковского сельского поселения Нижнеилимского района при осуществлении муниципального контроля взаимодействуют в установленном порядке с надзорными  органами, организациями и гражданами.</w:t>
      </w:r>
    </w:p>
    <w:p w:rsidR="00F03052" w:rsidRPr="00F03052" w:rsidRDefault="00F03052" w:rsidP="00F03052">
      <w:pPr>
        <w:ind w:firstLine="680"/>
        <w:jc w:val="both"/>
        <w:rPr>
          <w:sz w:val="32"/>
          <w:szCs w:val="32"/>
        </w:rPr>
      </w:pPr>
      <w:r w:rsidRPr="00F03052">
        <w:rPr>
          <w:sz w:val="32"/>
          <w:szCs w:val="32"/>
        </w:rPr>
        <w:t xml:space="preserve">Права и полномочия специалистов администрации Березняковского сельского поселения Нижнеилимского района, непосредственно осуществляющих муниципальный контроль на территории муниципального образования Березняковского сельского поселения, установлены административными регламентами по осуществлению муниципального контроля и должностными инструкциями специалистов. Административные регламенты по осуществлению муниципального контроля утверждены муниципальными правовыми актами администрации Березняковского сельского поселения Нижнеилимского района. </w:t>
      </w:r>
    </w:p>
    <w:p w:rsidR="00F03052" w:rsidRPr="00F03052" w:rsidRDefault="00F03052" w:rsidP="00F03052">
      <w:pPr>
        <w:ind w:left="30" w:right="30" w:firstLine="680"/>
        <w:jc w:val="both"/>
        <w:rPr>
          <w:sz w:val="32"/>
          <w:szCs w:val="32"/>
        </w:rPr>
      </w:pPr>
      <w:r w:rsidRPr="00F03052">
        <w:rPr>
          <w:sz w:val="32"/>
          <w:szCs w:val="32"/>
        </w:rPr>
        <w:t xml:space="preserve">Муниципальный контроль осуществляется в соответствии с планами, утвержденными в установленном порядке. </w:t>
      </w:r>
    </w:p>
    <w:p w:rsidR="00F03052" w:rsidRPr="00F03052" w:rsidRDefault="00F03052" w:rsidP="00F03052">
      <w:pPr>
        <w:ind w:left="30" w:right="30" w:firstLine="680"/>
        <w:jc w:val="both"/>
        <w:rPr>
          <w:sz w:val="32"/>
          <w:szCs w:val="32"/>
        </w:rPr>
      </w:pPr>
      <w:proofErr w:type="gramStart"/>
      <w:r w:rsidRPr="00F03052">
        <w:rPr>
          <w:sz w:val="32"/>
          <w:szCs w:val="32"/>
        </w:rPr>
        <w:t xml:space="preserve">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Постановлением Правительства Российской Федерации от 30.06.2010 года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w:t>
      </w:r>
      <w:r w:rsidRPr="00F03052">
        <w:rPr>
          <w:sz w:val="32"/>
          <w:szCs w:val="32"/>
        </w:rPr>
        <w:lastRenderedPageBreak/>
        <w:t>лиц и индивидуальных предпринимателей» планы проведения проверок соблюдения муниципального контроля</w:t>
      </w:r>
      <w:proofErr w:type="gramEnd"/>
      <w:r w:rsidRPr="00F03052">
        <w:rPr>
          <w:sz w:val="32"/>
          <w:szCs w:val="32"/>
        </w:rPr>
        <w:t xml:space="preserve"> в отношении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 в отношении которых планируется проведение плановых проверок. </w:t>
      </w:r>
    </w:p>
    <w:p w:rsidR="00F03052" w:rsidRPr="00F03052" w:rsidRDefault="00F03052" w:rsidP="00F03052">
      <w:pPr>
        <w:ind w:left="30" w:right="30" w:firstLine="680"/>
        <w:jc w:val="both"/>
        <w:rPr>
          <w:sz w:val="32"/>
          <w:szCs w:val="32"/>
        </w:rPr>
      </w:pPr>
      <w:proofErr w:type="gramStart"/>
      <w:r w:rsidRPr="00F03052">
        <w:rPr>
          <w:sz w:val="32"/>
          <w:szCs w:val="32"/>
        </w:rPr>
        <w:t>В случае обнаружения в ходе проведения муниципального земельного контроля данных, указывающих на наличие события административного правонарушения, составленный акт проверки с приложением копий свидетельства о внесении записи в единый государственный реестр юридических лиц, свидетельства о постановки на учет юридического лица в налоговом органе, свидетельства о присвоении ИНН, выписки из единого государственного реестра юридических лиц, документов, подтверждающих право на земельный участок, направляются</w:t>
      </w:r>
      <w:proofErr w:type="gramEnd"/>
      <w:r w:rsidRPr="00F03052">
        <w:rPr>
          <w:sz w:val="32"/>
          <w:szCs w:val="32"/>
        </w:rPr>
        <w:t xml:space="preserve"> главе Березняковского сельского поселения для рассмотрения и принятия решения по выявленному нарушению.</w:t>
      </w:r>
    </w:p>
    <w:p w:rsidR="00F03052" w:rsidRPr="00F03052" w:rsidRDefault="00F03052" w:rsidP="00F03052">
      <w:pPr>
        <w:ind w:left="30" w:right="30" w:firstLine="680"/>
        <w:jc w:val="both"/>
        <w:rPr>
          <w:sz w:val="32"/>
          <w:szCs w:val="32"/>
        </w:rPr>
      </w:pPr>
      <w:r w:rsidRPr="00F03052">
        <w:rPr>
          <w:sz w:val="32"/>
          <w:szCs w:val="32"/>
        </w:rPr>
        <w:t xml:space="preserve">В целях укрепления доказательной базы и подтверждения достоверности </w:t>
      </w:r>
      <w:proofErr w:type="gramStart"/>
      <w:r w:rsidRPr="00F03052">
        <w:rPr>
          <w:sz w:val="32"/>
          <w:szCs w:val="32"/>
        </w:rPr>
        <w:t>полученных</w:t>
      </w:r>
      <w:proofErr w:type="gramEnd"/>
      <w:r w:rsidRPr="00F03052">
        <w:rPr>
          <w:sz w:val="32"/>
          <w:szCs w:val="32"/>
        </w:rPr>
        <w:t xml:space="preserve"> данных в ходе проверки сведений к акту проведения проверки прилагается схематический чертеж земельного участка, обмер площади земельного участка, </w:t>
      </w:r>
      <w:proofErr w:type="spellStart"/>
      <w:r w:rsidRPr="00F03052">
        <w:rPr>
          <w:sz w:val="32"/>
          <w:szCs w:val="32"/>
        </w:rPr>
        <w:t>фототаблица</w:t>
      </w:r>
      <w:proofErr w:type="spellEnd"/>
      <w:r w:rsidRPr="00F03052">
        <w:rPr>
          <w:sz w:val="32"/>
          <w:szCs w:val="32"/>
        </w:rPr>
        <w:t xml:space="preserve"> и иная информация, подтверждающая наличие правонарушения.</w:t>
      </w:r>
    </w:p>
    <w:p w:rsidR="00F03052" w:rsidRPr="00F03052" w:rsidRDefault="00F03052" w:rsidP="00F03052">
      <w:pPr>
        <w:ind w:left="30" w:right="30" w:firstLine="680"/>
        <w:jc w:val="both"/>
        <w:rPr>
          <w:sz w:val="32"/>
          <w:szCs w:val="32"/>
        </w:rPr>
      </w:pPr>
      <w:r w:rsidRPr="00F03052">
        <w:rPr>
          <w:sz w:val="32"/>
          <w:szCs w:val="32"/>
        </w:rPr>
        <w:t>К проведению проверок, в рамках муниципального земельного контроля, эксперты, экспертные организации не привлекаются.</w:t>
      </w:r>
    </w:p>
    <w:p w:rsidR="00886888" w:rsidRPr="00F03052" w:rsidRDefault="00F03052" w:rsidP="004B2862">
      <w:pPr>
        <w:jc w:val="both"/>
        <w:rPr>
          <w:sz w:val="32"/>
          <w:szCs w:val="32"/>
        </w:rPr>
      </w:pPr>
      <w:r w:rsidRPr="00F03052">
        <w:rPr>
          <w:sz w:val="32"/>
          <w:szCs w:val="32"/>
        </w:rPr>
        <w:t>Согласованный и утвержденный в установленном порядке ежегодный план проведения плановых проверок при осуществлении муниципального земельного контроля в Березняковском сельском поселении Нижнеилимского района,  размещаются на официальном сайте администрации Березняковского сельского поселения.</w:t>
      </w:r>
    </w:p>
    <w:p w:rsidR="00001278" w:rsidRPr="00F03052" w:rsidRDefault="008A5F09" w:rsidP="004B2862">
      <w:pPr>
        <w:jc w:val="both"/>
        <w:rPr>
          <w:sz w:val="32"/>
          <w:szCs w:val="32"/>
        </w:rPr>
      </w:pPr>
      <w:r>
        <w:rPr>
          <w:sz w:val="32"/>
          <w:szCs w:val="32"/>
        </w:rPr>
        <w:t xml:space="preserve">     Внешняя проверка годового отчёта  об исполнении бюджета Березняковского сельского поселения Нижнеилимского района осуществлена КСП Нижнеилимского муниципального района в соответствии с соглашением о передаче полномочий от 25.12.2012 года № 6</w:t>
      </w:r>
    </w:p>
    <w:p w:rsidR="00001278" w:rsidRPr="00F03052" w:rsidRDefault="00001278" w:rsidP="004B2862">
      <w:pPr>
        <w:jc w:val="both"/>
        <w:rPr>
          <w:sz w:val="32"/>
          <w:szCs w:val="32"/>
        </w:rPr>
      </w:pPr>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lastRenderedPageBreak/>
        <w:t>Раздел 3.</w:t>
      </w:r>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Финансовое и кадровое обеспечение государственного контроля (надзора), муниципального контроля</w:t>
      </w:r>
    </w:p>
    <w:p w:rsidR="00F03052" w:rsidRPr="00F03052" w:rsidRDefault="00F03052" w:rsidP="00F03052">
      <w:pPr>
        <w:ind w:firstLine="708"/>
        <w:jc w:val="both"/>
        <w:rPr>
          <w:sz w:val="32"/>
          <w:szCs w:val="32"/>
        </w:rPr>
      </w:pPr>
      <w:r w:rsidRPr="00F03052">
        <w:rPr>
          <w:sz w:val="32"/>
          <w:szCs w:val="32"/>
        </w:rPr>
        <w:t>Бюджетные средства на выполнение функций по осуществлению муниципального контроля специально не выделяются. Муниципальный земельный контроль осуществляется в рамках должностных полномочий работниками отдела по управлению муниципальным имуществом администрации Березняковского сельского поселения Нижнеилимского района.</w:t>
      </w:r>
    </w:p>
    <w:p w:rsidR="00F03052" w:rsidRPr="00F03052" w:rsidRDefault="00F03052" w:rsidP="00F03052">
      <w:pPr>
        <w:ind w:firstLine="708"/>
        <w:jc w:val="both"/>
        <w:rPr>
          <w:sz w:val="32"/>
          <w:szCs w:val="32"/>
        </w:rPr>
      </w:pPr>
      <w:r w:rsidRPr="00F03052">
        <w:rPr>
          <w:sz w:val="32"/>
          <w:szCs w:val="32"/>
        </w:rPr>
        <w:t>Общее количество специалистов, назначенных по муниципальному земельному контролю на межселенной территории, составляет 1 человек.</w:t>
      </w:r>
    </w:p>
    <w:p w:rsidR="00F03052" w:rsidRPr="00F03052" w:rsidRDefault="00F03052" w:rsidP="00F03052">
      <w:pPr>
        <w:ind w:firstLine="708"/>
        <w:jc w:val="both"/>
        <w:rPr>
          <w:sz w:val="32"/>
          <w:szCs w:val="32"/>
        </w:rPr>
      </w:pPr>
      <w:proofErr w:type="gramStart"/>
      <w:r w:rsidRPr="00F03052">
        <w:rPr>
          <w:sz w:val="32"/>
          <w:szCs w:val="32"/>
        </w:rPr>
        <w:t>Обучение по повышению</w:t>
      </w:r>
      <w:proofErr w:type="gramEnd"/>
      <w:r w:rsidRPr="00F03052">
        <w:rPr>
          <w:sz w:val="32"/>
          <w:szCs w:val="32"/>
        </w:rPr>
        <w:t xml:space="preserve"> уровня своей квалификации в 2015 году не проходил. </w:t>
      </w:r>
    </w:p>
    <w:p w:rsidR="00F03052" w:rsidRPr="00F03052" w:rsidRDefault="00F03052" w:rsidP="00F03052">
      <w:pPr>
        <w:ind w:firstLine="708"/>
        <w:jc w:val="both"/>
        <w:rPr>
          <w:sz w:val="32"/>
          <w:szCs w:val="32"/>
        </w:rPr>
      </w:pPr>
      <w:r w:rsidRPr="00F03052">
        <w:rPr>
          <w:sz w:val="32"/>
          <w:szCs w:val="32"/>
        </w:rPr>
        <w:t>Средняя нагрузка на 1 специалиста по фактически выполненному в отчетный период объему функций составила:</w:t>
      </w:r>
    </w:p>
    <w:p w:rsidR="00F03052" w:rsidRPr="00F03052" w:rsidRDefault="00F03052" w:rsidP="00F03052">
      <w:pPr>
        <w:ind w:firstLine="708"/>
        <w:jc w:val="both"/>
        <w:rPr>
          <w:sz w:val="32"/>
          <w:szCs w:val="32"/>
        </w:rPr>
      </w:pPr>
      <w:r w:rsidRPr="00F03052">
        <w:rPr>
          <w:sz w:val="32"/>
          <w:szCs w:val="32"/>
        </w:rPr>
        <w:t xml:space="preserve">а) по проведенным проверкам - 3 проверок; </w:t>
      </w:r>
    </w:p>
    <w:p w:rsidR="00F03052" w:rsidRPr="00F03052" w:rsidRDefault="00F03052" w:rsidP="00F03052">
      <w:pPr>
        <w:ind w:firstLine="708"/>
        <w:jc w:val="both"/>
        <w:rPr>
          <w:sz w:val="32"/>
          <w:szCs w:val="32"/>
        </w:rPr>
      </w:pPr>
      <w:r w:rsidRPr="00F03052">
        <w:rPr>
          <w:sz w:val="32"/>
          <w:szCs w:val="32"/>
        </w:rPr>
        <w:t xml:space="preserve">б) по выявленным нарушениям - 2 нарушения; </w:t>
      </w:r>
    </w:p>
    <w:p w:rsidR="00F03052" w:rsidRPr="00F03052" w:rsidRDefault="00F03052" w:rsidP="00F03052">
      <w:pPr>
        <w:ind w:firstLine="708"/>
        <w:jc w:val="both"/>
        <w:rPr>
          <w:sz w:val="32"/>
          <w:szCs w:val="32"/>
        </w:rPr>
      </w:pPr>
      <w:r w:rsidRPr="00F03052">
        <w:rPr>
          <w:sz w:val="32"/>
          <w:szCs w:val="32"/>
        </w:rPr>
        <w:t>в) по наложенным штрафам – 0 рублей;</w:t>
      </w:r>
    </w:p>
    <w:p w:rsidR="00F03052" w:rsidRPr="00F03052" w:rsidRDefault="00F03052" w:rsidP="00F03052">
      <w:pPr>
        <w:ind w:firstLine="708"/>
        <w:jc w:val="both"/>
        <w:rPr>
          <w:sz w:val="32"/>
          <w:szCs w:val="32"/>
        </w:rPr>
      </w:pPr>
      <w:r w:rsidRPr="00F03052">
        <w:rPr>
          <w:sz w:val="32"/>
          <w:szCs w:val="32"/>
        </w:rPr>
        <w:t>г) по взысканным штрафам - 0 рублей;</w:t>
      </w:r>
    </w:p>
    <w:p w:rsidR="00F03052" w:rsidRPr="00F03052" w:rsidRDefault="00F03052" w:rsidP="00F03052">
      <w:pPr>
        <w:ind w:firstLine="708"/>
        <w:jc w:val="both"/>
        <w:rPr>
          <w:sz w:val="32"/>
          <w:szCs w:val="32"/>
        </w:rPr>
      </w:pPr>
      <w:proofErr w:type="spellStart"/>
      <w:r w:rsidRPr="00F03052">
        <w:rPr>
          <w:sz w:val="32"/>
          <w:szCs w:val="32"/>
        </w:rPr>
        <w:t>д</w:t>
      </w:r>
      <w:proofErr w:type="spellEnd"/>
      <w:r w:rsidRPr="00F03052">
        <w:rPr>
          <w:sz w:val="32"/>
          <w:szCs w:val="32"/>
        </w:rPr>
        <w:t>) по устраненным нарушениям – 0 устраненное нарушение.</w:t>
      </w:r>
    </w:p>
    <w:p w:rsidR="00F03052" w:rsidRDefault="00F03052" w:rsidP="00F03052">
      <w:pPr>
        <w:ind w:firstLine="708"/>
        <w:jc w:val="both"/>
        <w:rPr>
          <w:sz w:val="32"/>
          <w:szCs w:val="32"/>
        </w:rPr>
      </w:pPr>
      <w:r w:rsidRPr="00F03052">
        <w:rPr>
          <w:sz w:val="32"/>
          <w:szCs w:val="32"/>
        </w:rPr>
        <w:t>В 2015 году было проведено 3 проверки по плану муниципального земельного контроля. 1 проверка – нарушений не выявлено, 2 проверк</w:t>
      </w:r>
      <w:proofErr w:type="gramStart"/>
      <w:r w:rsidRPr="00F03052">
        <w:rPr>
          <w:sz w:val="32"/>
          <w:szCs w:val="32"/>
        </w:rPr>
        <w:t>и-</w:t>
      </w:r>
      <w:proofErr w:type="gramEnd"/>
      <w:r w:rsidRPr="00F03052">
        <w:rPr>
          <w:sz w:val="32"/>
          <w:szCs w:val="32"/>
        </w:rPr>
        <w:t xml:space="preserve"> выявлены нарушения, перенесены на первое полугодие 2016 года, без штрафов, составлены 2 акта о нарушении земельного законодательства, выдано предписание о предоставлении документов о праве на землю под их недвижимым имуществом. </w:t>
      </w:r>
    </w:p>
    <w:p w:rsidR="00E925D5" w:rsidRPr="00F03052" w:rsidRDefault="008A5F09" w:rsidP="00E925D5">
      <w:pPr>
        <w:ind w:firstLine="708"/>
        <w:jc w:val="both"/>
        <w:rPr>
          <w:sz w:val="32"/>
          <w:szCs w:val="32"/>
        </w:rPr>
      </w:pPr>
      <w:r>
        <w:rPr>
          <w:sz w:val="32"/>
          <w:szCs w:val="32"/>
        </w:rPr>
        <w:t>На осуществление внешней проверки годового отчёта  об исполнении бюджета Березняковского сельского поселения  Нижнеилимского района за 2014 год</w:t>
      </w:r>
      <w:r w:rsidR="00E925D5">
        <w:rPr>
          <w:sz w:val="32"/>
          <w:szCs w:val="32"/>
        </w:rPr>
        <w:t xml:space="preserve">  предусмотрен объём межбюджетных трансфертов на год, предоставляемых из бюджета поселения в бюджет МО «Нижнеилимский район», необходимых для исполнения передаваемых полномочий. Объём межбюджетных трансфертов за отчётный год составил: 49065 рублей 00 копеек.</w:t>
      </w:r>
    </w:p>
    <w:p w:rsidR="00F03052" w:rsidRPr="00F03052" w:rsidRDefault="00F03052" w:rsidP="00F03052">
      <w:pPr>
        <w:ind w:firstLine="708"/>
        <w:jc w:val="both"/>
        <w:rPr>
          <w:sz w:val="26"/>
          <w:szCs w:val="26"/>
        </w:rPr>
      </w:pPr>
    </w:p>
    <w:p w:rsidR="00F03052" w:rsidRPr="00F03052" w:rsidRDefault="00F03052" w:rsidP="00F03052">
      <w:pPr>
        <w:ind w:firstLine="708"/>
        <w:jc w:val="both"/>
        <w:rPr>
          <w:sz w:val="26"/>
          <w:szCs w:val="26"/>
        </w:rPr>
      </w:pPr>
    </w:p>
    <w:p w:rsidR="00F03052" w:rsidRPr="00F03052" w:rsidRDefault="00F03052" w:rsidP="00F03052">
      <w:pPr>
        <w:ind w:firstLine="708"/>
        <w:jc w:val="both"/>
        <w:rPr>
          <w:sz w:val="26"/>
          <w:szCs w:val="26"/>
        </w:rPr>
      </w:pPr>
    </w:p>
    <w:p w:rsidR="00F03052" w:rsidRPr="00F03052" w:rsidRDefault="00F03052" w:rsidP="00F03052">
      <w:pPr>
        <w:jc w:val="both"/>
        <w:rPr>
          <w:sz w:val="26"/>
          <w:szCs w:val="26"/>
        </w:rPr>
      </w:pPr>
    </w:p>
    <w:p w:rsidR="0011360D" w:rsidRPr="00F03052" w:rsidRDefault="0011360D" w:rsidP="0011360D">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lastRenderedPageBreak/>
        <w:t>Раздел 4.</w:t>
      </w:r>
    </w:p>
    <w:p w:rsidR="0011360D" w:rsidRPr="00F03052" w:rsidRDefault="0011360D" w:rsidP="0011360D">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Проведение государственного контроля (надзора),</w:t>
      </w:r>
    </w:p>
    <w:p w:rsidR="00F03052" w:rsidRPr="0011360D" w:rsidRDefault="0011360D" w:rsidP="0011360D">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муниципального контроля</w:t>
      </w:r>
    </w:p>
    <w:p w:rsidR="00F03052" w:rsidRPr="00F03052" w:rsidRDefault="00F03052" w:rsidP="00F03052">
      <w:pPr>
        <w:autoSpaceDE w:val="0"/>
        <w:autoSpaceDN w:val="0"/>
        <w:adjustRightInd w:val="0"/>
        <w:ind w:firstLine="540"/>
        <w:jc w:val="both"/>
        <w:outlineLvl w:val="0"/>
        <w:rPr>
          <w:sz w:val="26"/>
          <w:szCs w:val="26"/>
        </w:rPr>
      </w:pPr>
    </w:p>
    <w:p w:rsidR="00F03052" w:rsidRPr="00F03052" w:rsidRDefault="00F03052" w:rsidP="00F03052">
      <w:pPr>
        <w:autoSpaceDE w:val="0"/>
        <w:autoSpaceDN w:val="0"/>
        <w:adjustRightInd w:val="0"/>
        <w:ind w:firstLine="540"/>
        <w:jc w:val="both"/>
        <w:outlineLvl w:val="0"/>
        <w:rPr>
          <w:sz w:val="32"/>
          <w:szCs w:val="32"/>
        </w:rPr>
      </w:pPr>
      <w:r w:rsidRPr="00F03052">
        <w:rPr>
          <w:sz w:val="32"/>
          <w:szCs w:val="32"/>
        </w:rPr>
        <w:t xml:space="preserve">Проведение муниципального контроля осуществляется на основании плана проведения проверок, согласованного с прокуратурой, в соответствии с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F03052" w:rsidRPr="00F03052" w:rsidRDefault="00F03052" w:rsidP="00F03052">
      <w:pPr>
        <w:autoSpaceDE w:val="0"/>
        <w:autoSpaceDN w:val="0"/>
        <w:adjustRightInd w:val="0"/>
        <w:ind w:firstLine="540"/>
        <w:jc w:val="both"/>
        <w:outlineLvl w:val="0"/>
        <w:rPr>
          <w:sz w:val="32"/>
          <w:szCs w:val="32"/>
        </w:rPr>
      </w:pPr>
      <w:r w:rsidRPr="00F03052">
        <w:rPr>
          <w:sz w:val="32"/>
          <w:szCs w:val="32"/>
        </w:rPr>
        <w:t>В 2015 году было проведено 3 проверки по плану муниципального земельного контроля.</w:t>
      </w:r>
    </w:p>
    <w:p w:rsidR="00F03052" w:rsidRPr="00F03052" w:rsidRDefault="00F03052" w:rsidP="00F03052">
      <w:pPr>
        <w:autoSpaceDE w:val="0"/>
        <w:autoSpaceDN w:val="0"/>
        <w:adjustRightInd w:val="0"/>
        <w:ind w:firstLine="540"/>
        <w:jc w:val="both"/>
        <w:outlineLvl w:val="0"/>
        <w:rPr>
          <w:sz w:val="32"/>
          <w:szCs w:val="32"/>
        </w:rPr>
      </w:pPr>
      <w:r w:rsidRPr="00F03052">
        <w:rPr>
          <w:sz w:val="32"/>
          <w:szCs w:val="32"/>
        </w:rPr>
        <w:t>- за 1-е полугодие 2015 года по плану не было проверок.</w:t>
      </w:r>
    </w:p>
    <w:p w:rsidR="00F03052" w:rsidRPr="00F03052" w:rsidRDefault="00F03052" w:rsidP="00F03052">
      <w:pPr>
        <w:ind w:firstLine="708"/>
        <w:jc w:val="both"/>
        <w:rPr>
          <w:sz w:val="32"/>
          <w:szCs w:val="32"/>
        </w:rPr>
      </w:pPr>
      <w:r w:rsidRPr="00F03052">
        <w:rPr>
          <w:sz w:val="32"/>
          <w:szCs w:val="32"/>
        </w:rPr>
        <w:t>- за 2-е полугоде 2015 года проведено 3 проверки по плану муниципального земельного контроля. 1 проверка – нарушений не выявлено,  2 проверк</w:t>
      </w:r>
      <w:proofErr w:type="gramStart"/>
      <w:r w:rsidRPr="00F03052">
        <w:rPr>
          <w:sz w:val="32"/>
          <w:szCs w:val="32"/>
        </w:rPr>
        <w:t>и-</w:t>
      </w:r>
      <w:proofErr w:type="gramEnd"/>
      <w:r w:rsidRPr="00F03052">
        <w:rPr>
          <w:sz w:val="32"/>
          <w:szCs w:val="32"/>
        </w:rPr>
        <w:t xml:space="preserve"> выявлены нарушения, перенесены на первое полугодие 2016 года, без штрафов, составлены  2 акта о нарушении земельного законодательства, выдано предписание о предоставлении документов о праве на землю под их недвижимым имуществом. По двум земельным участкам имелось нарушение ст.7.1 </w:t>
      </w:r>
      <w:proofErr w:type="spellStart"/>
      <w:r w:rsidRPr="00F03052">
        <w:rPr>
          <w:sz w:val="32"/>
          <w:szCs w:val="32"/>
        </w:rPr>
        <w:t>КоАП</w:t>
      </w:r>
      <w:proofErr w:type="spellEnd"/>
      <w:r w:rsidRPr="00F03052">
        <w:rPr>
          <w:sz w:val="32"/>
          <w:szCs w:val="32"/>
        </w:rPr>
        <w:t xml:space="preserve"> РФ – использование земельных участков без оформленных в установленном порядке правоустанавливающих документов на землю.</w:t>
      </w:r>
    </w:p>
    <w:p w:rsidR="00F03052" w:rsidRPr="00F03052" w:rsidRDefault="00F03052" w:rsidP="00F03052">
      <w:pPr>
        <w:ind w:firstLine="708"/>
        <w:jc w:val="both"/>
        <w:rPr>
          <w:sz w:val="32"/>
          <w:szCs w:val="32"/>
        </w:rPr>
      </w:pPr>
      <w:r w:rsidRPr="00F03052">
        <w:rPr>
          <w:sz w:val="32"/>
          <w:szCs w:val="32"/>
        </w:rPr>
        <w:t xml:space="preserve">Таким образом, всего за 2015 год было проведено в отношении физических лиц 0 проверки, в отношении  индивидуальных предпринимателей и юридических лиц 3 проверки (все проверки по плану). Составлено 3 акта проверки соблюдения земельного законодательства. Выявлено 2 нарушения требования законодательства. Основная масса нарушений в 2013 году составила по статье 7.1. </w:t>
      </w:r>
      <w:proofErr w:type="spellStart"/>
      <w:r w:rsidRPr="00F03052">
        <w:rPr>
          <w:sz w:val="32"/>
          <w:szCs w:val="32"/>
        </w:rPr>
        <w:t>КоАП</w:t>
      </w:r>
      <w:proofErr w:type="spellEnd"/>
      <w:r w:rsidRPr="00F03052">
        <w:rPr>
          <w:sz w:val="32"/>
          <w:szCs w:val="32"/>
        </w:rPr>
        <w:t xml:space="preserve"> РФ - использование земельных участков без оформленных в установленном порядке правоустанавливающих документов на землю.</w:t>
      </w:r>
    </w:p>
    <w:p w:rsidR="00F03052" w:rsidRPr="00F03052" w:rsidRDefault="00F03052" w:rsidP="00F03052">
      <w:pPr>
        <w:ind w:firstLine="708"/>
        <w:jc w:val="both"/>
        <w:rPr>
          <w:sz w:val="32"/>
          <w:szCs w:val="32"/>
        </w:rPr>
      </w:pPr>
      <w:r w:rsidRPr="00F03052">
        <w:rPr>
          <w:sz w:val="32"/>
          <w:szCs w:val="32"/>
        </w:rPr>
        <w:t>Эксперты и представители экспертной организации для проведения мероприятий по муниципальному земельному контролю не привлекались.</w:t>
      </w:r>
    </w:p>
    <w:p w:rsidR="00F03052" w:rsidRPr="00F03052" w:rsidRDefault="00F03052" w:rsidP="00F03052">
      <w:pPr>
        <w:autoSpaceDE w:val="0"/>
        <w:autoSpaceDN w:val="0"/>
        <w:adjustRightInd w:val="0"/>
        <w:ind w:firstLine="540"/>
        <w:jc w:val="both"/>
        <w:outlineLvl w:val="0"/>
        <w:rPr>
          <w:sz w:val="32"/>
          <w:szCs w:val="32"/>
        </w:rPr>
      </w:pPr>
    </w:p>
    <w:p w:rsidR="00F03052" w:rsidRPr="00F03052" w:rsidRDefault="00F03052" w:rsidP="00F03052">
      <w:pPr>
        <w:autoSpaceDE w:val="0"/>
        <w:autoSpaceDN w:val="0"/>
        <w:adjustRightInd w:val="0"/>
        <w:ind w:firstLine="540"/>
        <w:jc w:val="both"/>
        <w:outlineLvl w:val="0"/>
        <w:rPr>
          <w:sz w:val="32"/>
          <w:szCs w:val="32"/>
        </w:rPr>
      </w:pPr>
      <w:r w:rsidRPr="00F03052">
        <w:rPr>
          <w:sz w:val="32"/>
          <w:szCs w:val="32"/>
        </w:rPr>
        <w:t>В ежегодном плане проведения проверок на 2015 год предусмотрено 3 проверки, в том числе:</w:t>
      </w:r>
    </w:p>
    <w:p w:rsidR="00F03052" w:rsidRPr="00F03052" w:rsidRDefault="00F03052" w:rsidP="00F03052">
      <w:pPr>
        <w:autoSpaceDE w:val="0"/>
        <w:autoSpaceDN w:val="0"/>
        <w:adjustRightInd w:val="0"/>
        <w:ind w:firstLine="540"/>
        <w:jc w:val="right"/>
        <w:outlineLvl w:val="0"/>
        <w:rPr>
          <w:sz w:val="32"/>
          <w:szCs w:val="32"/>
        </w:rPr>
      </w:pPr>
      <w:r w:rsidRPr="00F03052">
        <w:rPr>
          <w:sz w:val="32"/>
          <w:szCs w:val="32"/>
        </w:rPr>
        <w:t>Таблица 1</w:t>
      </w:r>
    </w:p>
    <w:tbl>
      <w:tblPr>
        <w:tblW w:w="9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957"/>
        <w:gridCol w:w="1275"/>
        <w:gridCol w:w="210"/>
        <w:gridCol w:w="782"/>
        <w:gridCol w:w="1136"/>
        <w:gridCol w:w="61"/>
        <w:gridCol w:w="1073"/>
        <w:gridCol w:w="567"/>
        <w:gridCol w:w="341"/>
        <w:gridCol w:w="652"/>
        <w:gridCol w:w="568"/>
        <w:gridCol w:w="983"/>
        <w:gridCol w:w="983"/>
      </w:tblGrid>
      <w:tr w:rsidR="00897356" w:rsidRPr="00F03052" w:rsidTr="004B2862">
        <w:tc>
          <w:tcPr>
            <w:tcW w:w="957" w:type="dxa"/>
          </w:tcPr>
          <w:p w:rsidR="00897356" w:rsidRPr="00F03052" w:rsidRDefault="00897356" w:rsidP="00121A0C">
            <w:pPr>
              <w:autoSpaceDE w:val="0"/>
              <w:autoSpaceDN w:val="0"/>
              <w:adjustRightInd w:val="0"/>
              <w:jc w:val="both"/>
              <w:outlineLvl w:val="0"/>
              <w:rPr>
                <w:sz w:val="32"/>
                <w:szCs w:val="32"/>
              </w:rPr>
            </w:pPr>
            <w:r w:rsidRPr="00F03052">
              <w:rPr>
                <w:sz w:val="32"/>
                <w:szCs w:val="32"/>
              </w:rPr>
              <w:lastRenderedPageBreak/>
              <w:t>Вид проверок</w:t>
            </w:r>
          </w:p>
        </w:tc>
        <w:tc>
          <w:tcPr>
            <w:tcW w:w="1275" w:type="dxa"/>
          </w:tcPr>
          <w:p w:rsidR="00897356" w:rsidRPr="00F03052" w:rsidRDefault="00897356" w:rsidP="00121A0C">
            <w:pPr>
              <w:autoSpaceDE w:val="0"/>
              <w:autoSpaceDN w:val="0"/>
              <w:adjustRightInd w:val="0"/>
              <w:jc w:val="both"/>
              <w:outlineLvl w:val="0"/>
              <w:rPr>
                <w:sz w:val="32"/>
                <w:szCs w:val="32"/>
              </w:rPr>
            </w:pPr>
            <w:r w:rsidRPr="00F03052">
              <w:rPr>
                <w:sz w:val="32"/>
                <w:szCs w:val="32"/>
              </w:rPr>
              <w:t>Земельный контроль</w:t>
            </w:r>
          </w:p>
        </w:tc>
        <w:tc>
          <w:tcPr>
            <w:tcW w:w="2128" w:type="dxa"/>
            <w:gridSpan w:val="3"/>
          </w:tcPr>
          <w:p w:rsidR="00897356" w:rsidRPr="00F03052" w:rsidRDefault="00897356" w:rsidP="00121A0C">
            <w:pPr>
              <w:autoSpaceDE w:val="0"/>
              <w:autoSpaceDN w:val="0"/>
              <w:adjustRightInd w:val="0"/>
              <w:jc w:val="center"/>
              <w:outlineLvl w:val="0"/>
              <w:rPr>
                <w:sz w:val="32"/>
                <w:szCs w:val="32"/>
              </w:rPr>
            </w:pPr>
            <w:proofErr w:type="gramStart"/>
            <w:r w:rsidRPr="00F03052">
              <w:rPr>
                <w:sz w:val="32"/>
                <w:szCs w:val="32"/>
              </w:rPr>
              <w:t>Контроль за</w:t>
            </w:r>
            <w:proofErr w:type="gramEnd"/>
            <w:r w:rsidRPr="00F03052">
              <w:rPr>
                <w:sz w:val="32"/>
                <w:szCs w:val="32"/>
              </w:rPr>
              <w:t xml:space="preserve"> использованием и охраной недр при добыче </w:t>
            </w:r>
            <w:proofErr w:type="spellStart"/>
            <w:r w:rsidRPr="00F03052">
              <w:rPr>
                <w:sz w:val="32"/>
                <w:szCs w:val="32"/>
              </w:rPr>
              <w:t>общераспостранненых</w:t>
            </w:r>
            <w:proofErr w:type="spellEnd"/>
            <w:r w:rsidRPr="00F03052">
              <w:rPr>
                <w:sz w:val="32"/>
                <w:szCs w:val="32"/>
              </w:rPr>
              <w:t xml:space="preserve"> полезных ископаемых, а также при строительстве подземных сооружений, не связанных с добычей полезных ископаемых на межселенной территории</w:t>
            </w:r>
          </w:p>
        </w:tc>
        <w:tc>
          <w:tcPr>
            <w:tcW w:w="1701" w:type="dxa"/>
            <w:gridSpan w:val="3"/>
          </w:tcPr>
          <w:p w:rsidR="00897356" w:rsidRPr="00F03052" w:rsidRDefault="00897356" w:rsidP="00121A0C">
            <w:pPr>
              <w:autoSpaceDE w:val="0"/>
              <w:autoSpaceDN w:val="0"/>
              <w:adjustRightInd w:val="0"/>
              <w:outlineLvl w:val="0"/>
              <w:rPr>
                <w:sz w:val="32"/>
                <w:szCs w:val="32"/>
              </w:rPr>
            </w:pPr>
            <w:proofErr w:type="gramStart"/>
            <w:r w:rsidRPr="00F03052">
              <w:rPr>
                <w:sz w:val="32"/>
                <w:szCs w:val="32"/>
              </w:rPr>
              <w:t>Контроль за</w:t>
            </w:r>
            <w:proofErr w:type="gramEnd"/>
            <w:r w:rsidRPr="00F03052">
              <w:rPr>
                <w:sz w:val="32"/>
                <w:szCs w:val="32"/>
              </w:rPr>
              <w:t xml:space="preserve"> обеспечением сохранности автомобильных дорог местного значения</w:t>
            </w:r>
          </w:p>
        </w:tc>
        <w:tc>
          <w:tcPr>
            <w:tcW w:w="1561" w:type="dxa"/>
            <w:gridSpan w:val="3"/>
          </w:tcPr>
          <w:p w:rsidR="00897356" w:rsidRPr="00F03052" w:rsidRDefault="00897356" w:rsidP="00121A0C">
            <w:pPr>
              <w:autoSpaceDE w:val="0"/>
              <w:autoSpaceDN w:val="0"/>
              <w:adjustRightInd w:val="0"/>
              <w:jc w:val="both"/>
              <w:outlineLvl w:val="0"/>
              <w:rPr>
                <w:sz w:val="32"/>
                <w:szCs w:val="32"/>
              </w:rPr>
            </w:pPr>
            <w:r>
              <w:rPr>
                <w:sz w:val="32"/>
                <w:szCs w:val="32"/>
              </w:rPr>
              <w:t>Внешний муниципальный финансовый контрол</w:t>
            </w:r>
            <w:proofErr w:type="gramStart"/>
            <w:r>
              <w:rPr>
                <w:sz w:val="32"/>
                <w:szCs w:val="32"/>
              </w:rPr>
              <w:t>ь(</w:t>
            </w:r>
            <w:proofErr w:type="gramEnd"/>
            <w:r>
              <w:rPr>
                <w:sz w:val="32"/>
                <w:szCs w:val="32"/>
              </w:rPr>
              <w:t>годового отчёта об исполнении бюджета)</w:t>
            </w:r>
          </w:p>
        </w:tc>
        <w:tc>
          <w:tcPr>
            <w:tcW w:w="1966"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Общее количество проверок</w:t>
            </w:r>
          </w:p>
        </w:tc>
      </w:tr>
      <w:tr w:rsidR="004B2862" w:rsidRPr="00F03052" w:rsidTr="00734A47">
        <w:tc>
          <w:tcPr>
            <w:tcW w:w="9588" w:type="dxa"/>
            <w:gridSpan w:val="13"/>
          </w:tcPr>
          <w:p w:rsidR="004B2862" w:rsidRPr="00F03052" w:rsidRDefault="004B2862" w:rsidP="00121A0C">
            <w:pPr>
              <w:autoSpaceDE w:val="0"/>
              <w:autoSpaceDN w:val="0"/>
              <w:adjustRightInd w:val="0"/>
              <w:jc w:val="center"/>
              <w:outlineLvl w:val="0"/>
              <w:rPr>
                <w:b/>
                <w:sz w:val="32"/>
                <w:szCs w:val="32"/>
              </w:rPr>
            </w:pPr>
            <w:r w:rsidRPr="00F03052">
              <w:rPr>
                <w:b/>
                <w:sz w:val="32"/>
                <w:szCs w:val="32"/>
              </w:rPr>
              <w:t xml:space="preserve">Запланировано </w:t>
            </w:r>
          </w:p>
        </w:tc>
      </w:tr>
      <w:tr w:rsidR="00897356" w:rsidRPr="00F03052" w:rsidTr="004B2862">
        <w:tc>
          <w:tcPr>
            <w:tcW w:w="957" w:type="dxa"/>
          </w:tcPr>
          <w:p w:rsidR="00897356" w:rsidRPr="00F03052" w:rsidRDefault="00897356" w:rsidP="00121A0C">
            <w:pPr>
              <w:autoSpaceDE w:val="0"/>
              <w:autoSpaceDN w:val="0"/>
              <w:adjustRightInd w:val="0"/>
              <w:jc w:val="both"/>
              <w:outlineLvl w:val="0"/>
              <w:rPr>
                <w:sz w:val="32"/>
                <w:szCs w:val="32"/>
              </w:rPr>
            </w:pPr>
          </w:p>
        </w:tc>
        <w:tc>
          <w:tcPr>
            <w:tcW w:w="1275" w:type="dxa"/>
          </w:tcPr>
          <w:p w:rsidR="00897356" w:rsidRPr="00F03052" w:rsidRDefault="00897356" w:rsidP="00121A0C">
            <w:pPr>
              <w:autoSpaceDE w:val="0"/>
              <w:autoSpaceDN w:val="0"/>
              <w:adjustRightInd w:val="0"/>
              <w:jc w:val="center"/>
              <w:outlineLvl w:val="0"/>
              <w:rPr>
                <w:sz w:val="32"/>
                <w:szCs w:val="32"/>
              </w:rPr>
            </w:pPr>
            <w:r w:rsidRPr="00F03052">
              <w:rPr>
                <w:sz w:val="32"/>
                <w:szCs w:val="32"/>
                <w:lang w:val="en-US"/>
              </w:rPr>
              <w:t xml:space="preserve">I </w:t>
            </w:r>
            <w:r w:rsidRPr="00F03052">
              <w:rPr>
                <w:sz w:val="32"/>
                <w:szCs w:val="32"/>
              </w:rPr>
              <w:t>полугодие</w:t>
            </w:r>
          </w:p>
        </w:tc>
        <w:tc>
          <w:tcPr>
            <w:tcW w:w="992" w:type="dxa"/>
            <w:gridSpan w:val="2"/>
          </w:tcPr>
          <w:p w:rsidR="00897356" w:rsidRPr="00F03052" w:rsidRDefault="00897356" w:rsidP="00121A0C">
            <w:pPr>
              <w:autoSpaceDE w:val="0"/>
              <w:autoSpaceDN w:val="0"/>
              <w:adjustRightInd w:val="0"/>
              <w:jc w:val="center"/>
              <w:outlineLvl w:val="0"/>
              <w:rPr>
                <w:sz w:val="32"/>
                <w:szCs w:val="32"/>
              </w:rPr>
            </w:pPr>
            <w:r w:rsidRPr="00F03052">
              <w:rPr>
                <w:sz w:val="32"/>
                <w:szCs w:val="32"/>
                <w:lang w:val="en-US"/>
              </w:rPr>
              <w:t>II</w:t>
            </w:r>
          </w:p>
          <w:p w:rsidR="00897356" w:rsidRPr="00F03052" w:rsidRDefault="00897356" w:rsidP="00121A0C">
            <w:pPr>
              <w:autoSpaceDE w:val="0"/>
              <w:autoSpaceDN w:val="0"/>
              <w:adjustRightInd w:val="0"/>
              <w:jc w:val="center"/>
              <w:outlineLvl w:val="0"/>
              <w:rPr>
                <w:sz w:val="32"/>
                <w:szCs w:val="32"/>
              </w:rPr>
            </w:pPr>
            <w:r w:rsidRPr="00F03052">
              <w:rPr>
                <w:sz w:val="32"/>
                <w:szCs w:val="32"/>
              </w:rPr>
              <w:t>полугодие</w:t>
            </w:r>
          </w:p>
        </w:tc>
        <w:tc>
          <w:tcPr>
            <w:tcW w:w="1197" w:type="dxa"/>
            <w:gridSpan w:val="2"/>
          </w:tcPr>
          <w:p w:rsidR="00897356" w:rsidRPr="00F03052" w:rsidRDefault="00897356" w:rsidP="00121A0C">
            <w:pPr>
              <w:autoSpaceDE w:val="0"/>
              <w:autoSpaceDN w:val="0"/>
              <w:adjustRightInd w:val="0"/>
              <w:jc w:val="center"/>
              <w:outlineLvl w:val="0"/>
              <w:rPr>
                <w:sz w:val="32"/>
                <w:szCs w:val="32"/>
              </w:rPr>
            </w:pPr>
            <w:r w:rsidRPr="00F03052">
              <w:rPr>
                <w:sz w:val="32"/>
                <w:szCs w:val="32"/>
                <w:lang w:val="en-US"/>
              </w:rPr>
              <w:t>I</w:t>
            </w:r>
            <w:r w:rsidRPr="00F03052">
              <w:rPr>
                <w:sz w:val="32"/>
                <w:szCs w:val="32"/>
              </w:rPr>
              <w:t xml:space="preserve"> полугодие</w:t>
            </w:r>
          </w:p>
        </w:tc>
        <w:tc>
          <w:tcPr>
            <w:tcW w:w="1073" w:type="dxa"/>
          </w:tcPr>
          <w:p w:rsidR="00897356" w:rsidRPr="00F03052" w:rsidRDefault="00897356" w:rsidP="00121A0C">
            <w:pPr>
              <w:autoSpaceDE w:val="0"/>
              <w:autoSpaceDN w:val="0"/>
              <w:adjustRightInd w:val="0"/>
              <w:jc w:val="center"/>
              <w:outlineLvl w:val="0"/>
              <w:rPr>
                <w:sz w:val="32"/>
                <w:szCs w:val="32"/>
              </w:rPr>
            </w:pPr>
            <w:r w:rsidRPr="00F03052">
              <w:rPr>
                <w:sz w:val="32"/>
                <w:szCs w:val="32"/>
                <w:lang w:val="en-US"/>
              </w:rPr>
              <w:t>II</w:t>
            </w:r>
            <w:r w:rsidRPr="00F03052">
              <w:rPr>
                <w:sz w:val="32"/>
                <w:szCs w:val="32"/>
              </w:rPr>
              <w:t xml:space="preserve"> полугодие</w:t>
            </w:r>
          </w:p>
        </w:tc>
        <w:tc>
          <w:tcPr>
            <w:tcW w:w="908" w:type="dxa"/>
            <w:gridSpan w:val="2"/>
          </w:tcPr>
          <w:p w:rsidR="00897356" w:rsidRPr="00F03052" w:rsidRDefault="00897356" w:rsidP="00121A0C">
            <w:pPr>
              <w:autoSpaceDE w:val="0"/>
              <w:autoSpaceDN w:val="0"/>
              <w:adjustRightInd w:val="0"/>
              <w:jc w:val="center"/>
              <w:outlineLvl w:val="0"/>
              <w:rPr>
                <w:sz w:val="32"/>
                <w:szCs w:val="32"/>
              </w:rPr>
            </w:pPr>
            <w:r w:rsidRPr="00F03052">
              <w:rPr>
                <w:sz w:val="32"/>
                <w:szCs w:val="32"/>
                <w:lang w:val="en-US"/>
              </w:rPr>
              <w:t>I</w:t>
            </w:r>
            <w:r w:rsidRPr="00F03052">
              <w:rPr>
                <w:sz w:val="32"/>
                <w:szCs w:val="32"/>
              </w:rPr>
              <w:t xml:space="preserve"> полугодие</w:t>
            </w:r>
          </w:p>
        </w:tc>
        <w:tc>
          <w:tcPr>
            <w:tcW w:w="652" w:type="dxa"/>
          </w:tcPr>
          <w:p w:rsidR="00897356" w:rsidRPr="00F03052" w:rsidRDefault="00897356" w:rsidP="00121A0C">
            <w:pPr>
              <w:autoSpaceDE w:val="0"/>
              <w:autoSpaceDN w:val="0"/>
              <w:adjustRightInd w:val="0"/>
              <w:jc w:val="center"/>
              <w:outlineLvl w:val="0"/>
              <w:rPr>
                <w:sz w:val="32"/>
                <w:szCs w:val="32"/>
              </w:rPr>
            </w:pPr>
            <w:r w:rsidRPr="00F03052">
              <w:rPr>
                <w:sz w:val="32"/>
                <w:szCs w:val="32"/>
                <w:lang w:val="en-US"/>
              </w:rPr>
              <w:t>II</w:t>
            </w:r>
            <w:r w:rsidRPr="00F03052">
              <w:rPr>
                <w:sz w:val="32"/>
                <w:szCs w:val="32"/>
              </w:rPr>
              <w:t xml:space="preserve"> полугодие</w:t>
            </w:r>
          </w:p>
        </w:tc>
        <w:tc>
          <w:tcPr>
            <w:tcW w:w="568" w:type="dxa"/>
          </w:tcPr>
          <w:p w:rsidR="00897356" w:rsidRPr="00F03052" w:rsidRDefault="00897356" w:rsidP="00121A0C">
            <w:pPr>
              <w:autoSpaceDE w:val="0"/>
              <w:autoSpaceDN w:val="0"/>
              <w:adjustRightInd w:val="0"/>
              <w:jc w:val="center"/>
              <w:outlineLvl w:val="0"/>
              <w:rPr>
                <w:sz w:val="32"/>
                <w:szCs w:val="32"/>
                <w:lang w:val="en-US"/>
              </w:rPr>
            </w:pPr>
          </w:p>
        </w:tc>
        <w:tc>
          <w:tcPr>
            <w:tcW w:w="983" w:type="dxa"/>
          </w:tcPr>
          <w:p w:rsidR="00897356" w:rsidRPr="00F03052" w:rsidRDefault="00897356" w:rsidP="00121A0C">
            <w:pPr>
              <w:autoSpaceDE w:val="0"/>
              <w:autoSpaceDN w:val="0"/>
              <w:adjustRightInd w:val="0"/>
              <w:jc w:val="center"/>
              <w:outlineLvl w:val="0"/>
              <w:rPr>
                <w:sz w:val="32"/>
                <w:szCs w:val="32"/>
              </w:rPr>
            </w:pPr>
            <w:r w:rsidRPr="00F03052">
              <w:rPr>
                <w:sz w:val="32"/>
                <w:szCs w:val="32"/>
                <w:lang w:val="en-US"/>
              </w:rPr>
              <w:t>I</w:t>
            </w:r>
            <w:r w:rsidRPr="00F03052">
              <w:rPr>
                <w:sz w:val="32"/>
                <w:szCs w:val="32"/>
              </w:rPr>
              <w:t xml:space="preserve"> полугодие</w:t>
            </w:r>
          </w:p>
        </w:tc>
        <w:tc>
          <w:tcPr>
            <w:tcW w:w="983" w:type="dxa"/>
          </w:tcPr>
          <w:p w:rsidR="00897356" w:rsidRPr="00F03052" w:rsidRDefault="00897356" w:rsidP="00121A0C">
            <w:pPr>
              <w:autoSpaceDE w:val="0"/>
              <w:autoSpaceDN w:val="0"/>
              <w:adjustRightInd w:val="0"/>
              <w:jc w:val="center"/>
              <w:outlineLvl w:val="0"/>
              <w:rPr>
                <w:sz w:val="32"/>
                <w:szCs w:val="32"/>
              </w:rPr>
            </w:pPr>
            <w:r w:rsidRPr="00F03052">
              <w:rPr>
                <w:sz w:val="32"/>
                <w:szCs w:val="32"/>
                <w:lang w:val="en-US"/>
              </w:rPr>
              <w:t>II</w:t>
            </w:r>
            <w:r w:rsidRPr="00F03052">
              <w:rPr>
                <w:sz w:val="32"/>
                <w:szCs w:val="32"/>
              </w:rPr>
              <w:t xml:space="preserve"> полугодие</w:t>
            </w:r>
          </w:p>
        </w:tc>
      </w:tr>
      <w:tr w:rsidR="00897356" w:rsidRPr="00F03052" w:rsidTr="004B2862">
        <w:tc>
          <w:tcPr>
            <w:tcW w:w="957" w:type="dxa"/>
          </w:tcPr>
          <w:p w:rsidR="00897356" w:rsidRPr="00F03052" w:rsidRDefault="00897356" w:rsidP="00121A0C">
            <w:pPr>
              <w:autoSpaceDE w:val="0"/>
              <w:autoSpaceDN w:val="0"/>
              <w:adjustRightInd w:val="0"/>
              <w:jc w:val="both"/>
              <w:outlineLvl w:val="0"/>
              <w:rPr>
                <w:sz w:val="32"/>
                <w:szCs w:val="32"/>
              </w:rPr>
            </w:pPr>
            <w:r w:rsidRPr="00F03052">
              <w:rPr>
                <w:sz w:val="32"/>
                <w:szCs w:val="32"/>
              </w:rPr>
              <w:t>документарные</w:t>
            </w:r>
          </w:p>
        </w:tc>
        <w:tc>
          <w:tcPr>
            <w:tcW w:w="1275"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992"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1197"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1073"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908"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652"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568" w:type="dxa"/>
          </w:tcPr>
          <w:p w:rsidR="00897356" w:rsidRPr="00F03052" w:rsidRDefault="004B2862" w:rsidP="00121A0C">
            <w:pPr>
              <w:autoSpaceDE w:val="0"/>
              <w:autoSpaceDN w:val="0"/>
              <w:adjustRightInd w:val="0"/>
              <w:jc w:val="both"/>
              <w:outlineLvl w:val="0"/>
              <w:rPr>
                <w:sz w:val="32"/>
                <w:szCs w:val="32"/>
              </w:rPr>
            </w:pPr>
            <w:r>
              <w:rPr>
                <w:sz w:val="32"/>
                <w:szCs w:val="32"/>
              </w:rPr>
              <w:t>1</w:t>
            </w:r>
          </w:p>
        </w:tc>
        <w:tc>
          <w:tcPr>
            <w:tcW w:w="983"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983" w:type="dxa"/>
          </w:tcPr>
          <w:p w:rsidR="00897356" w:rsidRPr="00F03052" w:rsidRDefault="004B2862" w:rsidP="00121A0C">
            <w:pPr>
              <w:autoSpaceDE w:val="0"/>
              <w:autoSpaceDN w:val="0"/>
              <w:adjustRightInd w:val="0"/>
              <w:jc w:val="both"/>
              <w:outlineLvl w:val="0"/>
              <w:rPr>
                <w:sz w:val="32"/>
                <w:szCs w:val="32"/>
              </w:rPr>
            </w:pPr>
            <w:r>
              <w:rPr>
                <w:sz w:val="32"/>
                <w:szCs w:val="32"/>
              </w:rPr>
              <w:t>1</w:t>
            </w:r>
          </w:p>
        </w:tc>
      </w:tr>
      <w:tr w:rsidR="00897356" w:rsidRPr="00F03052" w:rsidTr="004B2862">
        <w:tc>
          <w:tcPr>
            <w:tcW w:w="957" w:type="dxa"/>
          </w:tcPr>
          <w:p w:rsidR="00897356" w:rsidRPr="00F03052" w:rsidRDefault="00897356" w:rsidP="00121A0C">
            <w:pPr>
              <w:autoSpaceDE w:val="0"/>
              <w:autoSpaceDN w:val="0"/>
              <w:adjustRightInd w:val="0"/>
              <w:jc w:val="both"/>
              <w:outlineLvl w:val="0"/>
              <w:rPr>
                <w:sz w:val="32"/>
                <w:szCs w:val="32"/>
              </w:rPr>
            </w:pPr>
            <w:r w:rsidRPr="00F03052">
              <w:rPr>
                <w:sz w:val="32"/>
                <w:szCs w:val="32"/>
              </w:rPr>
              <w:t>выездные</w:t>
            </w:r>
          </w:p>
        </w:tc>
        <w:tc>
          <w:tcPr>
            <w:tcW w:w="1275"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992"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3</w:t>
            </w:r>
          </w:p>
        </w:tc>
        <w:tc>
          <w:tcPr>
            <w:tcW w:w="1197"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1073"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908"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652"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568" w:type="dxa"/>
          </w:tcPr>
          <w:p w:rsidR="00897356" w:rsidRPr="00F03052" w:rsidRDefault="004B2862" w:rsidP="00121A0C">
            <w:pPr>
              <w:autoSpaceDE w:val="0"/>
              <w:autoSpaceDN w:val="0"/>
              <w:adjustRightInd w:val="0"/>
              <w:jc w:val="both"/>
              <w:outlineLvl w:val="0"/>
              <w:rPr>
                <w:sz w:val="32"/>
                <w:szCs w:val="32"/>
              </w:rPr>
            </w:pPr>
            <w:r>
              <w:rPr>
                <w:sz w:val="32"/>
                <w:szCs w:val="32"/>
              </w:rPr>
              <w:t>0</w:t>
            </w:r>
          </w:p>
        </w:tc>
        <w:tc>
          <w:tcPr>
            <w:tcW w:w="983"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983" w:type="dxa"/>
          </w:tcPr>
          <w:p w:rsidR="00897356" w:rsidRPr="00F03052" w:rsidRDefault="004B2862" w:rsidP="00121A0C">
            <w:pPr>
              <w:autoSpaceDE w:val="0"/>
              <w:autoSpaceDN w:val="0"/>
              <w:adjustRightInd w:val="0"/>
              <w:jc w:val="both"/>
              <w:outlineLvl w:val="0"/>
              <w:rPr>
                <w:sz w:val="32"/>
                <w:szCs w:val="32"/>
              </w:rPr>
            </w:pPr>
            <w:r>
              <w:rPr>
                <w:sz w:val="32"/>
                <w:szCs w:val="32"/>
              </w:rPr>
              <w:t>3</w:t>
            </w:r>
          </w:p>
        </w:tc>
      </w:tr>
      <w:tr w:rsidR="00897356" w:rsidRPr="00F03052" w:rsidTr="004B2862">
        <w:tc>
          <w:tcPr>
            <w:tcW w:w="957" w:type="dxa"/>
          </w:tcPr>
          <w:p w:rsidR="00897356" w:rsidRPr="00F03052" w:rsidRDefault="00897356" w:rsidP="00121A0C">
            <w:pPr>
              <w:autoSpaceDE w:val="0"/>
              <w:autoSpaceDN w:val="0"/>
              <w:adjustRightInd w:val="0"/>
              <w:jc w:val="both"/>
              <w:outlineLvl w:val="0"/>
              <w:rPr>
                <w:sz w:val="32"/>
                <w:szCs w:val="32"/>
              </w:rPr>
            </w:pPr>
            <w:r w:rsidRPr="00F03052">
              <w:rPr>
                <w:sz w:val="32"/>
                <w:szCs w:val="32"/>
              </w:rPr>
              <w:t>Итого</w:t>
            </w:r>
          </w:p>
        </w:tc>
        <w:tc>
          <w:tcPr>
            <w:tcW w:w="1275"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992"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3</w:t>
            </w:r>
          </w:p>
        </w:tc>
        <w:tc>
          <w:tcPr>
            <w:tcW w:w="1197"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1073"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908"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652"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568" w:type="dxa"/>
          </w:tcPr>
          <w:p w:rsidR="00897356" w:rsidRPr="00F03052" w:rsidRDefault="004B2862" w:rsidP="00121A0C">
            <w:pPr>
              <w:autoSpaceDE w:val="0"/>
              <w:autoSpaceDN w:val="0"/>
              <w:adjustRightInd w:val="0"/>
              <w:jc w:val="both"/>
              <w:outlineLvl w:val="0"/>
              <w:rPr>
                <w:sz w:val="32"/>
                <w:szCs w:val="32"/>
              </w:rPr>
            </w:pPr>
            <w:r>
              <w:rPr>
                <w:sz w:val="32"/>
                <w:szCs w:val="32"/>
              </w:rPr>
              <w:t>1</w:t>
            </w:r>
          </w:p>
        </w:tc>
        <w:tc>
          <w:tcPr>
            <w:tcW w:w="983"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983" w:type="dxa"/>
          </w:tcPr>
          <w:p w:rsidR="00897356" w:rsidRPr="00F03052" w:rsidRDefault="004B2862" w:rsidP="00121A0C">
            <w:pPr>
              <w:autoSpaceDE w:val="0"/>
              <w:autoSpaceDN w:val="0"/>
              <w:adjustRightInd w:val="0"/>
              <w:jc w:val="both"/>
              <w:outlineLvl w:val="0"/>
              <w:rPr>
                <w:sz w:val="32"/>
                <w:szCs w:val="32"/>
              </w:rPr>
            </w:pPr>
            <w:r>
              <w:rPr>
                <w:sz w:val="32"/>
                <w:szCs w:val="32"/>
              </w:rPr>
              <w:t>4</w:t>
            </w:r>
          </w:p>
        </w:tc>
      </w:tr>
      <w:tr w:rsidR="004B2862" w:rsidRPr="00F03052" w:rsidTr="004B2862">
        <w:tc>
          <w:tcPr>
            <w:tcW w:w="957" w:type="dxa"/>
          </w:tcPr>
          <w:p w:rsidR="004B2862" w:rsidRPr="00F03052" w:rsidRDefault="004B2862" w:rsidP="00121A0C">
            <w:pPr>
              <w:autoSpaceDE w:val="0"/>
              <w:autoSpaceDN w:val="0"/>
              <w:adjustRightInd w:val="0"/>
              <w:jc w:val="both"/>
              <w:outlineLvl w:val="0"/>
              <w:rPr>
                <w:sz w:val="32"/>
                <w:szCs w:val="32"/>
              </w:rPr>
            </w:pPr>
          </w:p>
        </w:tc>
        <w:tc>
          <w:tcPr>
            <w:tcW w:w="2267" w:type="dxa"/>
            <w:gridSpan w:val="3"/>
          </w:tcPr>
          <w:p w:rsidR="004B2862" w:rsidRPr="00F03052" w:rsidRDefault="004B2862" w:rsidP="004B2862">
            <w:pPr>
              <w:autoSpaceDE w:val="0"/>
              <w:autoSpaceDN w:val="0"/>
              <w:adjustRightInd w:val="0"/>
              <w:jc w:val="both"/>
              <w:outlineLvl w:val="0"/>
              <w:rPr>
                <w:sz w:val="32"/>
                <w:szCs w:val="32"/>
              </w:rPr>
            </w:pPr>
            <w:r w:rsidRPr="00F03052">
              <w:rPr>
                <w:sz w:val="32"/>
                <w:szCs w:val="32"/>
              </w:rPr>
              <w:tab/>
              <w:t>3</w:t>
            </w:r>
          </w:p>
        </w:tc>
        <w:tc>
          <w:tcPr>
            <w:tcW w:w="2270" w:type="dxa"/>
            <w:gridSpan w:val="3"/>
          </w:tcPr>
          <w:p w:rsidR="004B2862" w:rsidRPr="00F03052" w:rsidRDefault="004B2862" w:rsidP="004B2862">
            <w:pPr>
              <w:autoSpaceDE w:val="0"/>
              <w:autoSpaceDN w:val="0"/>
              <w:adjustRightInd w:val="0"/>
              <w:jc w:val="center"/>
              <w:outlineLvl w:val="0"/>
              <w:rPr>
                <w:sz w:val="32"/>
                <w:szCs w:val="32"/>
              </w:rPr>
            </w:pPr>
            <w:r w:rsidRPr="00F03052">
              <w:rPr>
                <w:sz w:val="32"/>
                <w:szCs w:val="32"/>
              </w:rPr>
              <w:t>0</w:t>
            </w:r>
          </w:p>
        </w:tc>
        <w:tc>
          <w:tcPr>
            <w:tcW w:w="1560" w:type="dxa"/>
            <w:gridSpan w:val="3"/>
          </w:tcPr>
          <w:p w:rsidR="004B2862" w:rsidRPr="00F03052" w:rsidRDefault="004B2862" w:rsidP="00121A0C">
            <w:pPr>
              <w:autoSpaceDE w:val="0"/>
              <w:autoSpaceDN w:val="0"/>
              <w:adjustRightInd w:val="0"/>
              <w:jc w:val="center"/>
              <w:outlineLvl w:val="0"/>
              <w:rPr>
                <w:sz w:val="32"/>
                <w:szCs w:val="32"/>
              </w:rPr>
            </w:pPr>
            <w:r>
              <w:rPr>
                <w:sz w:val="32"/>
                <w:szCs w:val="32"/>
              </w:rPr>
              <w:t>0</w:t>
            </w:r>
          </w:p>
        </w:tc>
        <w:tc>
          <w:tcPr>
            <w:tcW w:w="568" w:type="dxa"/>
          </w:tcPr>
          <w:p w:rsidR="004B2862" w:rsidRPr="00F03052" w:rsidRDefault="004B2862" w:rsidP="00121A0C">
            <w:pPr>
              <w:autoSpaceDE w:val="0"/>
              <w:autoSpaceDN w:val="0"/>
              <w:adjustRightInd w:val="0"/>
              <w:jc w:val="center"/>
              <w:outlineLvl w:val="0"/>
              <w:rPr>
                <w:sz w:val="32"/>
                <w:szCs w:val="32"/>
              </w:rPr>
            </w:pPr>
            <w:r>
              <w:rPr>
                <w:sz w:val="32"/>
                <w:szCs w:val="32"/>
              </w:rPr>
              <w:t>1</w:t>
            </w:r>
          </w:p>
        </w:tc>
        <w:tc>
          <w:tcPr>
            <w:tcW w:w="1966" w:type="dxa"/>
            <w:gridSpan w:val="2"/>
          </w:tcPr>
          <w:p w:rsidR="004B2862" w:rsidRPr="00F03052" w:rsidRDefault="004B2862" w:rsidP="00121A0C">
            <w:pPr>
              <w:autoSpaceDE w:val="0"/>
              <w:autoSpaceDN w:val="0"/>
              <w:adjustRightInd w:val="0"/>
              <w:jc w:val="center"/>
              <w:outlineLvl w:val="0"/>
              <w:rPr>
                <w:sz w:val="32"/>
                <w:szCs w:val="32"/>
              </w:rPr>
            </w:pPr>
            <w:r>
              <w:rPr>
                <w:sz w:val="32"/>
                <w:szCs w:val="32"/>
              </w:rPr>
              <w:t>4</w:t>
            </w:r>
          </w:p>
        </w:tc>
      </w:tr>
      <w:tr w:rsidR="004B2862" w:rsidRPr="00F03052" w:rsidTr="004B2862">
        <w:tc>
          <w:tcPr>
            <w:tcW w:w="2232" w:type="dxa"/>
            <w:gridSpan w:val="2"/>
          </w:tcPr>
          <w:p w:rsidR="004B2862" w:rsidRPr="00F03052" w:rsidRDefault="004B2862" w:rsidP="00121A0C">
            <w:pPr>
              <w:autoSpaceDE w:val="0"/>
              <w:autoSpaceDN w:val="0"/>
              <w:adjustRightInd w:val="0"/>
              <w:jc w:val="center"/>
              <w:outlineLvl w:val="0"/>
              <w:rPr>
                <w:b/>
                <w:sz w:val="32"/>
                <w:szCs w:val="32"/>
              </w:rPr>
            </w:pPr>
          </w:p>
        </w:tc>
        <w:tc>
          <w:tcPr>
            <w:tcW w:w="992" w:type="dxa"/>
            <w:gridSpan w:val="2"/>
          </w:tcPr>
          <w:p w:rsidR="004B2862" w:rsidRPr="00F03052" w:rsidRDefault="004B2862" w:rsidP="004B2862">
            <w:pPr>
              <w:autoSpaceDE w:val="0"/>
              <w:autoSpaceDN w:val="0"/>
              <w:adjustRightInd w:val="0"/>
              <w:jc w:val="center"/>
              <w:outlineLvl w:val="0"/>
              <w:rPr>
                <w:b/>
                <w:sz w:val="32"/>
                <w:szCs w:val="32"/>
              </w:rPr>
            </w:pPr>
          </w:p>
        </w:tc>
        <w:tc>
          <w:tcPr>
            <w:tcW w:w="6364" w:type="dxa"/>
            <w:gridSpan w:val="9"/>
          </w:tcPr>
          <w:p w:rsidR="004B2862" w:rsidRPr="00F03052" w:rsidRDefault="004B2862" w:rsidP="00121A0C">
            <w:pPr>
              <w:autoSpaceDE w:val="0"/>
              <w:autoSpaceDN w:val="0"/>
              <w:adjustRightInd w:val="0"/>
              <w:jc w:val="center"/>
              <w:outlineLvl w:val="0"/>
              <w:rPr>
                <w:b/>
                <w:sz w:val="32"/>
                <w:szCs w:val="32"/>
              </w:rPr>
            </w:pPr>
            <w:r w:rsidRPr="00F03052">
              <w:rPr>
                <w:b/>
                <w:sz w:val="32"/>
                <w:szCs w:val="32"/>
              </w:rPr>
              <w:t xml:space="preserve">Проведено </w:t>
            </w:r>
          </w:p>
        </w:tc>
      </w:tr>
      <w:tr w:rsidR="00897356" w:rsidRPr="00F03052" w:rsidTr="004B2862">
        <w:tc>
          <w:tcPr>
            <w:tcW w:w="957" w:type="dxa"/>
          </w:tcPr>
          <w:p w:rsidR="00897356" w:rsidRPr="00F03052" w:rsidRDefault="00897356" w:rsidP="00121A0C">
            <w:pPr>
              <w:autoSpaceDE w:val="0"/>
              <w:autoSpaceDN w:val="0"/>
              <w:adjustRightInd w:val="0"/>
              <w:jc w:val="both"/>
              <w:outlineLvl w:val="0"/>
              <w:rPr>
                <w:sz w:val="32"/>
                <w:szCs w:val="32"/>
              </w:rPr>
            </w:pPr>
            <w:r w:rsidRPr="00F03052">
              <w:rPr>
                <w:sz w:val="32"/>
                <w:szCs w:val="32"/>
              </w:rPr>
              <w:t>доку</w:t>
            </w:r>
            <w:r w:rsidRPr="00F03052">
              <w:rPr>
                <w:sz w:val="32"/>
                <w:szCs w:val="32"/>
              </w:rPr>
              <w:lastRenderedPageBreak/>
              <w:t>ментарные</w:t>
            </w:r>
          </w:p>
        </w:tc>
        <w:tc>
          <w:tcPr>
            <w:tcW w:w="1485"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lastRenderedPageBreak/>
              <w:t>0</w:t>
            </w:r>
          </w:p>
        </w:tc>
        <w:tc>
          <w:tcPr>
            <w:tcW w:w="782"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1197"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1073"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908"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652"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568" w:type="dxa"/>
          </w:tcPr>
          <w:p w:rsidR="00897356" w:rsidRPr="00F03052" w:rsidRDefault="004B2862" w:rsidP="00121A0C">
            <w:pPr>
              <w:autoSpaceDE w:val="0"/>
              <w:autoSpaceDN w:val="0"/>
              <w:adjustRightInd w:val="0"/>
              <w:jc w:val="both"/>
              <w:outlineLvl w:val="0"/>
              <w:rPr>
                <w:sz w:val="32"/>
                <w:szCs w:val="32"/>
              </w:rPr>
            </w:pPr>
            <w:r>
              <w:rPr>
                <w:sz w:val="32"/>
                <w:szCs w:val="32"/>
              </w:rPr>
              <w:t>1</w:t>
            </w:r>
          </w:p>
        </w:tc>
        <w:tc>
          <w:tcPr>
            <w:tcW w:w="983"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983"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r>
      <w:tr w:rsidR="00897356" w:rsidRPr="00F03052" w:rsidTr="004B2862">
        <w:tc>
          <w:tcPr>
            <w:tcW w:w="957" w:type="dxa"/>
          </w:tcPr>
          <w:p w:rsidR="00897356" w:rsidRPr="00F03052" w:rsidRDefault="00897356" w:rsidP="00121A0C">
            <w:pPr>
              <w:autoSpaceDE w:val="0"/>
              <w:autoSpaceDN w:val="0"/>
              <w:adjustRightInd w:val="0"/>
              <w:jc w:val="both"/>
              <w:outlineLvl w:val="0"/>
              <w:rPr>
                <w:sz w:val="32"/>
                <w:szCs w:val="32"/>
              </w:rPr>
            </w:pPr>
            <w:r w:rsidRPr="00F03052">
              <w:rPr>
                <w:sz w:val="32"/>
                <w:szCs w:val="32"/>
              </w:rPr>
              <w:lastRenderedPageBreak/>
              <w:t>выездные</w:t>
            </w:r>
          </w:p>
        </w:tc>
        <w:tc>
          <w:tcPr>
            <w:tcW w:w="1485"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782" w:type="dxa"/>
          </w:tcPr>
          <w:p w:rsidR="00897356" w:rsidRPr="00F03052" w:rsidRDefault="00897356" w:rsidP="00121A0C">
            <w:pPr>
              <w:autoSpaceDE w:val="0"/>
              <w:autoSpaceDN w:val="0"/>
              <w:adjustRightInd w:val="0"/>
              <w:jc w:val="both"/>
              <w:outlineLvl w:val="0"/>
              <w:rPr>
                <w:sz w:val="32"/>
                <w:szCs w:val="32"/>
              </w:rPr>
            </w:pPr>
            <w:r w:rsidRPr="00F03052">
              <w:rPr>
                <w:sz w:val="32"/>
                <w:szCs w:val="32"/>
              </w:rPr>
              <w:t>3</w:t>
            </w:r>
          </w:p>
        </w:tc>
        <w:tc>
          <w:tcPr>
            <w:tcW w:w="1197"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1073"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908"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652"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568" w:type="dxa"/>
          </w:tcPr>
          <w:p w:rsidR="00897356" w:rsidRPr="00F03052" w:rsidRDefault="004B2862" w:rsidP="00121A0C">
            <w:pPr>
              <w:autoSpaceDE w:val="0"/>
              <w:autoSpaceDN w:val="0"/>
              <w:adjustRightInd w:val="0"/>
              <w:jc w:val="both"/>
              <w:outlineLvl w:val="0"/>
              <w:rPr>
                <w:sz w:val="32"/>
                <w:szCs w:val="32"/>
              </w:rPr>
            </w:pPr>
            <w:r>
              <w:rPr>
                <w:sz w:val="32"/>
                <w:szCs w:val="32"/>
              </w:rPr>
              <w:t>0</w:t>
            </w:r>
          </w:p>
        </w:tc>
        <w:tc>
          <w:tcPr>
            <w:tcW w:w="983"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983" w:type="dxa"/>
          </w:tcPr>
          <w:p w:rsidR="00897356" w:rsidRPr="00F03052" w:rsidRDefault="00897356" w:rsidP="00121A0C">
            <w:pPr>
              <w:autoSpaceDE w:val="0"/>
              <w:autoSpaceDN w:val="0"/>
              <w:adjustRightInd w:val="0"/>
              <w:jc w:val="both"/>
              <w:outlineLvl w:val="0"/>
              <w:rPr>
                <w:sz w:val="32"/>
                <w:szCs w:val="32"/>
              </w:rPr>
            </w:pPr>
            <w:r w:rsidRPr="00F03052">
              <w:rPr>
                <w:sz w:val="32"/>
                <w:szCs w:val="32"/>
              </w:rPr>
              <w:t>3</w:t>
            </w:r>
          </w:p>
        </w:tc>
      </w:tr>
      <w:tr w:rsidR="00897356" w:rsidRPr="00F03052" w:rsidTr="004B2862">
        <w:tc>
          <w:tcPr>
            <w:tcW w:w="957" w:type="dxa"/>
          </w:tcPr>
          <w:p w:rsidR="00897356" w:rsidRPr="00F03052" w:rsidRDefault="00897356" w:rsidP="00121A0C">
            <w:pPr>
              <w:autoSpaceDE w:val="0"/>
              <w:autoSpaceDN w:val="0"/>
              <w:adjustRightInd w:val="0"/>
              <w:jc w:val="both"/>
              <w:outlineLvl w:val="0"/>
              <w:rPr>
                <w:sz w:val="32"/>
                <w:szCs w:val="32"/>
              </w:rPr>
            </w:pPr>
            <w:r w:rsidRPr="00F03052">
              <w:rPr>
                <w:sz w:val="32"/>
                <w:szCs w:val="32"/>
              </w:rPr>
              <w:t>Итого</w:t>
            </w:r>
          </w:p>
        </w:tc>
        <w:tc>
          <w:tcPr>
            <w:tcW w:w="1485"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782" w:type="dxa"/>
          </w:tcPr>
          <w:p w:rsidR="00897356" w:rsidRPr="00F03052" w:rsidRDefault="00897356" w:rsidP="00121A0C">
            <w:pPr>
              <w:autoSpaceDE w:val="0"/>
              <w:autoSpaceDN w:val="0"/>
              <w:adjustRightInd w:val="0"/>
              <w:jc w:val="both"/>
              <w:outlineLvl w:val="0"/>
              <w:rPr>
                <w:sz w:val="32"/>
                <w:szCs w:val="32"/>
              </w:rPr>
            </w:pPr>
            <w:r w:rsidRPr="00F03052">
              <w:rPr>
                <w:sz w:val="32"/>
                <w:szCs w:val="32"/>
              </w:rPr>
              <w:t>3</w:t>
            </w:r>
          </w:p>
        </w:tc>
        <w:tc>
          <w:tcPr>
            <w:tcW w:w="1197"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1073"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908" w:type="dxa"/>
            <w:gridSpan w:val="2"/>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652"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568" w:type="dxa"/>
          </w:tcPr>
          <w:p w:rsidR="00897356" w:rsidRPr="00F03052" w:rsidRDefault="004B2862" w:rsidP="00121A0C">
            <w:pPr>
              <w:autoSpaceDE w:val="0"/>
              <w:autoSpaceDN w:val="0"/>
              <w:adjustRightInd w:val="0"/>
              <w:jc w:val="both"/>
              <w:outlineLvl w:val="0"/>
              <w:rPr>
                <w:sz w:val="32"/>
                <w:szCs w:val="32"/>
              </w:rPr>
            </w:pPr>
            <w:r>
              <w:rPr>
                <w:sz w:val="32"/>
                <w:szCs w:val="32"/>
              </w:rPr>
              <w:t>1</w:t>
            </w:r>
          </w:p>
        </w:tc>
        <w:tc>
          <w:tcPr>
            <w:tcW w:w="983" w:type="dxa"/>
          </w:tcPr>
          <w:p w:rsidR="00897356" w:rsidRPr="00F03052" w:rsidRDefault="00897356" w:rsidP="00121A0C">
            <w:pPr>
              <w:autoSpaceDE w:val="0"/>
              <w:autoSpaceDN w:val="0"/>
              <w:adjustRightInd w:val="0"/>
              <w:jc w:val="both"/>
              <w:outlineLvl w:val="0"/>
              <w:rPr>
                <w:sz w:val="32"/>
                <w:szCs w:val="32"/>
              </w:rPr>
            </w:pPr>
            <w:r w:rsidRPr="00F03052">
              <w:rPr>
                <w:sz w:val="32"/>
                <w:szCs w:val="32"/>
              </w:rPr>
              <w:t>0</w:t>
            </w:r>
          </w:p>
        </w:tc>
        <w:tc>
          <w:tcPr>
            <w:tcW w:w="983" w:type="dxa"/>
          </w:tcPr>
          <w:p w:rsidR="00897356" w:rsidRPr="00F03052" w:rsidRDefault="004B2862" w:rsidP="00121A0C">
            <w:pPr>
              <w:autoSpaceDE w:val="0"/>
              <w:autoSpaceDN w:val="0"/>
              <w:adjustRightInd w:val="0"/>
              <w:jc w:val="both"/>
              <w:outlineLvl w:val="0"/>
              <w:rPr>
                <w:sz w:val="32"/>
                <w:szCs w:val="32"/>
              </w:rPr>
            </w:pPr>
            <w:r>
              <w:rPr>
                <w:sz w:val="32"/>
                <w:szCs w:val="32"/>
              </w:rPr>
              <w:t>4</w:t>
            </w:r>
          </w:p>
        </w:tc>
      </w:tr>
      <w:tr w:rsidR="00897356" w:rsidRPr="00F03052" w:rsidTr="004B2862">
        <w:tc>
          <w:tcPr>
            <w:tcW w:w="957" w:type="dxa"/>
          </w:tcPr>
          <w:p w:rsidR="00897356" w:rsidRPr="00F03052" w:rsidRDefault="00897356" w:rsidP="00121A0C">
            <w:pPr>
              <w:autoSpaceDE w:val="0"/>
              <w:autoSpaceDN w:val="0"/>
              <w:adjustRightInd w:val="0"/>
              <w:jc w:val="both"/>
              <w:outlineLvl w:val="0"/>
              <w:rPr>
                <w:b/>
                <w:sz w:val="32"/>
                <w:szCs w:val="32"/>
              </w:rPr>
            </w:pPr>
            <w:r w:rsidRPr="00F03052">
              <w:rPr>
                <w:b/>
                <w:sz w:val="32"/>
                <w:szCs w:val="32"/>
              </w:rPr>
              <w:t>Итого за год</w:t>
            </w:r>
          </w:p>
        </w:tc>
        <w:tc>
          <w:tcPr>
            <w:tcW w:w="2267" w:type="dxa"/>
            <w:gridSpan w:val="3"/>
          </w:tcPr>
          <w:p w:rsidR="00897356" w:rsidRPr="00F03052" w:rsidRDefault="00897356" w:rsidP="00121A0C">
            <w:pPr>
              <w:autoSpaceDE w:val="0"/>
              <w:autoSpaceDN w:val="0"/>
              <w:adjustRightInd w:val="0"/>
              <w:jc w:val="center"/>
              <w:outlineLvl w:val="0"/>
              <w:rPr>
                <w:b/>
                <w:sz w:val="32"/>
                <w:szCs w:val="32"/>
              </w:rPr>
            </w:pPr>
            <w:r w:rsidRPr="00F03052">
              <w:rPr>
                <w:b/>
                <w:sz w:val="32"/>
                <w:szCs w:val="32"/>
              </w:rPr>
              <w:t>3</w:t>
            </w:r>
          </w:p>
        </w:tc>
        <w:tc>
          <w:tcPr>
            <w:tcW w:w="2270" w:type="dxa"/>
            <w:gridSpan w:val="3"/>
          </w:tcPr>
          <w:p w:rsidR="00897356" w:rsidRPr="00F03052" w:rsidRDefault="00897356" w:rsidP="00121A0C">
            <w:pPr>
              <w:autoSpaceDE w:val="0"/>
              <w:autoSpaceDN w:val="0"/>
              <w:adjustRightInd w:val="0"/>
              <w:jc w:val="center"/>
              <w:outlineLvl w:val="0"/>
              <w:rPr>
                <w:b/>
                <w:sz w:val="32"/>
                <w:szCs w:val="32"/>
              </w:rPr>
            </w:pPr>
            <w:r w:rsidRPr="00F03052">
              <w:rPr>
                <w:b/>
                <w:sz w:val="32"/>
                <w:szCs w:val="32"/>
              </w:rPr>
              <w:t>0</w:t>
            </w:r>
          </w:p>
        </w:tc>
        <w:tc>
          <w:tcPr>
            <w:tcW w:w="1560" w:type="dxa"/>
            <w:gridSpan w:val="3"/>
          </w:tcPr>
          <w:p w:rsidR="00897356" w:rsidRPr="00F03052" w:rsidRDefault="00897356" w:rsidP="00121A0C">
            <w:pPr>
              <w:autoSpaceDE w:val="0"/>
              <w:autoSpaceDN w:val="0"/>
              <w:adjustRightInd w:val="0"/>
              <w:jc w:val="center"/>
              <w:outlineLvl w:val="0"/>
              <w:rPr>
                <w:b/>
                <w:sz w:val="32"/>
                <w:szCs w:val="32"/>
              </w:rPr>
            </w:pPr>
            <w:r w:rsidRPr="00F03052">
              <w:rPr>
                <w:b/>
                <w:sz w:val="32"/>
                <w:szCs w:val="32"/>
              </w:rPr>
              <w:t>0</w:t>
            </w:r>
          </w:p>
        </w:tc>
        <w:tc>
          <w:tcPr>
            <w:tcW w:w="568" w:type="dxa"/>
          </w:tcPr>
          <w:p w:rsidR="00897356" w:rsidRPr="00F03052" w:rsidRDefault="004B2862" w:rsidP="00121A0C">
            <w:pPr>
              <w:autoSpaceDE w:val="0"/>
              <w:autoSpaceDN w:val="0"/>
              <w:adjustRightInd w:val="0"/>
              <w:jc w:val="center"/>
              <w:outlineLvl w:val="0"/>
              <w:rPr>
                <w:b/>
                <w:sz w:val="32"/>
                <w:szCs w:val="32"/>
              </w:rPr>
            </w:pPr>
            <w:r>
              <w:rPr>
                <w:b/>
                <w:sz w:val="32"/>
                <w:szCs w:val="32"/>
              </w:rPr>
              <w:t>1</w:t>
            </w:r>
          </w:p>
        </w:tc>
        <w:tc>
          <w:tcPr>
            <w:tcW w:w="1966" w:type="dxa"/>
            <w:gridSpan w:val="2"/>
          </w:tcPr>
          <w:p w:rsidR="00897356" w:rsidRPr="00F03052" w:rsidRDefault="004B2862" w:rsidP="00121A0C">
            <w:pPr>
              <w:autoSpaceDE w:val="0"/>
              <w:autoSpaceDN w:val="0"/>
              <w:adjustRightInd w:val="0"/>
              <w:jc w:val="center"/>
              <w:outlineLvl w:val="0"/>
              <w:rPr>
                <w:b/>
                <w:sz w:val="32"/>
                <w:szCs w:val="32"/>
              </w:rPr>
            </w:pPr>
            <w:r>
              <w:rPr>
                <w:b/>
                <w:sz w:val="32"/>
                <w:szCs w:val="32"/>
              </w:rPr>
              <w:t>4</w:t>
            </w:r>
          </w:p>
        </w:tc>
      </w:tr>
    </w:tbl>
    <w:p w:rsidR="00886888" w:rsidRPr="00F03052" w:rsidRDefault="00886888" w:rsidP="00886888">
      <w:pPr>
        <w:rPr>
          <w:sz w:val="32"/>
          <w:szCs w:val="32"/>
        </w:rPr>
      </w:pPr>
    </w:p>
    <w:p w:rsidR="00F03052" w:rsidRPr="00F03052" w:rsidRDefault="0011360D" w:rsidP="0011360D">
      <w:pPr>
        <w:pStyle w:val="1"/>
        <w:shd w:val="clear" w:color="auto" w:fill="auto"/>
        <w:tabs>
          <w:tab w:val="left" w:pos="1494"/>
        </w:tabs>
        <w:spacing w:after="0" w:line="240" w:lineRule="auto"/>
        <w:jc w:val="both"/>
        <w:rPr>
          <w:rFonts w:ascii="Times New Roman" w:hAnsi="Times New Roman"/>
          <w:sz w:val="32"/>
          <w:szCs w:val="32"/>
        </w:rPr>
      </w:pPr>
      <w:r>
        <w:rPr>
          <w:rFonts w:ascii="Times New Roman" w:eastAsia="Times New Roman" w:hAnsi="Times New Roman"/>
          <w:sz w:val="32"/>
          <w:szCs w:val="32"/>
        </w:rPr>
        <w:t xml:space="preserve">       </w:t>
      </w:r>
      <w:r w:rsidR="00F03052" w:rsidRPr="00F03052">
        <w:rPr>
          <w:rFonts w:ascii="Times New Roman" w:hAnsi="Times New Roman"/>
          <w:sz w:val="32"/>
          <w:szCs w:val="32"/>
        </w:rPr>
        <w:t>Администрацией Березняковского сельского поселения Нижнеилимского района проведено 3 плановые документарные и выездные проверки. В ходе проверок выявлено 2 нарушения требований земельного законодательства на территории муниципального образования Березняковского сельского поселения.</w:t>
      </w:r>
    </w:p>
    <w:p w:rsidR="00F03052" w:rsidRPr="00F03052" w:rsidRDefault="00F03052" w:rsidP="00F03052">
      <w:pPr>
        <w:pStyle w:val="1"/>
        <w:shd w:val="clear" w:color="auto" w:fill="auto"/>
        <w:tabs>
          <w:tab w:val="left" w:pos="1595"/>
        </w:tabs>
        <w:spacing w:after="0" w:line="240" w:lineRule="auto"/>
        <w:ind w:firstLine="709"/>
        <w:jc w:val="both"/>
        <w:rPr>
          <w:rFonts w:ascii="Times New Roman" w:hAnsi="Times New Roman"/>
          <w:sz w:val="32"/>
          <w:szCs w:val="32"/>
        </w:rPr>
      </w:pPr>
      <w:r w:rsidRPr="00F03052">
        <w:rPr>
          <w:rFonts w:ascii="Times New Roman" w:hAnsi="Times New Roman"/>
          <w:sz w:val="32"/>
          <w:szCs w:val="32"/>
        </w:rPr>
        <w:t>По выявленным в ходе проверок нарушениям  было составлены  2 акта о нарушении земельного законодательства, выдано предписание о предоставлении документов о праве на землю под их недвижимым имуществом, запланированы на первое полугодие 2016 года документарные выездные проверки в отношении этих 2 индивидуальных предпринимателей. В ходе 1 проверки нарушений требований земельного законодательства на территории муниципального образования поселения не выявлено.</w:t>
      </w:r>
    </w:p>
    <w:p w:rsidR="00F03052" w:rsidRPr="00F03052" w:rsidRDefault="00F03052" w:rsidP="00F03052">
      <w:pPr>
        <w:pStyle w:val="1"/>
        <w:shd w:val="clear" w:color="auto" w:fill="auto"/>
        <w:spacing w:after="0" w:line="298" w:lineRule="exact"/>
        <w:ind w:left="20" w:right="20" w:firstLine="689"/>
        <w:jc w:val="both"/>
        <w:rPr>
          <w:rFonts w:ascii="Times New Roman" w:hAnsi="Times New Roman"/>
          <w:sz w:val="32"/>
          <w:szCs w:val="32"/>
        </w:rPr>
      </w:pPr>
      <w:r w:rsidRPr="00F03052">
        <w:rPr>
          <w:rFonts w:ascii="Times New Roman" w:hAnsi="Times New Roman"/>
          <w:sz w:val="32"/>
          <w:szCs w:val="32"/>
        </w:rPr>
        <w:t>По результатам 3 проведенных проверок по муниципальному земельному контролю выявлено 2 правонарушение, предусмотренное ст.7.1 Кодекса Российской Федерации об административных правонарушениях.</w:t>
      </w:r>
    </w:p>
    <w:p w:rsidR="00F03052" w:rsidRPr="00F03052" w:rsidRDefault="00F03052" w:rsidP="00F03052">
      <w:pPr>
        <w:pStyle w:val="1"/>
        <w:shd w:val="clear" w:color="auto" w:fill="auto"/>
        <w:spacing w:after="0" w:line="298" w:lineRule="exact"/>
        <w:ind w:left="20" w:right="20" w:firstLine="689"/>
        <w:jc w:val="both"/>
        <w:rPr>
          <w:rFonts w:ascii="Times New Roman" w:hAnsi="Times New Roman"/>
          <w:sz w:val="32"/>
          <w:szCs w:val="32"/>
        </w:rPr>
      </w:pPr>
      <w:r w:rsidRPr="00F03052">
        <w:rPr>
          <w:rFonts w:ascii="Times New Roman" w:hAnsi="Times New Roman"/>
          <w:sz w:val="32"/>
          <w:szCs w:val="32"/>
        </w:rPr>
        <w:t xml:space="preserve">Проверок по </w:t>
      </w:r>
      <w:proofErr w:type="gramStart"/>
      <w:r w:rsidRPr="00F03052">
        <w:rPr>
          <w:rFonts w:ascii="Times New Roman" w:hAnsi="Times New Roman"/>
          <w:sz w:val="32"/>
          <w:szCs w:val="32"/>
        </w:rPr>
        <w:t>контролю за</w:t>
      </w:r>
      <w:proofErr w:type="gramEnd"/>
      <w:r w:rsidRPr="00F03052">
        <w:rPr>
          <w:rFonts w:ascii="Times New Roman" w:hAnsi="Times New Roman"/>
          <w:sz w:val="32"/>
          <w:szCs w:val="32"/>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 на межселенной территории Березняковского сельского поселения в 2015 не проводилось.</w:t>
      </w:r>
    </w:p>
    <w:p w:rsidR="00886888" w:rsidRDefault="00F03052" w:rsidP="00F03052">
      <w:pPr>
        <w:jc w:val="both"/>
        <w:rPr>
          <w:sz w:val="32"/>
          <w:szCs w:val="32"/>
        </w:rPr>
      </w:pPr>
      <w:r w:rsidRPr="00F03052">
        <w:rPr>
          <w:sz w:val="32"/>
          <w:szCs w:val="32"/>
        </w:rPr>
        <w:t xml:space="preserve">Проверки по </w:t>
      </w:r>
      <w:proofErr w:type="gramStart"/>
      <w:r w:rsidRPr="00F03052">
        <w:rPr>
          <w:sz w:val="32"/>
          <w:szCs w:val="32"/>
        </w:rPr>
        <w:t>контролю за</w:t>
      </w:r>
      <w:proofErr w:type="gramEnd"/>
      <w:r w:rsidRPr="00F03052">
        <w:rPr>
          <w:sz w:val="32"/>
          <w:szCs w:val="32"/>
        </w:rPr>
        <w:t xml:space="preserve"> обеспечением сохранности автомобильных дорог местного значения  отделом по транспорту и дорогам администрации Березняковского сельского поселения Нижнеилимского района не проводились ввиду отсутствия юридических лиц и индивидуальных предпринимателей, деятельность которых подлежит муниципальному контролю. </w:t>
      </w:r>
      <w:r w:rsidRPr="00F03052">
        <w:rPr>
          <w:sz w:val="32"/>
          <w:szCs w:val="32"/>
        </w:rPr>
        <w:lastRenderedPageBreak/>
        <w:t>Внеплановые проверки не проводились ввиду отсутствия заявлений и жалоб, а также фактов, являющихся основанием для проведения проверок.</w:t>
      </w:r>
    </w:p>
    <w:p w:rsidR="00E925D5" w:rsidRDefault="00E925D5" w:rsidP="00F03052">
      <w:pPr>
        <w:jc w:val="both"/>
        <w:rPr>
          <w:sz w:val="32"/>
          <w:szCs w:val="32"/>
        </w:rPr>
      </w:pPr>
      <w:r>
        <w:rPr>
          <w:sz w:val="32"/>
          <w:szCs w:val="32"/>
        </w:rPr>
        <w:t xml:space="preserve"> В ходе внешней проверки годового отчёта об исполнении бюджета Березняковского сельского поселения  Нижнеилимского района за 2014 год  КСП были проанализированы нормативно-правовые акты, регулирующие бюджетный процесс в МО, в том числе по формированию и исполнению местного бюджета в анализируемом периоде, а также бюджетная отчётность главных распорядителей бюджетных средств. КСП Нижнеилимского муниципального района было представлено заключение № 01-10/10  от 27.04.2015 года по результатам внешней проверки годового отчёта об исполнении бюджета БСП за 2014 год.</w:t>
      </w:r>
    </w:p>
    <w:p w:rsidR="00897356" w:rsidRPr="00897356" w:rsidRDefault="00897356" w:rsidP="00897356">
      <w:pPr>
        <w:ind w:firstLine="567"/>
        <w:jc w:val="both"/>
        <w:rPr>
          <w:sz w:val="32"/>
          <w:szCs w:val="32"/>
        </w:rPr>
      </w:pPr>
      <w:r w:rsidRPr="00897356">
        <w:rPr>
          <w:sz w:val="32"/>
          <w:szCs w:val="32"/>
        </w:rPr>
        <w:t>Контрольно-счётная палата Нижнеилимского муниципального района</w:t>
      </w:r>
      <w:r>
        <w:rPr>
          <w:sz w:val="32"/>
          <w:szCs w:val="32"/>
        </w:rPr>
        <w:t xml:space="preserve"> рекомендовала</w:t>
      </w:r>
      <w:r w:rsidRPr="00897356">
        <w:rPr>
          <w:sz w:val="32"/>
          <w:szCs w:val="32"/>
        </w:rPr>
        <w:t>:</w:t>
      </w:r>
    </w:p>
    <w:p w:rsidR="00897356" w:rsidRPr="00897356" w:rsidRDefault="00897356" w:rsidP="00897356">
      <w:pPr>
        <w:ind w:firstLine="567"/>
        <w:jc w:val="both"/>
        <w:rPr>
          <w:sz w:val="32"/>
          <w:szCs w:val="32"/>
        </w:rPr>
      </w:pPr>
      <w:r w:rsidRPr="00897356">
        <w:rPr>
          <w:sz w:val="32"/>
          <w:szCs w:val="32"/>
        </w:rPr>
        <w:tab/>
        <w:t>- Думе Березняковского сельского поселения принять решение об утверждении отчёта об исполнении бюджета Березняковского СП за 2014 год;</w:t>
      </w:r>
    </w:p>
    <w:p w:rsidR="00897356" w:rsidRPr="00897356" w:rsidRDefault="00897356" w:rsidP="00897356">
      <w:pPr>
        <w:pStyle w:val="a9"/>
        <w:spacing w:after="0"/>
        <w:jc w:val="both"/>
        <w:rPr>
          <w:sz w:val="32"/>
          <w:szCs w:val="32"/>
        </w:rPr>
      </w:pPr>
      <w:r w:rsidRPr="00897356">
        <w:rPr>
          <w:color w:val="FF0000"/>
          <w:sz w:val="32"/>
          <w:szCs w:val="32"/>
        </w:rPr>
        <w:tab/>
      </w:r>
      <w:r w:rsidRPr="00897356">
        <w:rPr>
          <w:sz w:val="32"/>
          <w:szCs w:val="32"/>
        </w:rPr>
        <w:t>- Администрации Березняковского сельского поселения:</w:t>
      </w:r>
    </w:p>
    <w:p w:rsidR="00897356" w:rsidRPr="00897356" w:rsidRDefault="00897356" w:rsidP="00897356">
      <w:pPr>
        <w:jc w:val="both"/>
        <w:rPr>
          <w:color w:val="FF0000"/>
          <w:sz w:val="32"/>
          <w:szCs w:val="32"/>
        </w:rPr>
      </w:pPr>
      <w:r w:rsidRPr="00897356">
        <w:rPr>
          <w:color w:val="FF0000"/>
          <w:sz w:val="32"/>
          <w:szCs w:val="32"/>
        </w:rPr>
        <w:tab/>
      </w:r>
      <w:r w:rsidRPr="00897356">
        <w:rPr>
          <w:sz w:val="32"/>
          <w:szCs w:val="32"/>
        </w:rPr>
        <w:t>1.</w:t>
      </w:r>
      <w:r w:rsidRPr="00897356">
        <w:rPr>
          <w:color w:val="FF0000"/>
          <w:sz w:val="32"/>
          <w:szCs w:val="32"/>
        </w:rPr>
        <w:t xml:space="preserve"> </w:t>
      </w:r>
      <w:r w:rsidRPr="00897356">
        <w:rPr>
          <w:sz w:val="32"/>
          <w:szCs w:val="32"/>
        </w:rPr>
        <w:t>Осуществлять составление бюджетной отчетности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от  28.12.2010 № 191н, в части состава и полноты отражения данных и результатов деятельности в пояснительной записке, и заполнение всех форм пояснительной записки.</w:t>
      </w:r>
      <w:r w:rsidRPr="00897356">
        <w:rPr>
          <w:color w:val="FF0000"/>
          <w:sz w:val="32"/>
          <w:szCs w:val="32"/>
        </w:rPr>
        <w:tab/>
      </w:r>
    </w:p>
    <w:p w:rsidR="00897356" w:rsidRPr="00897356" w:rsidRDefault="00897356" w:rsidP="00897356">
      <w:pPr>
        <w:jc w:val="both"/>
        <w:rPr>
          <w:sz w:val="32"/>
          <w:szCs w:val="32"/>
        </w:rPr>
      </w:pPr>
      <w:r w:rsidRPr="00897356">
        <w:rPr>
          <w:color w:val="FF0000"/>
          <w:sz w:val="32"/>
          <w:szCs w:val="32"/>
        </w:rPr>
        <w:t xml:space="preserve">            </w:t>
      </w:r>
      <w:r w:rsidRPr="00897356">
        <w:rPr>
          <w:sz w:val="32"/>
          <w:szCs w:val="32"/>
        </w:rPr>
        <w:t xml:space="preserve">2. Обеспечить соблюдение порядка составления и  предоставления отчетности в соответствии с действующим законодательством, усилить  </w:t>
      </w:r>
      <w:proofErr w:type="gramStart"/>
      <w:r w:rsidRPr="00897356">
        <w:rPr>
          <w:sz w:val="32"/>
          <w:szCs w:val="32"/>
        </w:rPr>
        <w:t>контроль за</w:t>
      </w:r>
      <w:proofErr w:type="gramEnd"/>
      <w:r w:rsidRPr="00897356">
        <w:rPr>
          <w:sz w:val="32"/>
          <w:szCs w:val="32"/>
        </w:rPr>
        <w:t xml:space="preserve"> качеством бюджетной и бухгалтерской отчетности подведомственного учреждения.</w:t>
      </w:r>
    </w:p>
    <w:p w:rsidR="00897356" w:rsidRPr="00897356" w:rsidRDefault="00897356" w:rsidP="00897356">
      <w:pPr>
        <w:ind w:firstLine="708"/>
        <w:jc w:val="both"/>
        <w:rPr>
          <w:sz w:val="32"/>
          <w:szCs w:val="32"/>
        </w:rPr>
      </w:pPr>
      <w:r w:rsidRPr="00897356">
        <w:rPr>
          <w:sz w:val="32"/>
          <w:szCs w:val="32"/>
        </w:rPr>
        <w:t xml:space="preserve">3. Обеспечить соблюдение требований законодательства о проведении обязательной инвентаризации имущества и финансовых обязательств (в т.ч. отраженных на </w:t>
      </w:r>
      <w:proofErr w:type="spellStart"/>
      <w:r w:rsidRPr="00897356">
        <w:rPr>
          <w:sz w:val="32"/>
          <w:szCs w:val="32"/>
        </w:rPr>
        <w:t>забалансовых</w:t>
      </w:r>
      <w:proofErr w:type="spellEnd"/>
      <w:r w:rsidRPr="00897356">
        <w:rPr>
          <w:sz w:val="32"/>
          <w:szCs w:val="32"/>
        </w:rPr>
        <w:t xml:space="preserve"> счетах) перед составлением годовой отчетности.</w:t>
      </w:r>
    </w:p>
    <w:p w:rsidR="00897356" w:rsidRPr="00897356" w:rsidRDefault="00897356" w:rsidP="00897356">
      <w:pPr>
        <w:jc w:val="both"/>
        <w:rPr>
          <w:sz w:val="32"/>
          <w:szCs w:val="32"/>
        </w:rPr>
      </w:pPr>
      <w:r w:rsidRPr="00897356">
        <w:rPr>
          <w:sz w:val="32"/>
          <w:szCs w:val="32"/>
        </w:rPr>
        <w:t xml:space="preserve">            4. Провести работу по оптимизации расходов местного бюджета путем проведения инвентаризации Реестра расходных обязатель</w:t>
      </w:r>
      <w:proofErr w:type="gramStart"/>
      <w:r w:rsidRPr="00897356">
        <w:rPr>
          <w:sz w:val="32"/>
          <w:szCs w:val="32"/>
        </w:rPr>
        <w:t>ств дл</w:t>
      </w:r>
      <w:proofErr w:type="gramEnd"/>
      <w:r w:rsidRPr="00897356">
        <w:rPr>
          <w:sz w:val="32"/>
          <w:szCs w:val="32"/>
        </w:rPr>
        <w:t>я выявления расходных обязательств, имеющих недостаточное нормативно-правовое и финансовое обеспечение.</w:t>
      </w:r>
    </w:p>
    <w:p w:rsidR="00886888" w:rsidRPr="00F03052" w:rsidRDefault="00886888" w:rsidP="00886888">
      <w:pPr>
        <w:rPr>
          <w:sz w:val="32"/>
          <w:szCs w:val="32"/>
        </w:rPr>
      </w:pPr>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lastRenderedPageBreak/>
        <w:t>Раздел 5.</w:t>
      </w:r>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Действия органов государственного контроля (надзора),</w:t>
      </w:r>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муниципального контроля по пресечению нарушений обязательных требований и (или) устранению последствий таких нарушений</w:t>
      </w:r>
    </w:p>
    <w:p w:rsidR="00F03052" w:rsidRPr="00F03052" w:rsidRDefault="00F03052" w:rsidP="00F03052">
      <w:pPr>
        <w:ind w:left="30" w:right="30" w:firstLine="567"/>
        <w:jc w:val="both"/>
        <w:rPr>
          <w:color w:val="000000"/>
          <w:spacing w:val="3"/>
          <w:sz w:val="32"/>
          <w:szCs w:val="32"/>
        </w:rPr>
      </w:pPr>
      <w:r w:rsidRPr="00F03052">
        <w:rPr>
          <w:color w:val="000000"/>
          <w:spacing w:val="3"/>
          <w:sz w:val="32"/>
          <w:szCs w:val="32"/>
        </w:rPr>
        <w:t>Запланированная работа муниципального земельного контроля на территории Березняковского сельского поселения Нижнеилимского района в 2015 году была проведена в полном объеме (100%). Показан положительный результат по выявлению, пересечению и предупреждению административных нарушений.</w:t>
      </w:r>
    </w:p>
    <w:p w:rsidR="00F03052" w:rsidRPr="00F03052" w:rsidRDefault="00F03052" w:rsidP="00F03052">
      <w:pPr>
        <w:ind w:left="30" w:right="30" w:firstLine="567"/>
        <w:jc w:val="both"/>
        <w:rPr>
          <w:color w:val="000000"/>
          <w:spacing w:val="3"/>
          <w:sz w:val="32"/>
          <w:szCs w:val="32"/>
        </w:rPr>
      </w:pPr>
      <w:r w:rsidRPr="00F03052">
        <w:rPr>
          <w:color w:val="000000"/>
          <w:spacing w:val="3"/>
          <w:sz w:val="32"/>
          <w:szCs w:val="32"/>
        </w:rPr>
        <w:t>Заявления в органы прокуратуры о согласовании проведения внеплановых проверок не направлялись.</w:t>
      </w:r>
    </w:p>
    <w:p w:rsidR="00F03052" w:rsidRPr="00F03052" w:rsidRDefault="00F03052" w:rsidP="00F03052">
      <w:pPr>
        <w:ind w:left="30" w:right="30" w:firstLine="567"/>
        <w:jc w:val="both"/>
        <w:rPr>
          <w:color w:val="000000"/>
          <w:spacing w:val="3"/>
          <w:sz w:val="32"/>
          <w:szCs w:val="32"/>
        </w:rPr>
      </w:pPr>
      <w:r w:rsidRPr="00F03052">
        <w:rPr>
          <w:color w:val="000000"/>
          <w:spacing w:val="3"/>
          <w:sz w:val="32"/>
          <w:szCs w:val="32"/>
        </w:rPr>
        <w:t>Проверок, результаты которых признаны недействительными (в процентах общего числа проведенных проверок)-0%. </w:t>
      </w:r>
    </w:p>
    <w:p w:rsidR="00F03052" w:rsidRPr="00F03052" w:rsidRDefault="00F03052" w:rsidP="00F03052">
      <w:pPr>
        <w:ind w:left="30" w:right="30" w:firstLine="567"/>
        <w:jc w:val="both"/>
        <w:rPr>
          <w:color w:val="000000"/>
          <w:spacing w:val="3"/>
          <w:sz w:val="32"/>
          <w:szCs w:val="32"/>
        </w:rPr>
      </w:pPr>
      <w:r w:rsidRPr="00F03052">
        <w:rPr>
          <w:color w:val="000000"/>
          <w:spacing w:val="3"/>
          <w:sz w:val="32"/>
          <w:szCs w:val="32"/>
        </w:rPr>
        <w:t>Все проверки должностными лицами  муниципального контроля были проведены в соответствии с требованиями действующего законодательства. Случаи дисциплинарного, административные наказания в отношении должностных лиц органов муниципального земельного контроля отсутствуют.</w:t>
      </w:r>
    </w:p>
    <w:p w:rsidR="00F03052" w:rsidRPr="00F03052" w:rsidRDefault="00F03052" w:rsidP="00F03052">
      <w:pPr>
        <w:ind w:left="30" w:right="30" w:firstLine="567"/>
        <w:jc w:val="both"/>
        <w:rPr>
          <w:color w:val="000000"/>
          <w:spacing w:val="3"/>
          <w:sz w:val="32"/>
          <w:szCs w:val="32"/>
        </w:rPr>
      </w:pPr>
      <w:proofErr w:type="gramStart"/>
      <w:r w:rsidRPr="00F03052">
        <w:rPr>
          <w:color w:val="000000"/>
          <w:spacing w:val="3"/>
          <w:sz w:val="32"/>
          <w:szCs w:val="32"/>
        </w:rPr>
        <w:t>Внеплановые проверки по фактам нарушений, с которыми связано возникновение угрозы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не проводились.</w:t>
      </w:r>
      <w:proofErr w:type="gramEnd"/>
    </w:p>
    <w:p w:rsidR="00F03052" w:rsidRPr="00F03052" w:rsidRDefault="00F03052" w:rsidP="00F03052">
      <w:pPr>
        <w:ind w:left="30" w:right="30" w:firstLine="567"/>
        <w:jc w:val="both"/>
        <w:rPr>
          <w:color w:val="000000"/>
          <w:spacing w:val="3"/>
          <w:sz w:val="32"/>
          <w:szCs w:val="32"/>
        </w:rPr>
      </w:pPr>
      <w:proofErr w:type="gramStart"/>
      <w:r w:rsidRPr="00F03052">
        <w:rPr>
          <w:color w:val="000000"/>
          <w:spacing w:val="3"/>
          <w:sz w:val="32"/>
          <w:szCs w:val="32"/>
        </w:rPr>
        <w:t>Внеплановые проверки по фактам нарушений обязательных требований, с которыми связано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не проводились.</w:t>
      </w:r>
      <w:proofErr w:type="gramEnd"/>
    </w:p>
    <w:p w:rsidR="00F03052" w:rsidRPr="00F03052" w:rsidRDefault="00F03052" w:rsidP="00F03052">
      <w:pPr>
        <w:ind w:left="30" w:right="30" w:firstLine="567"/>
        <w:jc w:val="both"/>
        <w:rPr>
          <w:color w:val="000000"/>
          <w:spacing w:val="3"/>
          <w:sz w:val="32"/>
          <w:szCs w:val="32"/>
        </w:rPr>
      </w:pPr>
      <w:proofErr w:type="gramStart"/>
      <w:r w:rsidRPr="00F03052">
        <w:rPr>
          <w:color w:val="000000"/>
          <w:spacing w:val="3"/>
          <w:sz w:val="32"/>
          <w:szCs w:val="32"/>
        </w:rPr>
        <w:t xml:space="preserve">В 2015 году в деятельности юридических лиц, индивидуальных предпринимателей не были выявлены </w:t>
      </w:r>
      <w:r w:rsidRPr="00F03052">
        <w:rPr>
          <w:color w:val="000000"/>
          <w:spacing w:val="3"/>
          <w:sz w:val="32"/>
          <w:szCs w:val="32"/>
        </w:rPr>
        <w:lastRenderedPageBreak/>
        <w:t>нарушения обязательных требований, представляющие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p w:rsidR="00F03052" w:rsidRPr="00F03052" w:rsidRDefault="00F03052" w:rsidP="00F03052">
      <w:pPr>
        <w:ind w:left="30" w:right="30" w:firstLine="567"/>
        <w:jc w:val="both"/>
        <w:rPr>
          <w:color w:val="000000"/>
          <w:spacing w:val="3"/>
          <w:sz w:val="32"/>
          <w:szCs w:val="32"/>
        </w:rPr>
      </w:pPr>
      <w:proofErr w:type="gramStart"/>
      <w:r w:rsidRPr="00F03052">
        <w:rPr>
          <w:color w:val="000000"/>
          <w:spacing w:val="3"/>
          <w:sz w:val="32"/>
          <w:szCs w:val="32"/>
        </w:rPr>
        <w:t>В деятельности юридических лиц, индивидуальных предпринимателей, не были выявлены в 2013 году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p w:rsidR="00F03052" w:rsidRPr="00F03052" w:rsidRDefault="00F03052" w:rsidP="00F03052">
      <w:pPr>
        <w:ind w:left="30" w:right="30" w:firstLine="567"/>
        <w:jc w:val="both"/>
        <w:rPr>
          <w:color w:val="000000"/>
          <w:spacing w:val="3"/>
          <w:sz w:val="32"/>
          <w:szCs w:val="32"/>
        </w:rPr>
      </w:pPr>
      <w:r w:rsidRPr="00F03052">
        <w:rPr>
          <w:color w:val="000000"/>
          <w:spacing w:val="3"/>
          <w:sz w:val="32"/>
          <w:szCs w:val="32"/>
        </w:rPr>
        <w:t>Случаи причинения юридическими лицами, индивидуальными предпринимателями вреда жизни и здоровью граждан, вреда животным,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2015 году отсутствовали.</w:t>
      </w:r>
    </w:p>
    <w:p w:rsidR="00F03052" w:rsidRPr="00F03052" w:rsidRDefault="00F03052" w:rsidP="00F03052">
      <w:pPr>
        <w:ind w:left="30" w:right="30" w:firstLine="567"/>
        <w:jc w:val="both"/>
        <w:rPr>
          <w:color w:val="000000"/>
          <w:spacing w:val="3"/>
          <w:sz w:val="32"/>
          <w:szCs w:val="32"/>
        </w:rPr>
      </w:pPr>
      <w:r w:rsidRPr="00F03052">
        <w:rPr>
          <w:color w:val="000000"/>
          <w:spacing w:val="3"/>
          <w:sz w:val="32"/>
          <w:szCs w:val="32"/>
        </w:rPr>
        <w:t>Внеплановые проверки  правонарушений, связанных с неисполнением предписаний в 2015 году не проводились.</w:t>
      </w:r>
    </w:p>
    <w:p w:rsidR="00F03052" w:rsidRPr="00F03052" w:rsidRDefault="00F03052" w:rsidP="00F03052">
      <w:pPr>
        <w:ind w:left="30" w:right="30" w:firstLine="567"/>
        <w:jc w:val="both"/>
        <w:rPr>
          <w:sz w:val="32"/>
          <w:szCs w:val="32"/>
        </w:rPr>
      </w:pPr>
      <w:r w:rsidRPr="00F03052">
        <w:rPr>
          <w:sz w:val="32"/>
          <w:szCs w:val="32"/>
        </w:rPr>
        <w:t>Показатели деятельности специалистов администрации Березняковского сельского поселения Нижнеилимского района по исполнению  муниципального земельного контроля по состоянию на 01.01.2016 года следующие:</w:t>
      </w:r>
    </w:p>
    <w:p w:rsidR="00F03052" w:rsidRPr="00F03052" w:rsidRDefault="00F03052" w:rsidP="00F03052">
      <w:pPr>
        <w:ind w:left="30" w:right="30" w:firstLine="567"/>
        <w:jc w:val="both"/>
        <w:rPr>
          <w:sz w:val="32"/>
          <w:szCs w:val="32"/>
        </w:rPr>
      </w:pPr>
      <w:r w:rsidRPr="00F03052">
        <w:rPr>
          <w:sz w:val="32"/>
          <w:szCs w:val="32"/>
        </w:rPr>
        <w:t xml:space="preserve">- </w:t>
      </w:r>
      <w:proofErr w:type="spellStart"/>
      <w:r w:rsidRPr="00F03052">
        <w:rPr>
          <w:sz w:val="32"/>
          <w:szCs w:val="32"/>
        </w:rPr>
        <w:t>устраняемость</w:t>
      </w:r>
      <w:proofErr w:type="spellEnd"/>
      <w:r w:rsidRPr="00F03052">
        <w:rPr>
          <w:sz w:val="32"/>
          <w:szCs w:val="32"/>
        </w:rPr>
        <w:t xml:space="preserve"> выявленных правонарушений составляет 100 %;</w:t>
      </w:r>
    </w:p>
    <w:p w:rsidR="00F03052" w:rsidRPr="00F03052" w:rsidRDefault="00F03052" w:rsidP="00F03052">
      <w:pPr>
        <w:ind w:left="30" w:right="30" w:firstLine="567"/>
        <w:jc w:val="both"/>
        <w:rPr>
          <w:sz w:val="32"/>
          <w:szCs w:val="32"/>
        </w:rPr>
      </w:pPr>
      <w:r w:rsidRPr="00F03052">
        <w:rPr>
          <w:sz w:val="32"/>
          <w:szCs w:val="32"/>
        </w:rPr>
        <w:t xml:space="preserve">- </w:t>
      </w:r>
      <w:proofErr w:type="spellStart"/>
      <w:r w:rsidRPr="00F03052">
        <w:rPr>
          <w:sz w:val="32"/>
          <w:szCs w:val="32"/>
        </w:rPr>
        <w:t>исполняемость</w:t>
      </w:r>
      <w:proofErr w:type="spellEnd"/>
      <w:r w:rsidRPr="00F03052">
        <w:rPr>
          <w:sz w:val="32"/>
          <w:szCs w:val="32"/>
        </w:rPr>
        <w:t xml:space="preserve"> вынесенных предписаний об устранении нарушений земельного законодательства – 100 %;</w:t>
      </w:r>
    </w:p>
    <w:p w:rsidR="00F03052" w:rsidRPr="00F03052" w:rsidRDefault="00F03052" w:rsidP="00F03052">
      <w:pPr>
        <w:ind w:left="30" w:right="30" w:firstLine="567"/>
        <w:jc w:val="both"/>
        <w:rPr>
          <w:sz w:val="32"/>
          <w:szCs w:val="32"/>
        </w:rPr>
      </w:pPr>
      <w:r w:rsidRPr="00F03052">
        <w:rPr>
          <w:sz w:val="32"/>
          <w:szCs w:val="32"/>
        </w:rPr>
        <w:t>- полнота взыскания административных штрафов (штрафов в 2015 году не было);</w:t>
      </w:r>
    </w:p>
    <w:p w:rsidR="00F03052" w:rsidRPr="00F03052" w:rsidRDefault="00F03052" w:rsidP="00F03052">
      <w:pPr>
        <w:ind w:left="30" w:right="30" w:firstLine="567"/>
        <w:jc w:val="both"/>
        <w:rPr>
          <w:sz w:val="32"/>
          <w:szCs w:val="32"/>
        </w:rPr>
      </w:pPr>
      <w:r w:rsidRPr="00F03052">
        <w:rPr>
          <w:sz w:val="32"/>
          <w:szCs w:val="32"/>
        </w:rPr>
        <w:t>- выполняемость планов проверок соблюдения земельного законодательства – 100 %;</w:t>
      </w:r>
    </w:p>
    <w:p w:rsidR="00F03052" w:rsidRPr="00F03052" w:rsidRDefault="00F03052" w:rsidP="00F03052">
      <w:pPr>
        <w:ind w:left="30" w:right="30" w:firstLine="567"/>
        <w:jc w:val="both"/>
        <w:rPr>
          <w:sz w:val="32"/>
          <w:szCs w:val="32"/>
        </w:rPr>
      </w:pPr>
      <w:r w:rsidRPr="00F03052">
        <w:rPr>
          <w:sz w:val="32"/>
          <w:szCs w:val="32"/>
        </w:rPr>
        <w:lastRenderedPageBreak/>
        <w:t>-обоснованность вынесенных постановлений по материалам об административных правонарушениях –100 %.</w:t>
      </w:r>
    </w:p>
    <w:p w:rsidR="00886888" w:rsidRPr="00F03052" w:rsidRDefault="00F03052" w:rsidP="00886888">
      <w:pPr>
        <w:rPr>
          <w:sz w:val="32"/>
          <w:szCs w:val="32"/>
        </w:rPr>
      </w:pPr>
      <w:r w:rsidRPr="00F03052">
        <w:rPr>
          <w:sz w:val="32"/>
          <w:szCs w:val="32"/>
        </w:rPr>
        <w:t>Эффективное использование земель в соответствии с целевым назначением; соблюдение порядка, исключающее самовольное занятие и использование земельных участков и порядка переуступки права пользования землей; своевременный возврат земель, предоставленных во временное использование; наличие  и сохранность межевых знаков границ земельных участков и прочее возможно лишь в результате проведения государственного и муниципального земельного контроля.</w:t>
      </w:r>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Раздел 6.</w:t>
      </w:r>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 xml:space="preserve">Анализ и оценка эффективности </w:t>
      </w:r>
      <w:proofErr w:type="gramStart"/>
      <w:r w:rsidRPr="00F03052">
        <w:rPr>
          <w:sz w:val="32"/>
          <w:szCs w:val="32"/>
        </w:rPr>
        <w:t>государственного</w:t>
      </w:r>
      <w:proofErr w:type="gramEnd"/>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контроля (надзора), муниципального контроля</w:t>
      </w:r>
    </w:p>
    <w:p w:rsidR="00F03052" w:rsidRPr="00F03052" w:rsidRDefault="00F03052" w:rsidP="00F03052">
      <w:pPr>
        <w:ind w:left="30" w:right="30" w:firstLine="567"/>
        <w:jc w:val="both"/>
        <w:rPr>
          <w:color w:val="000000"/>
          <w:spacing w:val="3"/>
          <w:sz w:val="32"/>
          <w:szCs w:val="32"/>
        </w:rPr>
      </w:pPr>
      <w:r w:rsidRPr="00F03052">
        <w:rPr>
          <w:color w:val="000000"/>
          <w:spacing w:val="3"/>
          <w:sz w:val="32"/>
          <w:szCs w:val="32"/>
        </w:rPr>
        <w:t>Запланированная работа муниципального земельного контроля на территории Березняковского сельского поселения Нижнеилимского района в 2015 году была проведена в полном объеме (100%). Показан положительный результат по выявлению, пересечению и предупреждению административных нарушений.</w:t>
      </w:r>
    </w:p>
    <w:p w:rsidR="00F03052" w:rsidRPr="00F03052" w:rsidRDefault="00F03052" w:rsidP="00F03052">
      <w:pPr>
        <w:ind w:left="30" w:right="30" w:firstLine="567"/>
        <w:jc w:val="both"/>
        <w:rPr>
          <w:color w:val="000000"/>
          <w:spacing w:val="3"/>
          <w:sz w:val="32"/>
          <w:szCs w:val="32"/>
        </w:rPr>
      </w:pPr>
      <w:r w:rsidRPr="00F03052">
        <w:rPr>
          <w:color w:val="000000"/>
          <w:spacing w:val="3"/>
          <w:sz w:val="32"/>
          <w:szCs w:val="32"/>
        </w:rPr>
        <w:t>Заявления в органы прокуратуры о согласовании проведения внеплановых проверок не направлялись.</w:t>
      </w:r>
    </w:p>
    <w:p w:rsidR="00F03052" w:rsidRPr="00F03052" w:rsidRDefault="00F03052" w:rsidP="00F03052">
      <w:pPr>
        <w:ind w:left="30" w:right="30" w:firstLine="567"/>
        <w:jc w:val="both"/>
        <w:rPr>
          <w:color w:val="000000"/>
          <w:spacing w:val="3"/>
          <w:sz w:val="32"/>
          <w:szCs w:val="32"/>
        </w:rPr>
      </w:pPr>
      <w:r w:rsidRPr="00F03052">
        <w:rPr>
          <w:color w:val="000000"/>
          <w:spacing w:val="3"/>
          <w:sz w:val="32"/>
          <w:szCs w:val="32"/>
        </w:rPr>
        <w:t>Проверок, результаты которых признаны недействительными (в процентах общего числа проведенных проверок)-0%. </w:t>
      </w:r>
    </w:p>
    <w:p w:rsidR="00F03052" w:rsidRPr="00F03052" w:rsidRDefault="00F03052" w:rsidP="00F03052">
      <w:pPr>
        <w:ind w:left="30" w:right="30" w:firstLine="567"/>
        <w:jc w:val="both"/>
        <w:rPr>
          <w:color w:val="000000"/>
          <w:spacing w:val="3"/>
          <w:sz w:val="32"/>
          <w:szCs w:val="32"/>
        </w:rPr>
      </w:pPr>
      <w:r w:rsidRPr="00F03052">
        <w:rPr>
          <w:color w:val="000000"/>
          <w:spacing w:val="3"/>
          <w:sz w:val="32"/>
          <w:szCs w:val="32"/>
        </w:rPr>
        <w:t>Все проверки должностными лицами  муниципального контроля были проведены в соответствии с требованиями действующего законодательства. Случаи дисциплинарного, административные наказания в отношении должностных лиц органов муниципального земельного контроля отсутствуют.</w:t>
      </w:r>
    </w:p>
    <w:p w:rsidR="00F03052" w:rsidRPr="00F03052" w:rsidRDefault="00F03052" w:rsidP="00F03052">
      <w:pPr>
        <w:ind w:left="30" w:right="30" w:firstLine="567"/>
        <w:jc w:val="both"/>
        <w:rPr>
          <w:color w:val="000000"/>
          <w:spacing w:val="3"/>
          <w:sz w:val="32"/>
          <w:szCs w:val="32"/>
        </w:rPr>
      </w:pPr>
      <w:proofErr w:type="gramStart"/>
      <w:r w:rsidRPr="00F03052">
        <w:rPr>
          <w:color w:val="000000"/>
          <w:spacing w:val="3"/>
          <w:sz w:val="32"/>
          <w:szCs w:val="32"/>
        </w:rPr>
        <w:t>Внеплановые проверки по фактам нарушений, с которыми связано возникновение угрозы причинение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угрозы чрезвычайных ситуаций природного и техногенного характера, с целью предотвращения угрозы причинения такого вреда не проводились.</w:t>
      </w:r>
      <w:proofErr w:type="gramEnd"/>
    </w:p>
    <w:p w:rsidR="00F03052" w:rsidRPr="00F03052" w:rsidRDefault="00F03052" w:rsidP="00F03052">
      <w:pPr>
        <w:ind w:left="30" w:right="30" w:firstLine="567"/>
        <w:jc w:val="both"/>
        <w:rPr>
          <w:color w:val="000000"/>
          <w:spacing w:val="3"/>
          <w:sz w:val="32"/>
          <w:szCs w:val="32"/>
        </w:rPr>
      </w:pPr>
      <w:proofErr w:type="gramStart"/>
      <w:r w:rsidRPr="00F03052">
        <w:rPr>
          <w:color w:val="000000"/>
          <w:spacing w:val="3"/>
          <w:sz w:val="32"/>
          <w:szCs w:val="32"/>
        </w:rPr>
        <w:t xml:space="preserve">Внеплановые проверки по фактам нарушений обязательных требований, с которыми связано причинение вреда жизни и здоровью граждан, вреда животным, растениям, окружающей </w:t>
      </w:r>
      <w:r w:rsidRPr="00F03052">
        <w:rPr>
          <w:color w:val="000000"/>
          <w:spacing w:val="3"/>
          <w:sz w:val="32"/>
          <w:szCs w:val="32"/>
        </w:rPr>
        <w:lastRenderedPageBreak/>
        <w:t>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возникновение чрезвычайных ситуаций природного и техногенного характера, с целью прекращения дальнейшего причинения вреда и ликвидации последствий таких нарушений не проводились.</w:t>
      </w:r>
      <w:proofErr w:type="gramEnd"/>
    </w:p>
    <w:p w:rsidR="00F03052" w:rsidRPr="00F03052" w:rsidRDefault="00F03052" w:rsidP="00F03052">
      <w:pPr>
        <w:ind w:left="30" w:right="30" w:firstLine="567"/>
        <w:jc w:val="both"/>
        <w:rPr>
          <w:color w:val="000000"/>
          <w:spacing w:val="3"/>
          <w:sz w:val="32"/>
          <w:szCs w:val="32"/>
        </w:rPr>
      </w:pPr>
      <w:proofErr w:type="gramStart"/>
      <w:r w:rsidRPr="00F03052">
        <w:rPr>
          <w:color w:val="000000"/>
          <w:spacing w:val="3"/>
          <w:sz w:val="32"/>
          <w:szCs w:val="32"/>
        </w:rPr>
        <w:t>В 2015 году в деятельности юридических лиц, индивидуальных предпринимателей не были выявлены нарушения обязательных требований, представляющие угрозу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p w:rsidR="00F03052" w:rsidRPr="00F03052" w:rsidRDefault="00F03052" w:rsidP="00F03052">
      <w:pPr>
        <w:ind w:left="30" w:right="30" w:firstLine="567"/>
        <w:jc w:val="both"/>
        <w:rPr>
          <w:color w:val="000000"/>
          <w:spacing w:val="3"/>
          <w:sz w:val="32"/>
          <w:szCs w:val="32"/>
        </w:rPr>
      </w:pPr>
      <w:proofErr w:type="gramStart"/>
      <w:r w:rsidRPr="00F03052">
        <w:rPr>
          <w:color w:val="000000"/>
          <w:spacing w:val="3"/>
          <w:sz w:val="32"/>
          <w:szCs w:val="32"/>
        </w:rPr>
        <w:t>В деятельности юридических лиц, индивидуальных предпринимателей, не были выявлены в 2013 году нарушения обязательных требований, явившиеся причиной причинения вреда жизни 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w:t>
      </w:r>
      <w:proofErr w:type="gramEnd"/>
    </w:p>
    <w:p w:rsidR="00F03052" w:rsidRPr="00F03052" w:rsidRDefault="00F03052" w:rsidP="00F03052">
      <w:pPr>
        <w:ind w:left="30" w:right="30" w:firstLine="567"/>
        <w:jc w:val="both"/>
        <w:rPr>
          <w:color w:val="000000"/>
          <w:spacing w:val="3"/>
          <w:sz w:val="32"/>
          <w:szCs w:val="32"/>
        </w:rPr>
      </w:pPr>
      <w:r w:rsidRPr="00F03052">
        <w:rPr>
          <w:color w:val="000000"/>
          <w:spacing w:val="3"/>
          <w:sz w:val="32"/>
          <w:szCs w:val="32"/>
        </w:rPr>
        <w:t>Случаи причинения юридическими лицами, индивидуальными предпринимателями вреда жизни и здоровью граждан, вреда животным, окружающей среде, объектам культурного наследия (памятникам истории и культуры) народов Российской Федерации, имуществу физических и юридических лиц, безопасности государства, а также угрозу чрезвычайных ситуаций природного и техногенного характера в 2015 году отсутствовали.</w:t>
      </w:r>
    </w:p>
    <w:p w:rsidR="00F03052" w:rsidRPr="00F03052" w:rsidRDefault="00F03052" w:rsidP="00F03052">
      <w:pPr>
        <w:ind w:left="30" w:right="30" w:firstLine="567"/>
        <w:jc w:val="both"/>
        <w:rPr>
          <w:color w:val="000000"/>
          <w:spacing w:val="3"/>
          <w:sz w:val="32"/>
          <w:szCs w:val="32"/>
        </w:rPr>
      </w:pPr>
      <w:r w:rsidRPr="00F03052">
        <w:rPr>
          <w:color w:val="000000"/>
          <w:spacing w:val="3"/>
          <w:sz w:val="32"/>
          <w:szCs w:val="32"/>
        </w:rPr>
        <w:t>Внеплановые проверки  правонарушений, связанных с неисполнением предписаний в 2015 году не проводились.</w:t>
      </w:r>
    </w:p>
    <w:p w:rsidR="00F03052" w:rsidRPr="00F03052" w:rsidRDefault="00F03052" w:rsidP="00F03052">
      <w:pPr>
        <w:ind w:left="30" w:right="30" w:firstLine="567"/>
        <w:jc w:val="both"/>
        <w:rPr>
          <w:sz w:val="32"/>
          <w:szCs w:val="32"/>
        </w:rPr>
      </w:pPr>
      <w:r w:rsidRPr="00F03052">
        <w:rPr>
          <w:sz w:val="32"/>
          <w:szCs w:val="32"/>
        </w:rPr>
        <w:t>Показатели деятельности специалистов администрации Березняковского сельского поселения Нижнеилимского района по исполнению  муниципального земельного контроля по состоянию на 01.01.2016 года следующие:</w:t>
      </w:r>
    </w:p>
    <w:p w:rsidR="00F03052" w:rsidRPr="00F03052" w:rsidRDefault="00F03052" w:rsidP="00F03052">
      <w:pPr>
        <w:ind w:left="30" w:right="30" w:firstLine="567"/>
        <w:jc w:val="both"/>
        <w:rPr>
          <w:sz w:val="32"/>
          <w:szCs w:val="32"/>
        </w:rPr>
      </w:pPr>
      <w:r w:rsidRPr="00F03052">
        <w:rPr>
          <w:sz w:val="32"/>
          <w:szCs w:val="32"/>
        </w:rPr>
        <w:lastRenderedPageBreak/>
        <w:t xml:space="preserve">- </w:t>
      </w:r>
      <w:proofErr w:type="spellStart"/>
      <w:r w:rsidRPr="00F03052">
        <w:rPr>
          <w:sz w:val="32"/>
          <w:szCs w:val="32"/>
        </w:rPr>
        <w:t>устраняемость</w:t>
      </w:r>
      <w:proofErr w:type="spellEnd"/>
      <w:r w:rsidRPr="00F03052">
        <w:rPr>
          <w:sz w:val="32"/>
          <w:szCs w:val="32"/>
        </w:rPr>
        <w:t xml:space="preserve"> выявленных правонарушений составляет 100 %;</w:t>
      </w:r>
    </w:p>
    <w:p w:rsidR="00F03052" w:rsidRPr="00F03052" w:rsidRDefault="00F03052" w:rsidP="00F03052">
      <w:pPr>
        <w:ind w:left="30" w:right="30" w:firstLine="567"/>
        <w:jc w:val="both"/>
        <w:rPr>
          <w:sz w:val="32"/>
          <w:szCs w:val="32"/>
        </w:rPr>
      </w:pPr>
      <w:r w:rsidRPr="00F03052">
        <w:rPr>
          <w:sz w:val="32"/>
          <w:szCs w:val="32"/>
        </w:rPr>
        <w:t xml:space="preserve">- </w:t>
      </w:r>
      <w:proofErr w:type="spellStart"/>
      <w:r w:rsidRPr="00F03052">
        <w:rPr>
          <w:sz w:val="32"/>
          <w:szCs w:val="32"/>
        </w:rPr>
        <w:t>исполняемость</w:t>
      </w:r>
      <w:proofErr w:type="spellEnd"/>
      <w:r w:rsidRPr="00F03052">
        <w:rPr>
          <w:sz w:val="32"/>
          <w:szCs w:val="32"/>
        </w:rPr>
        <w:t xml:space="preserve"> вынесенных предписаний об устранении нарушений земельного законодательства – 100 %;</w:t>
      </w:r>
    </w:p>
    <w:p w:rsidR="00F03052" w:rsidRPr="00F03052" w:rsidRDefault="00F03052" w:rsidP="00F03052">
      <w:pPr>
        <w:ind w:left="30" w:right="30" w:firstLine="567"/>
        <w:jc w:val="both"/>
        <w:rPr>
          <w:sz w:val="32"/>
          <w:szCs w:val="32"/>
        </w:rPr>
      </w:pPr>
      <w:r w:rsidRPr="00F03052">
        <w:rPr>
          <w:sz w:val="32"/>
          <w:szCs w:val="32"/>
        </w:rPr>
        <w:t>- полнота взыскания административных штрафов (штрафов в 2015 году не было);</w:t>
      </w:r>
    </w:p>
    <w:p w:rsidR="00F03052" w:rsidRPr="00F03052" w:rsidRDefault="00F03052" w:rsidP="00F03052">
      <w:pPr>
        <w:ind w:left="30" w:right="30" w:firstLine="567"/>
        <w:jc w:val="both"/>
        <w:rPr>
          <w:sz w:val="32"/>
          <w:szCs w:val="32"/>
        </w:rPr>
      </w:pPr>
      <w:r w:rsidRPr="00F03052">
        <w:rPr>
          <w:sz w:val="32"/>
          <w:szCs w:val="32"/>
        </w:rPr>
        <w:t>- выполняемость планов проверок соблюдения земельного законодательства – 100 %;</w:t>
      </w:r>
    </w:p>
    <w:p w:rsidR="00F03052" w:rsidRPr="00F03052" w:rsidRDefault="00F03052" w:rsidP="00F03052">
      <w:pPr>
        <w:ind w:left="30" w:right="30" w:firstLine="567"/>
        <w:jc w:val="both"/>
        <w:rPr>
          <w:sz w:val="32"/>
          <w:szCs w:val="32"/>
        </w:rPr>
      </w:pPr>
      <w:r w:rsidRPr="00F03052">
        <w:rPr>
          <w:sz w:val="32"/>
          <w:szCs w:val="32"/>
        </w:rPr>
        <w:t>-обоснованность вынесенных постановлений по материалам об административных правонарушениях –100 %.</w:t>
      </w:r>
    </w:p>
    <w:p w:rsidR="00F03052" w:rsidRPr="00F03052" w:rsidRDefault="00F03052" w:rsidP="00F03052">
      <w:pPr>
        <w:ind w:left="30" w:right="30" w:firstLine="567"/>
        <w:jc w:val="both"/>
        <w:rPr>
          <w:sz w:val="32"/>
          <w:szCs w:val="32"/>
        </w:rPr>
      </w:pPr>
      <w:r w:rsidRPr="00F03052">
        <w:rPr>
          <w:sz w:val="32"/>
          <w:szCs w:val="32"/>
        </w:rPr>
        <w:t>Эффективное использование земель в соответствии с целевым назначением; соблюдение порядка, исключающее самовольное занятие и использование земельных участков и порядка переуступки права пользования землей; своевременный возврат земель, предоставленных во временное использование; наличие  и сохранность межевых знаков границ земельных участков и прочее возможно лишь в результате проведения государственного и муниципального земельного контроля.</w:t>
      </w:r>
    </w:p>
    <w:p w:rsidR="005542D8" w:rsidRPr="00F03052" w:rsidRDefault="005542D8" w:rsidP="00886888">
      <w:pPr>
        <w:rPr>
          <w:sz w:val="32"/>
          <w:szCs w:val="32"/>
        </w:rPr>
      </w:pPr>
    </w:p>
    <w:p w:rsidR="00886888" w:rsidRPr="00F03052" w:rsidRDefault="00886888" w:rsidP="00886888">
      <w:pPr>
        <w:rPr>
          <w:sz w:val="32"/>
          <w:szCs w:val="32"/>
        </w:rPr>
      </w:pPr>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Раздел 7.</w:t>
      </w:r>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Выводы и предложения по результатам государственного</w:t>
      </w:r>
    </w:p>
    <w:p w:rsidR="00886888" w:rsidRPr="00F03052" w:rsidRDefault="00886888" w:rsidP="00001278">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контроля (надзора), муниципального контроля</w:t>
      </w:r>
    </w:p>
    <w:p w:rsidR="00F03052" w:rsidRPr="00F03052" w:rsidRDefault="00F03052" w:rsidP="00F03052">
      <w:pPr>
        <w:ind w:left="30" w:right="30" w:firstLine="567"/>
        <w:jc w:val="both"/>
        <w:rPr>
          <w:sz w:val="32"/>
          <w:szCs w:val="32"/>
        </w:rPr>
      </w:pPr>
      <w:r w:rsidRPr="00F03052">
        <w:rPr>
          <w:sz w:val="32"/>
          <w:szCs w:val="32"/>
        </w:rPr>
        <w:t>Муниципальный контроль администрацией Березняковского сельского поселения Нижнеилимского района  выполнен в полном объеме в соответствии с действующим законодательством, муниципальными правовыми актами  Березняковского сельского поселения Нижнеилимского района и   утвержденным планом на 2015 год.</w:t>
      </w:r>
    </w:p>
    <w:p w:rsidR="00F03052" w:rsidRPr="00F03052" w:rsidRDefault="00F03052" w:rsidP="00F03052">
      <w:pPr>
        <w:ind w:left="30" w:right="30" w:firstLine="709"/>
        <w:jc w:val="both"/>
        <w:rPr>
          <w:sz w:val="32"/>
          <w:szCs w:val="32"/>
        </w:rPr>
      </w:pPr>
      <w:r w:rsidRPr="00F03052">
        <w:rPr>
          <w:color w:val="878787"/>
          <w:sz w:val="32"/>
          <w:szCs w:val="32"/>
        </w:rPr>
        <w:t> </w:t>
      </w:r>
      <w:r w:rsidRPr="00F03052">
        <w:rPr>
          <w:sz w:val="32"/>
          <w:szCs w:val="32"/>
        </w:rPr>
        <w:t>Повышению эффективности осуществления муниципального контроля способствует: организация и проведение профилактической работы с юридическими лицами, индивидуальными предпринимателями и гражданами по предотвращению нарушений законодательства путем привлечения средств массовой информации к освещению актуальных вопросов муниципального контроля, разъяснения положений действующего законодательства.</w:t>
      </w:r>
    </w:p>
    <w:p w:rsidR="00F03052" w:rsidRPr="00F03052" w:rsidRDefault="00F03052" w:rsidP="00F03052">
      <w:pPr>
        <w:ind w:left="30" w:right="30" w:firstLine="709"/>
        <w:jc w:val="both"/>
        <w:rPr>
          <w:sz w:val="32"/>
          <w:szCs w:val="32"/>
        </w:rPr>
      </w:pPr>
      <w:r w:rsidRPr="00F03052">
        <w:rPr>
          <w:sz w:val="32"/>
          <w:szCs w:val="32"/>
        </w:rPr>
        <w:t xml:space="preserve">По итогам проверочных мероприятий, проведенных в 2015 году можно сделать вывод о том, что муниципальный земельный </w:t>
      </w:r>
      <w:proofErr w:type="gramStart"/>
      <w:r w:rsidRPr="00F03052">
        <w:rPr>
          <w:sz w:val="32"/>
          <w:szCs w:val="32"/>
        </w:rPr>
        <w:lastRenderedPageBreak/>
        <w:t>контроль за</w:t>
      </w:r>
      <w:proofErr w:type="gramEnd"/>
      <w:r w:rsidRPr="00F03052">
        <w:rPr>
          <w:sz w:val="32"/>
          <w:szCs w:val="32"/>
        </w:rPr>
        <w:t xml:space="preserve"> использованием земель, находящихся на территории Березняковского сельского поселения Нижнеилимского района, является необходимой функцией для органов местного самоуправления, и его эффективность увеличивается с каждым годом.</w:t>
      </w:r>
    </w:p>
    <w:p w:rsidR="00F03052" w:rsidRPr="00F03052" w:rsidRDefault="00F03052" w:rsidP="00F03052">
      <w:pPr>
        <w:ind w:left="30" w:right="30" w:firstLine="709"/>
        <w:jc w:val="both"/>
        <w:rPr>
          <w:sz w:val="32"/>
          <w:szCs w:val="32"/>
        </w:rPr>
      </w:pPr>
      <w:r w:rsidRPr="00F03052">
        <w:rPr>
          <w:sz w:val="32"/>
          <w:szCs w:val="32"/>
        </w:rPr>
        <w:t>В результате проверки муниципального земельного контроля на территории Березняковского сельского поселения Нижнеилимского района выявляются и устраняются нарушения земельного законодательства. Земельные участки без оформленных документов оформляются как в аренду, так и в собственность гражданами, индивидуальными предпринимателями и юридическими лицами.</w:t>
      </w:r>
    </w:p>
    <w:p w:rsidR="00F03052" w:rsidRPr="00F03052" w:rsidRDefault="00F03052" w:rsidP="00F03052">
      <w:pPr>
        <w:ind w:left="30" w:right="30" w:firstLine="709"/>
        <w:jc w:val="both"/>
        <w:rPr>
          <w:sz w:val="32"/>
          <w:szCs w:val="32"/>
        </w:rPr>
      </w:pPr>
      <w:r w:rsidRPr="00F03052">
        <w:rPr>
          <w:sz w:val="32"/>
          <w:szCs w:val="32"/>
        </w:rPr>
        <w:t>На 2016 год запланировано проведение 0 проверок в отношении физических лиц. По согласованию с органами прокуратуры в ежегодный план проведения плановых проверок в отношении юридических  и индивидуальных предпринимателей включено 2 хозяйствующих субъекта.</w:t>
      </w:r>
    </w:p>
    <w:p w:rsidR="00F03052" w:rsidRPr="00F03052" w:rsidRDefault="00F03052" w:rsidP="00F03052">
      <w:pPr>
        <w:ind w:left="30" w:right="30" w:firstLine="709"/>
        <w:jc w:val="both"/>
        <w:rPr>
          <w:sz w:val="32"/>
          <w:szCs w:val="32"/>
        </w:rPr>
      </w:pPr>
      <w:r w:rsidRPr="00F03052">
        <w:rPr>
          <w:sz w:val="32"/>
          <w:szCs w:val="32"/>
        </w:rPr>
        <w:t xml:space="preserve">Основными задачами в вопросах осуществления муниципального контроля на территории Березняковского сельского поселения Нижнеилимского района в 2016 году необходимо считать: </w:t>
      </w:r>
    </w:p>
    <w:p w:rsidR="00F03052" w:rsidRPr="00F03052" w:rsidRDefault="00F03052" w:rsidP="00F03052">
      <w:pPr>
        <w:ind w:left="30" w:right="30" w:firstLine="709"/>
        <w:jc w:val="both"/>
        <w:rPr>
          <w:sz w:val="32"/>
          <w:szCs w:val="32"/>
        </w:rPr>
      </w:pPr>
      <w:r w:rsidRPr="00F03052">
        <w:rPr>
          <w:sz w:val="32"/>
          <w:szCs w:val="32"/>
        </w:rPr>
        <w:t>- дальнейшее повышение эффективности и результативности осуществления муниципального контроля за счет принятия всего комплекса мер, предусмотренных действующим законодательством, направленных на предупреждение, выявление и пресечение нарушений;</w:t>
      </w:r>
    </w:p>
    <w:p w:rsidR="00F03052" w:rsidRPr="00F03052" w:rsidRDefault="00F03052" w:rsidP="00F03052">
      <w:pPr>
        <w:ind w:left="30" w:right="30" w:firstLine="709"/>
        <w:jc w:val="both"/>
        <w:rPr>
          <w:sz w:val="32"/>
          <w:szCs w:val="32"/>
        </w:rPr>
      </w:pPr>
      <w:r w:rsidRPr="00F03052">
        <w:rPr>
          <w:sz w:val="32"/>
          <w:szCs w:val="32"/>
        </w:rPr>
        <w:t>- проведение в полном объеме плановых проверок по соблюдению законодательства;</w:t>
      </w:r>
    </w:p>
    <w:p w:rsidR="00F03052" w:rsidRPr="00F03052" w:rsidRDefault="00F03052" w:rsidP="00F03052">
      <w:pPr>
        <w:ind w:left="30" w:right="30" w:firstLine="709"/>
        <w:jc w:val="both"/>
        <w:rPr>
          <w:sz w:val="32"/>
          <w:szCs w:val="32"/>
        </w:rPr>
      </w:pPr>
      <w:r w:rsidRPr="00F03052">
        <w:rPr>
          <w:sz w:val="32"/>
          <w:szCs w:val="32"/>
        </w:rPr>
        <w:t>- взаимодействие с органами государственного земельного контроля, органами прокуратуры и иными органами и должностными лицами, чья деятельность связана с реализацией функций в области государственного и муниципального контроля.</w:t>
      </w:r>
    </w:p>
    <w:p w:rsidR="00886888" w:rsidRPr="00F03052" w:rsidRDefault="00886888" w:rsidP="00886888">
      <w:pPr>
        <w:rPr>
          <w:sz w:val="32"/>
          <w:szCs w:val="32"/>
        </w:rPr>
      </w:pPr>
    </w:p>
    <w:p w:rsidR="00404177" w:rsidRPr="00F03052" w:rsidRDefault="00404177" w:rsidP="00886888">
      <w:pPr>
        <w:rPr>
          <w:sz w:val="32"/>
          <w:szCs w:val="32"/>
        </w:rPr>
      </w:pPr>
    </w:p>
    <w:p w:rsidR="00404177" w:rsidRPr="00F03052" w:rsidRDefault="00404177" w:rsidP="00886888">
      <w:pPr>
        <w:rPr>
          <w:sz w:val="32"/>
          <w:szCs w:val="32"/>
        </w:rPr>
      </w:pPr>
    </w:p>
    <w:p w:rsidR="00404177" w:rsidRPr="00F03052" w:rsidRDefault="00404177" w:rsidP="00404177">
      <w:pPr>
        <w:pBdr>
          <w:top w:val="single" w:sz="4" w:space="1" w:color="auto"/>
          <w:left w:val="single" w:sz="4" w:space="4" w:color="auto"/>
          <w:bottom w:val="single" w:sz="4" w:space="1" w:color="auto"/>
          <w:right w:val="single" w:sz="4" w:space="4" w:color="auto"/>
        </w:pBdr>
        <w:jc w:val="center"/>
        <w:rPr>
          <w:sz w:val="32"/>
          <w:szCs w:val="32"/>
        </w:rPr>
      </w:pPr>
      <w:r w:rsidRPr="00F03052">
        <w:rPr>
          <w:sz w:val="32"/>
          <w:szCs w:val="32"/>
        </w:rPr>
        <w:t>Приложения</w:t>
      </w:r>
    </w:p>
    <w:p w:rsidR="00886888" w:rsidRPr="00F03052" w:rsidRDefault="00F03052" w:rsidP="00886888">
      <w:pPr>
        <w:rPr>
          <w:sz w:val="32"/>
          <w:szCs w:val="32"/>
        </w:rPr>
      </w:pPr>
      <w:r w:rsidRPr="00F03052">
        <w:rPr>
          <w:sz w:val="32"/>
          <w:szCs w:val="32"/>
        </w:rPr>
        <w:t>Приложения отсутствуют.</w:t>
      </w:r>
    </w:p>
    <w:p w:rsidR="00404177" w:rsidRPr="00F03052" w:rsidRDefault="00404177" w:rsidP="00886888">
      <w:pPr>
        <w:rPr>
          <w:sz w:val="32"/>
          <w:szCs w:val="32"/>
          <w:lang w:val="en-US"/>
        </w:rPr>
      </w:pPr>
    </w:p>
    <w:p w:rsidR="00404177" w:rsidRPr="00F03052" w:rsidRDefault="00404177" w:rsidP="00886888">
      <w:pPr>
        <w:rPr>
          <w:sz w:val="32"/>
          <w:szCs w:val="32"/>
          <w:lang w:val="en-US"/>
        </w:rPr>
      </w:pPr>
    </w:p>
    <w:p w:rsidR="00404177" w:rsidRPr="00F03052" w:rsidRDefault="00404177" w:rsidP="00886888">
      <w:pPr>
        <w:rPr>
          <w:sz w:val="32"/>
          <w:szCs w:val="32"/>
          <w:lang w:val="en-US"/>
        </w:rPr>
      </w:pPr>
    </w:p>
    <w:sectPr w:rsidR="00404177" w:rsidRPr="00F03052" w:rsidSect="00886888">
      <w:headerReference w:type="default" r:id="rId8"/>
      <w:footerReference w:type="default" r:id="rId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925D5" w:rsidRDefault="00E925D5" w:rsidP="00404177">
      <w:r>
        <w:separator/>
      </w:r>
    </w:p>
  </w:endnote>
  <w:endnote w:type="continuationSeparator" w:id="0">
    <w:p w:rsidR="00E925D5" w:rsidRDefault="00E925D5" w:rsidP="0040417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D5" w:rsidRDefault="00EE797D">
    <w:pPr>
      <w:pStyle w:val="a5"/>
      <w:jc w:val="center"/>
    </w:pPr>
    <w:fldSimple w:instr=" PAGE   \* MERGEFORMAT ">
      <w:r w:rsidR="004B2862">
        <w:rPr>
          <w:noProof/>
        </w:rPr>
        <w:t>14</w:t>
      </w:r>
    </w:fldSimple>
  </w:p>
  <w:p w:rsidR="00E925D5" w:rsidRDefault="00E925D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925D5" w:rsidRDefault="00E925D5" w:rsidP="00404177">
      <w:r>
        <w:separator/>
      </w:r>
    </w:p>
  </w:footnote>
  <w:footnote w:type="continuationSeparator" w:id="0">
    <w:p w:rsidR="00E925D5" w:rsidRDefault="00E925D5" w:rsidP="0040417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25D5" w:rsidRPr="00404177" w:rsidRDefault="00E925D5" w:rsidP="00404177">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7D1108"/>
    <w:multiLevelType w:val="multilevel"/>
    <w:tmpl w:val="166447B6"/>
    <w:lvl w:ilvl="0">
      <w:start w:val="1"/>
      <w:numFmt w:val="bullet"/>
      <w:lvlText w:val="-"/>
      <w:lvlJc w:val="left"/>
      <w:pPr>
        <w:ind w:left="6096"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2"/>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lvlOverride w:ilvl="1">
      <w:startOverride w:val="2"/>
    </w:lvlOverride>
    <w:lvlOverride w:ilvl="2"/>
    <w:lvlOverride w:ilvl="3"/>
    <w:lvlOverride w:ilvl="4"/>
    <w:lvlOverride w:ilvl="5"/>
    <w:lvlOverride w:ilvl="6"/>
    <w:lvlOverride w:ilvl="7"/>
    <w:lvlOverride w:ilv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proofState w:spelling="clean" w:grammar="clean"/>
  <w:defaultTabStop w:val="708"/>
  <w:characterSpacingControl w:val="doNotCompress"/>
  <w:hdrShapeDefaults>
    <o:shapedefaults v:ext="edit" spidmax="14337"/>
  </w:hdrShapeDefaults>
  <w:footnotePr>
    <w:footnote w:id="-1"/>
    <w:footnote w:id="0"/>
  </w:footnotePr>
  <w:endnotePr>
    <w:endnote w:id="-1"/>
    <w:endnote w:id="0"/>
  </w:endnotePr>
  <w:compat/>
  <w:rsids>
    <w:rsidRoot w:val="00886888"/>
    <w:rsid w:val="00001278"/>
    <w:rsid w:val="00005746"/>
    <w:rsid w:val="00010F2E"/>
    <w:rsid w:val="0011360D"/>
    <w:rsid w:val="00121A0C"/>
    <w:rsid w:val="002121F2"/>
    <w:rsid w:val="00325DFF"/>
    <w:rsid w:val="00404177"/>
    <w:rsid w:val="0042029C"/>
    <w:rsid w:val="004B2862"/>
    <w:rsid w:val="005542D8"/>
    <w:rsid w:val="005A1F26"/>
    <w:rsid w:val="005B5D4B"/>
    <w:rsid w:val="005D734A"/>
    <w:rsid w:val="00755FAF"/>
    <w:rsid w:val="0083213D"/>
    <w:rsid w:val="00843529"/>
    <w:rsid w:val="00886888"/>
    <w:rsid w:val="00897356"/>
    <w:rsid w:val="008A5F09"/>
    <w:rsid w:val="008E7D6B"/>
    <w:rsid w:val="00996F4E"/>
    <w:rsid w:val="00A6696F"/>
    <w:rsid w:val="00B628C6"/>
    <w:rsid w:val="00CD6E5D"/>
    <w:rsid w:val="00D55309"/>
    <w:rsid w:val="00DA0BF9"/>
    <w:rsid w:val="00DD671F"/>
    <w:rsid w:val="00E823FF"/>
    <w:rsid w:val="00E925D5"/>
    <w:rsid w:val="00EE797D"/>
    <w:rsid w:val="00F03052"/>
    <w:rsid w:val="00F31C3C"/>
    <w:rsid w:val="00F971D3"/>
    <w:rsid w:val="00FE4C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 w:type="character" w:customStyle="1" w:styleId="Bodytext">
    <w:name w:val="Body text_"/>
    <w:link w:val="1"/>
    <w:locked/>
    <w:rsid w:val="00F03052"/>
    <w:rPr>
      <w:shd w:val="clear" w:color="auto" w:fill="FFFFFF"/>
    </w:rPr>
  </w:style>
  <w:style w:type="paragraph" w:customStyle="1" w:styleId="1">
    <w:name w:val="Основной текст1"/>
    <w:basedOn w:val="a"/>
    <w:link w:val="Bodytext"/>
    <w:rsid w:val="00F03052"/>
    <w:pPr>
      <w:shd w:val="clear" w:color="auto" w:fill="FFFFFF"/>
      <w:spacing w:after="60" w:line="0" w:lineRule="atLeast"/>
    </w:pPr>
    <w:rPr>
      <w:rFonts w:ascii="Calibri" w:eastAsia="Calibri" w:hAnsi="Calibri"/>
      <w:sz w:val="20"/>
      <w:szCs w:val="20"/>
    </w:rPr>
  </w:style>
  <w:style w:type="paragraph" w:styleId="a9">
    <w:name w:val="Body Text"/>
    <w:basedOn w:val="a"/>
    <w:link w:val="aa"/>
    <w:rsid w:val="00897356"/>
    <w:pPr>
      <w:widowControl w:val="0"/>
      <w:suppressAutoHyphens/>
      <w:spacing w:after="120"/>
    </w:pPr>
    <w:rPr>
      <w:lang w:eastAsia="ar-SA"/>
    </w:rPr>
  </w:style>
  <w:style w:type="character" w:customStyle="1" w:styleId="aa">
    <w:name w:val="Основной текст Знак"/>
    <w:basedOn w:val="a0"/>
    <w:link w:val="a9"/>
    <w:rsid w:val="00897356"/>
    <w:rPr>
      <w:rFonts w:ascii="Times New Roman" w:eastAsia="Times New Roman" w:hAnsi="Times New Roman"/>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88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04177"/>
    <w:pPr>
      <w:tabs>
        <w:tab w:val="center" w:pos="4677"/>
        <w:tab w:val="right" w:pos="9355"/>
      </w:tabs>
    </w:pPr>
  </w:style>
  <w:style w:type="character" w:customStyle="1" w:styleId="a4">
    <w:name w:val="Верхний колонтитул Знак"/>
    <w:basedOn w:val="a0"/>
    <w:link w:val="a3"/>
    <w:uiPriority w:val="99"/>
    <w:rsid w:val="00404177"/>
    <w:rPr>
      <w:rFonts w:ascii="Times New Roman" w:eastAsia="Times New Roman" w:hAnsi="Times New Roman"/>
      <w:sz w:val="24"/>
      <w:szCs w:val="24"/>
    </w:rPr>
  </w:style>
  <w:style w:type="paragraph" w:styleId="a5">
    <w:name w:val="footer"/>
    <w:basedOn w:val="a"/>
    <w:link w:val="a6"/>
    <w:uiPriority w:val="99"/>
    <w:unhideWhenUsed/>
    <w:rsid w:val="00404177"/>
    <w:pPr>
      <w:tabs>
        <w:tab w:val="center" w:pos="4677"/>
        <w:tab w:val="right" w:pos="9355"/>
      </w:tabs>
    </w:pPr>
  </w:style>
  <w:style w:type="character" w:customStyle="1" w:styleId="a6">
    <w:name w:val="Нижний колонтитул Знак"/>
    <w:basedOn w:val="a0"/>
    <w:link w:val="a5"/>
    <w:uiPriority w:val="99"/>
    <w:rsid w:val="00404177"/>
    <w:rPr>
      <w:rFonts w:ascii="Times New Roman" w:eastAsia="Times New Roman" w:hAnsi="Times New Roman"/>
      <w:sz w:val="24"/>
      <w:szCs w:val="24"/>
    </w:rPr>
  </w:style>
  <w:style w:type="paragraph" w:styleId="a7">
    <w:name w:val="Balloon Text"/>
    <w:basedOn w:val="a"/>
    <w:link w:val="a8"/>
    <w:uiPriority w:val="99"/>
    <w:semiHidden/>
    <w:unhideWhenUsed/>
    <w:rsid w:val="00404177"/>
    <w:rPr>
      <w:rFonts w:ascii="Tahoma" w:hAnsi="Tahoma" w:cs="Tahoma"/>
      <w:sz w:val="16"/>
      <w:szCs w:val="16"/>
    </w:rPr>
  </w:style>
  <w:style w:type="character" w:customStyle="1" w:styleId="a8">
    <w:name w:val="Текст выноски Знак"/>
    <w:basedOn w:val="a0"/>
    <w:link w:val="a7"/>
    <w:uiPriority w:val="99"/>
    <w:semiHidden/>
    <w:rsid w:val="0040417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E89DB3-D436-492E-B0A9-5F97479158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4588</Words>
  <Characters>26152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30679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2016-01-22T04:37:00Z</dcterms:created>
  <dcterms:modified xsi:type="dcterms:W3CDTF">2016-01-26T08:21:00Z</dcterms:modified>
</cp:coreProperties>
</file>