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2F" w:rsidRPr="00EB392F" w:rsidRDefault="00EB392F" w:rsidP="00EB392F">
      <w:pPr>
        <w:widowControl w:val="0"/>
        <w:tabs>
          <w:tab w:val="left" w:pos="142"/>
        </w:tabs>
        <w:spacing w:after="0" w:line="276" w:lineRule="auto"/>
        <w:ind w:left="5400"/>
        <w:jc w:val="right"/>
        <w:rPr>
          <w:rFonts w:ascii="Courier New" w:eastAsia="Times New Roman" w:hAnsi="Courier New" w:cs="Courier New"/>
        </w:rPr>
      </w:pPr>
      <w:r w:rsidRPr="00EB392F">
        <w:rPr>
          <w:rFonts w:ascii="Courier New" w:eastAsia="Times New Roman" w:hAnsi="Courier New" w:cs="Courier New"/>
        </w:rPr>
        <w:t>Приложение 3</w:t>
      </w:r>
    </w:p>
    <w:p w:rsidR="00EB392F" w:rsidRPr="00EB392F" w:rsidRDefault="00EB392F" w:rsidP="00EB392F">
      <w:pPr>
        <w:widowControl w:val="0"/>
        <w:tabs>
          <w:tab w:val="left" w:pos="142"/>
        </w:tabs>
        <w:spacing w:after="0" w:line="276" w:lineRule="auto"/>
        <w:ind w:left="5400"/>
        <w:jc w:val="right"/>
        <w:rPr>
          <w:rFonts w:ascii="Courier New" w:eastAsia="Times New Roman" w:hAnsi="Courier New" w:cs="Courier New"/>
        </w:rPr>
      </w:pPr>
      <w:r w:rsidRPr="00EB392F">
        <w:rPr>
          <w:rFonts w:ascii="Courier New" w:eastAsia="Times New Roman" w:hAnsi="Courier New" w:cs="Courier New"/>
        </w:rPr>
        <w:t>к муниципальной программе «Развитие жилищно-коммунального хозяйства на территории МО Березняковского сельского поселения» на 2014-2020 годы</w:t>
      </w:r>
    </w:p>
    <w:p w:rsidR="00EB392F" w:rsidRPr="00EB392F" w:rsidRDefault="00EB392F" w:rsidP="00EB392F">
      <w:pPr>
        <w:widowControl w:val="0"/>
        <w:tabs>
          <w:tab w:val="num" w:pos="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x-none"/>
        </w:rPr>
      </w:pPr>
    </w:p>
    <w:p w:rsidR="00EB392F" w:rsidRPr="00EB392F" w:rsidRDefault="00EB392F" w:rsidP="00EB39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B392F">
        <w:rPr>
          <w:rFonts w:ascii="Arial" w:eastAsia="Times New Roman" w:hAnsi="Arial" w:cs="Arial"/>
          <w:b/>
          <w:sz w:val="30"/>
          <w:szCs w:val="30"/>
          <w:lang w:eastAsia="ru-RU"/>
        </w:rPr>
        <w:t>ПАСПОРТ ПОДПРОГРАММЫ</w:t>
      </w:r>
    </w:p>
    <w:p w:rsidR="00EB392F" w:rsidRPr="00EB392F" w:rsidRDefault="00EB392F" w:rsidP="00EB39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B392F">
        <w:rPr>
          <w:rFonts w:ascii="Arial" w:eastAsia="Times New Roman" w:hAnsi="Arial" w:cs="Arial"/>
          <w:b/>
          <w:sz w:val="30"/>
          <w:szCs w:val="30"/>
          <w:lang w:eastAsia="ru-RU"/>
        </w:rPr>
        <w:t>«ЭНЕРГОСБЕРЕЖЕНИЕ И ПОВЫШЕНИЕ ЭНЕРГЕТИЧЕСКОЙ ЭФФЕКТИВНОСТИ НА ТЕРРИТОРИИ МУНИЦИПАЛЬНОГО ОБРАЗОВАНИЯ БЕРЕЗНЯКОВСКОГО СЕЛЬСКОГО ПОСЕЛЕНИЯ НА 2014-2020 ГОДЫ»</w:t>
      </w:r>
    </w:p>
    <w:p w:rsidR="00EB392F" w:rsidRPr="00EB392F" w:rsidRDefault="00EB392F" w:rsidP="00EB392F">
      <w:pPr>
        <w:widowControl w:val="0"/>
        <w:tabs>
          <w:tab w:val="num" w:pos="0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x-none"/>
        </w:rPr>
      </w:pPr>
      <w:r w:rsidRPr="00EB392F">
        <w:rPr>
          <w:rFonts w:ascii="Arial" w:eastAsia="Times New Roman" w:hAnsi="Arial" w:cs="Arial"/>
          <w:b/>
          <w:sz w:val="30"/>
          <w:szCs w:val="30"/>
          <w:lang w:eastAsia="x-none"/>
        </w:rPr>
        <w:t>МУНИЦИПАЛЬНОЙ</w:t>
      </w:r>
      <w:r w:rsidRPr="00EB392F">
        <w:rPr>
          <w:rFonts w:ascii="Arial" w:eastAsia="Times New Roman" w:hAnsi="Arial" w:cs="Arial"/>
          <w:b/>
          <w:sz w:val="30"/>
          <w:szCs w:val="30"/>
          <w:lang w:val="x-none" w:eastAsia="x-none"/>
        </w:rPr>
        <w:t xml:space="preserve"> ПРОГРАММ</w:t>
      </w:r>
      <w:r w:rsidRPr="00EB392F">
        <w:rPr>
          <w:rFonts w:ascii="Arial" w:eastAsia="Times New Roman" w:hAnsi="Arial" w:cs="Arial"/>
          <w:b/>
          <w:sz w:val="30"/>
          <w:szCs w:val="30"/>
          <w:lang w:eastAsia="x-none"/>
        </w:rPr>
        <w:t>Ы</w:t>
      </w:r>
    </w:p>
    <w:p w:rsidR="00EB392F" w:rsidRPr="00EB392F" w:rsidRDefault="00EB392F" w:rsidP="00EB392F">
      <w:pPr>
        <w:widowControl w:val="0"/>
        <w:tabs>
          <w:tab w:val="num" w:pos="0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x-none"/>
        </w:rPr>
      </w:pPr>
      <w:r w:rsidRPr="00EB392F">
        <w:rPr>
          <w:rFonts w:ascii="Arial" w:eastAsia="Times New Roman" w:hAnsi="Arial" w:cs="Arial"/>
          <w:b/>
          <w:sz w:val="30"/>
          <w:szCs w:val="30"/>
          <w:lang w:eastAsia="x-none"/>
        </w:rPr>
        <w:t>«РАЗВИТИЕ ЖИЛИЩНО-КОММУНАЛЬНОГО ХОЗЯЙСТВА Н А ТЕРРИТОРИИ МУНИЦИПАЛЬНОГО ОБРАЗОВАНИЯ БЕРЕЗНЯКОВСКОГО СЕЛЬСКОГО ПОСЕЛЕНИЯ» НА 2014-2020 ГОДЫ</w:t>
      </w:r>
    </w:p>
    <w:p w:rsidR="00EB392F" w:rsidRPr="00EB392F" w:rsidRDefault="00EB392F" w:rsidP="00EB392F">
      <w:pPr>
        <w:widowControl w:val="0"/>
        <w:tabs>
          <w:tab w:val="num" w:pos="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x-none"/>
        </w:rPr>
      </w:pPr>
      <w:r w:rsidRPr="00EB392F">
        <w:rPr>
          <w:rFonts w:ascii="Arial" w:eastAsia="Times New Roman" w:hAnsi="Arial" w:cs="Arial"/>
          <w:b/>
          <w:sz w:val="30"/>
          <w:szCs w:val="30"/>
          <w:lang w:eastAsia="x-none"/>
        </w:rPr>
        <w:t>(ДАЛЕЕ СООТВЕТСТВЕННО - ПОДПРОГРАММА, МУНИЦИПАЛЬНАЯ ПРОГРАММА)</w:t>
      </w:r>
    </w:p>
    <w:p w:rsidR="00EB392F" w:rsidRPr="00EB392F" w:rsidRDefault="00EB392F" w:rsidP="00EB392F">
      <w:pPr>
        <w:widowControl w:val="0"/>
        <w:tabs>
          <w:tab w:val="num" w:pos="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8070"/>
      </w:tblGrid>
      <w:tr w:rsidR="00EB392F" w:rsidRPr="00EB392F" w:rsidTr="00EB392F">
        <w:trPr>
          <w:trHeight w:val="79"/>
          <w:jc w:val="center"/>
        </w:trPr>
        <w:tc>
          <w:tcPr>
            <w:tcW w:w="3083" w:type="dxa"/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7542" w:type="dxa"/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 xml:space="preserve"> «Развитие жилищно-коммунального хозяйства на территории муниципального образования Березняковского сельского поселения» на 2014 – 2020 годы</w:t>
            </w:r>
          </w:p>
        </w:tc>
      </w:tr>
      <w:tr w:rsidR="00EB392F" w:rsidRPr="00EB392F" w:rsidTr="00EB392F">
        <w:trPr>
          <w:trHeight w:val="79"/>
          <w:jc w:val="center"/>
        </w:trPr>
        <w:tc>
          <w:tcPr>
            <w:tcW w:w="3083" w:type="dxa"/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542" w:type="dxa"/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«Энергосбережение и повышение энергетической эффективности на территории муниципального образования Березняковского сельского поселения»</w:t>
            </w:r>
            <w:r w:rsidRPr="00EB392F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EB392F">
              <w:rPr>
                <w:rFonts w:ascii="Courier New" w:eastAsia="Times New Roman" w:hAnsi="Courier New" w:cs="Courier New"/>
                <w:lang w:eastAsia="ru-RU"/>
              </w:rPr>
              <w:t>на 2014-2020 годы</w:t>
            </w:r>
          </w:p>
        </w:tc>
      </w:tr>
      <w:tr w:rsidR="00EB392F" w:rsidRPr="00EB392F" w:rsidTr="00EB392F">
        <w:trPr>
          <w:trHeight w:val="79"/>
          <w:jc w:val="center"/>
        </w:trPr>
        <w:tc>
          <w:tcPr>
            <w:tcW w:w="3083" w:type="dxa"/>
          </w:tcPr>
          <w:p w:rsidR="00EB392F" w:rsidRPr="00EB392F" w:rsidRDefault="00EB392F" w:rsidP="00EB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</w:t>
            </w:r>
          </w:p>
          <w:p w:rsidR="00EB392F" w:rsidRPr="00EB392F" w:rsidRDefault="00EB392F" w:rsidP="00EB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подпрограммы</w:t>
            </w:r>
          </w:p>
        </w:tc>
        <w:tc>
          <w:tcPr>
            <w:tcW w:w="7542" w:type="dxa"/>
          </w:tcPr>
          <w:p w:rsidR="00EB392F" w:rsidRPr="00EB392F" w:rsidRDefault="00EB392F" w:rsidP="00EB392F">
            <w:pPr>
              <w:widowControl w:val="0"/>
              <w:spacing w:before="60" w:after="6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</w:rPr>
              <w:t>Администрация Березняковского сельского поселения</w:t>
            </w:r>
          </w:p>
        </w:tc>
      </w:tr>
      <w:tr w:rsidR="00EB392F" w:rsidRPr="00EB392F" w:rsidTr="00EB392F">
        <w:trPr>
          <w:trHeight w:val="79"/>
          <w:jc w:val="center"/>
        </w:trPr>
        <w:tc>
          <w:tcPr>
            <w:tcW w:w="3083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 xml:space="preserve">Цель подпрограммы </w:t>
            </w:r>
          </w:p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42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33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Основные цели подпрограммы:</w:t>
            </w:r>
          </w:p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33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1) создание экономических и организационных условий для эффективного использования энергоресурсов на территории;</w:t>
            </w:r>
          </w:p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33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2) сокращение расходов бюджета на оплату коммунальных услуг муниципальных бюджетных учреждений; </w:t>
            </w:r>
          </w:p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33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3) сокращение расходов населения при оплате за коммунальные услуги;</w:t>
            </w:r>
          </w:p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33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 достижения этих целей необходимо решить следующие основные задачи:</w:t>
            </w:r>
          </w:p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33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осуществить оценку фактического потенциала повышения энергоэффективности и энергосбережения по объектам </w:t>
            </w: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энергопотребления, расположенные на территории муниципального образования; </w:t>
            </w:r>
          </w:p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33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- выполнить технические и организационные мероприятия по снижению использованию энергоресурсов;</w:t>
            </w:r>
          </w:p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организовать систему учета потребления энергетических ресурсов и воды на территории муниципального образования; </w:t>
            </w:r>
          </w:p>
        </w:tc>
      </w:tr>
      <w:tr w:rsidR="00EB392F" w:rsidRPr="00EB392F" w:rsidTr="00EB392F">
        <w:trPr>
          <w:trHeight w:val="79"/>
          <w:jc w:val="center"/>
        </w:trPr>
        <w:tc>
          <w:tcPr>
            <w:tcW w:w="3083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Задачи подпрограммы </w:t>
            </w:r>
          </w:p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42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ресурсов. Расширение практики применения энергосберегающих технологий при модернизации, реконструкции и капитальном ремонте основных фондов объектов коммунального комплекса.</w:t>
            </w:r>
          </w:p>
        </w:tc>
      </w:tr>
      <w:tr w:rsidR="00EB392F" w:rsidRPr="00EB392F" w:rsidTr="00EB392F">
        <w:trPr>
          <w:trHeight w:val="89"/>
          <w:jc w:val="center"/>
        </w:trPr>
        <w:tc>
          <w:tcPr>
            <w:tcW w:w="3083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Перечень</w:t>
            </w:r>
          </w:p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 xml:space="preserve">основных мероприятий  </w:t>
            </w:r>
          </w:p>
        </w:tc>
        <w:tc>
          <w:tcPr>
            <w:tcW w:w="7542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необходимо выполнить следующие мероприятия:</w:t>
            </w:r>
          </w:p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- проведение энергетических обследований;</w:t>
            </w:r>
          </w:p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- установка приборов учета;</w:t>
            </w:r>
          </w:p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- повышение энергетической эффективности потребления тепловой энергии;</w:t>
            </w:r>
          </w:p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- повышение энергетической эффективности при потреблении электрической эффективности;</w:t>
            </w:r>
          </w:p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- повышение эффективности использования и сокращения потерь воды;</w:t>
            </w:r>
          </w:p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- сокращение объемов электрической энергии, используемой при передаче (транспортировке) воды;</w:t>
            </w:r>
          </w:p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- повышение энергетической эффективности уличного освещения и систем освещения зданий, строений и сооружений;</w:t>
            </w:r>
          </w:p>
          <w:p w:rsidR="00EB392F" w:rsidRPr="00EB392F" w:rsidRDefault="00EB392F" w:rsidP="00EB39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- обучение специалистов области энергосбережения и повышения энергетической эффективности;</w:t>
            </w:r>
          </w:p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- информационное сопровождение подпрограммы.</w:t>
            </w:r>
          </w:p>
        </w:tc>
      </w:tr>
      <w:tr w:rsidR="00EB392F" w:rsidRPr="00EB392F" w:rsidTr="00EB392F">
        <w:trPr>
          <w:trHeight w:val="89"/>
          <w:jc w:val="center"/>
        </w:trPr>
        <w:tc>
          <w:tcPr>
            <w:tcW w:w="3083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33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Сроки реализации Подпрограммы</w:t>
            </w:r>
          </w:p>
        </w:tc>
        <w:tc>
          <w:tcPr>
            <w:tcW w:w="7542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33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2014-2020 годы</w:t>
            </w:r>
          </w:p>
        </w:tc>
      </w:tr>
      <w:tr w:rsidR="00EB392F" w:rsidRPr="00EB392F" w:rsidTr="00EB392F">
        <w:trPr>
          <w:trHeight w:val="89"/>
          <w:jc w:val="center"/>
        </w:trPr>
        <w:tc>
          <w:tcPr>
            <w:tcW w:w="3083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Объемы и источники финансирования</w:t>
            </w:r>
          </w:p>
        </w:tc>
        <w:tc>
          <w:tcPr>
            <w:tcW w:w="7542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Общий объем финансирования</w:t>
            </w:r>
            <w:r w:rsidRPr="00EB392F">
              <w:rPr>
                <w:rFonts w:ascii="Courier New" w:eastAsia="Times New Roman" w:hAnsi="Courier New" w:cs="Courier New"/>
                <w:b/>
                <w:lang w:eastAsia="ru-RU"/>
              </w:rPr>
              <w:t xml:space="preserve"> 930,0 </w:t>
            </w:r>
            <w:proofErr w:type="spellStart"/>
            <w:r w:rsidRPr="00EB392F">
              <w:rPr>
                <w:rFonts w:ascii="Courier New" w:eastAsia="Times New Roman" w:hAnsi="Courier New" w:cs="Courier New"/>
                <w:b/>
                <w:lang w:eastAsia="ru-RU"/>
              </w:rPr>
              <w:t>тыс.руб</w:t>
            </w:r>
            <w:proofErr w:type="spellEnd"/>
            <w:r w:rsidRPr="00EB392F">
              <w:rPr>
                <w:rFonts w:ascii="Courier New" w:eastAsia="Times New Roman" w:hAnsi="Courier New" w:cs="Courier New"/>
                <w:b/>
                <w:lang w:eastAsia="ru-RU"/>
              </w:rPr>
              <w:t>.</w:t>
            </w:r>
          </w:p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 xml:space="preserve">В </w:t>
            </w:r>
            <w:proofErr w:type="spellStart"/>
            <w:r w:rsidRPr="00EB392F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EB392F">
              <w:rPr>
                <w:rFonts w:ascii="Courier New" w:eastAsia="Times New Roman" w:hAnsi="Courier New" w:cs="Courier New"/>
                <w:lang w:eastAsia="ru-RU"/>
              </w:rPr>
              <w:t>. по годам реализации:</w:t>
            </w:r>
          </w:p>
          <w:tbl>
            <w:tblPr>
              <w:tblW w:w="8319" w:type="dxa"/>
              <w:tblLook w:val="01E0" w:firstRow="1" w:lastRow="1" w:firstColumn="1" w:lastColumn="1" w:noHBand="0" w:noVBand="0"/>
            </w:tblPr>
            <w:tblGrid>
              <w:gridCol w:w="1276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</w:tblGrid>
            <w:tr w:rsidR="00EB392F" w:rsidRPr="00EB392F" w:rsidTr="00EB392F">
              <w:trPr>
                <w:trHeight w:val="830"/>
              </w:trPr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EB392F" w:rsidRDefault="00EB392F" w:rsidP="00EB392F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EB392F">
                    <w:rPr>
                      <w:rFonts w:ascii="Courier New" w:eastAsia="Times New Roman" w:hAnsi="Courier New" w:cs="Courier New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EB392F" w:rsidRDefault="00EB392F" w:rsidP="00EB392F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EB392F">
                    <w:rPr>
                      <w:rFonts w:ascii="Courier New" w:eastAsia="Times New Roman" w:hAnsi="Courier New" w:cs="Courier New"/>
                      <w:lang w:eastAsia="ru-RU"/>
                    </w:rPr>
                    <w:t>2014г.</w:t>
                  </w:r>
                </w:p>
                <w:p w:rsidR="00EB392F" w:rsidRPr="00EB392F" w:rsidRDefault="00EB392F" w:rsidP="00EB392F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EB392F">
                    <w:rPr>
                      <w:rFonts w:ascii="Courier New" w:eastAsia="Times New Roman" w:hAnsi="Courier New" w:cs="Courier New"/>
                      <w:lang w:eastAsia="ru-RU"/>
                    </w:rPr>
                    <w:t>тыс.руб</w:t>
                  </w:r>
                  <w:proofErr w:type="spellEnd"/>
                  <w:r w:rsidRPr="00EB392F">
                    <w:rPr>
                      <w:rFonts w:ascii="Courier New" w:eastAsia="Times New Roman" w:hAnsi="Courier New" w:cs="Courier New"/>
                      <w:lang w:eastAsia="ru-RU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EB392F" w:rsidRDefault="00EB392F" w:rsidP="00EB392F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EB392F">
                    <w:rPr>
                      <w:rFonts w:ascii="Courier New" w:eastAsia="Times New Roman" w:hAnsi="Courier New" w:cs="Courier New"/>
                      <w:lang w:eastAsia="ru-RU"/>
                    </w:rPr>
                    <w:t>2015г.</w:t>
                  </w:r>
                </w:p>
                <w:p w:rsidR="00EB392F" w:rsidRPr="00EB392F" w:rsidRDefault="00EB392F" w:rsidP="00EB392F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EB392F">
                    <w:rPr>
                      <w:rFonts w:ascii="Courier New" w:eastAsia="Times New Roman" w:hAnsi="Courier New" w:cs="Courier New"/>
                      <w:lang w:eastAsia="ru-RU"/>
                    </w:rPr>
                    <w:t>тыс.руб</w:t>
                  </w:r>
                  <w:proofErr w:type="spellEnd"/>
                  <w:r w:rsidRPr="00EB392F">
                    <w:rPr>
                      <w:rFonts w:ascii="Courier New" w:eastAsia="Times New Roman" w:hAnsi="Courier New" w:cs="Courier New"/>
                      <w:lang w:eastAsia="ru-RU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EB392F" w:rsidRDefault="00EB392F" w:rsidP="00EB392F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EB392F">
                    <w:rPr>
                      <w:rFonts w:ascii="Courier New" w:eastAsia="Times New Roman" w:hAnsi="Courier New" w:cs="Courier New"/>
                      <w:lang w:eastAsia="ru-RU"/>
                    </w:rPr>
                    <w:t>2016г.</w:t>
                  </w:r>
                </w:p>
                <w:p w:rsidR="00EB392F" w:rsidRPr="00EB392F" w:rsidRDefault="00EB392F" w:rsidP="00EB392F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EB392F">
                    <w:rPr>
                      <w:rFonts w:ascii="Courier New" w:eastAsia="Times New Roman" w:hAnsi="Courier New" w:cs="Courier New"/>
                      <w:lang w:eastAsia="ru-RU"/>
                    </w:rPr>
                    <w:t>тыс.руб</w:t>
                  </w:r>
                  <w:proofErr w:type="spellEnd"/>
                  <w:r w:rsidRPr="00EB392F">
                    <w:rPr>
                      <w:rFonts w:ascii="Courier New" w:eastAsia="Times New Roman" w:hAnsi="Courier New" w:cs="Courier New"/>
                      <w:lang w:eastAsia="ru-RU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EB392F" w:rsidRDefault="00EB392F" w:rsidP="00EB392F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EB392F">
                    <w:rPr>
                      <w:rFonts w:ascii="Courier New" w:eastAsia="Times New Roman" w:hAnsi="Courier New" w:cs="Courier New"/>
                      <w:lang w:eastAsia="ru-RU"/>
                    </w:rPr>
                    <w:t>2017г</w:t>
                  </w:r>
                </w:p>
                <w:p w:rsidR="00EB392F" w:rsidRPr="00EB392F" w:rsidRDefault="00EB392F" w:rsidP="00EB392F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EB392F">
                    <w:rPr>
                      <w:rFonts w:ascii="Courier New" w:eastAsia="Times New Roman" w:hAnsi="Courier New" w:cs="Courier New"/>
                      <w:lang w:eastAsia="ru-RU"/>
                    </w:rPr>
                    <w:t>тыс.руб</w:t>
                  </w:r>
                  <w:proofErr w:type="spellEnd"/>
                  <w:r w:rsidRPr="00EB392F">
                    <w:rPr>
                      <w:rFonts w:ascii="Courier New" w:eastAsia="Times New Roman" w:hAnsi="Courier New" w:cs="Courier New"/>
                      <w:lang w:eastAsia="ru-RU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EB392F" w:rsidRDefault="00EB392F" w:rsidP="00EB392F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EB392F">
                    <w:rPr>
                      <w:rFonts w:ascii="Courier New" w:eastAsia="Times New Roman" w:hAnsi="Courier New" w:cs="Courier New"/>
                      <w:lang w:eastAsia="ru-RU"/>
                    </w:rPr>
                    <w:t>2018г</w:t>
                  </w:r>
                </w:p>
                <w:p w:rsidR="00EB392F" w:rsidRPr="00EB392F" w:rsidRDefault="00EB392F" w:rsidP="00EB392F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EB392F">
                    <w:rPr>
                      <w:rFonts w:ascii="Courier New" w:eastAsia="Times New Roman" w:hAnsi="Courier New" w:cs="Courier New"/>
                      <w:lang w:eastAsia="ru-RU"/>
                    </w:rPr>
                    <w:t>тыс.руб</w:t>
                  </w:r>
                  <w:proofErr w:type="spellEnd"/>
                  <w:r w:rsidRPr="00EB392F">
                    <w:rPr>
                      <w:rFonts w:ascii="Courier New" w:eastAsia="Times New Roman" w:hAnsi="Courier New" w:cs="Courier New"/>
                      <w:lang w:eastAsia="ru-RU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EB392F" w:rsidRDefault="00EB392F" w:rsidP="00EB392F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EB392F">
                    <w:rPr>
                      <w:rFonts w:ascii="Courier New" w:eastAsia="Times New Roman" w:hAnsi="Courier New" w:cs="Courier New"/>
                      <w:lang w:eastAsia="ru-RU"/>
                    </w:rPr>
                    <w:t>2019г</w:t>
                  </w:r>
                </w:p>
                <w:p w:rsidR="00EB392F" w:rsidRPr="00EB392F" w:rsidRDefault="00EB392F" w:rsidP="00EB392F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EB392F">
                    <w:rPr>
                      <w:rFonts w:ascii="Courier New" w:eastAsia="Times New Roman" w:hAnsi="Courier New" w:cs="Courier New"/>
                      <w:lang w:eastAsia="ru-RU"/>
                    </w:rPr>
                    <w:t>тыс.руб</w:t>
                  </w:r>
                  <w:proofErr w:type="spellEnd"/>
                  <w:r w:rsidRPr="00EB392F">
                    <w:rPr>
                      <w:rFonts w:ascii="Courier New" w:eastAsia="Times New Roman" w:hAnsi="Courier New" w:cs="Courier New"/>
                      <w:lang w:eastAsia="ru-RU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EB392F" w:rsidRDefault="00EB392F" w:rsidP="00EB392F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EB392F">
                    <w:rPr>
                      <w:rFonts w:ascii="Courier New" w:eastAsia="Times New Roman" w:hAnsi="Courier New" w:cs="Courier New"/>
                      <w:lang w:eastAsia="ru-RU"/>
                    </w:rPr>
                    <w:t>2020г</w:t>
                  </w:r>
                </w:p>
                <w:p w:rsidR="00EB392F" w:rsidRPr="00EB392F" w:rsidRDefault="00EB392F" w:rsidP="00EB392F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EB392F">
                    <w:rPr>
                      <w:rFonts w:ascii="Courier New" w:eastAsia="Times New Roman" w:hAnsi="Courier New" w:cs="Courier New"/>
                      <w:lang w:eastAsia="ru-RU"/>
                    </w:rPr>
                    <w:t>тыс.руб</w:t>
                  </w:r>
                  <w:proofErr w:type="spellEnd"/>
                  <w:r w:rsidRPr="00EB392F">
                    <w:rPr>
                      <w:rFonts w:ascii="Courier New" w:eastAsia="Times New Roman" w:hAnsi="Courier New" w:cs="Courier New"/>
                      <w:lang w:eastAsia="ru-RU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EB392F" w:rsidRDefault="00EB392F" w:rsidP="00EB392F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EB392F">
                    <w:rPr>
                      <w:rFonts w:ascii="Courier New" w:eastAsia="Times New Roman" w:hAnsi="Courier New" w:cs="Courier New"/>
                      <w:lang w:eastAsia="ru-RU"/>
                    </w:rPr>
                    <w:t>Всего,</w:t>
                  </w:r>
                </w:p>
                <w:p w:rsidR="00EB392F" w:rsidRPr="00EB392F" w:rsidRDefault="00EB392F" w:rsidP="00EB392F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EB392F">
                    <w:rPr>
                      <w:rFonts w:ascii="Courier New" w:eastAsia="Times New Roman" w:hAnsi="Courier New" w:cs="Courier New"/>
                      <w:lang w:eastAsia="ru-RU"/>
                    </w:rPr>
                    <w:t>тыс.руб</w:t>
                  </w:r>
                  <w:proofErr w:type="spellEnd"/>
                  <w:r w:rsidRPr="00EB392F">
                    <w:rPr>
                      <w:rFonts w:ascii="Courier New" w:eastAsia="Times New Roman" w:hAnsi="Courier New" w:cs="Courier New"/>
                      <w:lang w:eastAsia="ru-RU"/>
                    </w:rPr>
                    <w:t>.</w:t>
                  </w:r>
                </w:p>
              </w:tc>
            </w:tr>
            <w:tr w:rsidR="00EB392F" w:rsidRPr="00EB392F" w:rsidTr="00EB392F">
              <w:trPr>
                <w:trHeight w:val="303"/>
              </w:trPr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EB392F" w:rsidRDefault="00EB392F" w:rsidP="00EB392F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EB392F">
                    <w:rPr>
                      <w:rFonts w:ascii="Courier New" w:eastAsia="Times New Roman" w:hAnsi="Courier New" w:cs="Courier New"/>
                      <w:lang w:eastAsia="ru-RU"/>
                    </w:rPr>
                    <w:t>Всего:</w:t>
                  </w:r>
                </w:p>
                <w:p w:rsidR="00EB392F" w:rsidRPr="00EB392F" w:rsidRDefault="00EB392F" w:rsidP="00EB392F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EB392F">
                    <w:rPr>
                      <w:rFonts w:ascii="Courier New" w:eastAsia="Times New Roman" w:hAnsi="Courier New" w:cs="Courier New"/>
                      <w:lang w:eastAsia="ru-RU"/>
                    </w:rPr>
                    <w:t>Средства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392F" w:rsidRPr="00EB392F" w:rsidRDefault="00EB392F" w:rsidP="00EB39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EB392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392F" w:rsidRPr="00EB392F" w:rsidRDefault="00EB392F" w:rsidP="00EB39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EB392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392F" w:rsidRPr="00EB392F" w:rsidRDefault="00EB392F" w:rsidP="00EB39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EB392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266,0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392F" w:rsidRPr="00EB392F" w:rsidRDefault="00EB392F" w:rsidP="00EB39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EB392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128,0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392F" w:rsidRPr="00EB392F" w:rsidRDefault="00EB392F" w:rsidP="00EB39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EB392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336,0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392F" w:rsidRPr="00EB392F" w:rsidRDefault="00EB392F" w:rsidP="00EB39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EB392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170,0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392F" w:rsidRPr="00EB392F" w:rsidRDefault="00EB392F" w:rsidP="00EB39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EB392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392F" w:rsidRPr="00EB392F" w:rsidRDefault="00EB392F" w:rsidP="00EB392F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EB392F">
                    <w:rPr>
                      <w:rFonts w:ascii="Courier New" w:eastAsia="Times New Roman" w:hAnsi="Courier New" w:cs="Courier New"/>
                      <w:lang w:eastAsia="ru-RU"/>
                    </w:rPr>
                    <w:t>930,0</w:t>
                  </w:r>
                </w:p>
              </w:tc>
            </w:tr>
          </w:tbl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392F" w:rsidRPr="00EB392F" w:rsidTr="00EB392F">
        <w:trPr>
          <w:trHeight w:val="79"/>
          <w:jc w:val="center"/>
        </w:trPr>
        <w:tc>
          <w:tcPr>
            <w:tcW w:w="3083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42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33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Березняковского сельского поселения</w:t>
            </w:r>
          </w:p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33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B392F" w:rsidRPr="00EB392F" w:rsidTr="00EB392F">
        <w:trPr>
          <w:trHeight w:val="79"/>
          <w:jc w:val="center"/>
        </w:trPr>
        <w:tc>
          <w:tcPr>
            <w:tcW w:w="3083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42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В результате реализации подпрограммы возможно обеспечить:</w:t>
            </w:r>
          </w:p>
          <w:p w:rsidR="00EB392F" w:rsidRPr="00EB392F" w:rsidRDefault="00EB392F" w:rsidP="00EB392F">
            <w:pPr>
              <w:spacing w:after="0" w:line="0" w:lineRule="atLeast"/>
              <w:ind w:left="284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1. оснащенность учетом энергоресурсов объектов муниципальной формы собственности;</w:t>
            </w:r>
          </w:p>
          <w:p w:rsidR="00EB392F" w:rsidRPr="00EB392F" w:rsidRDefault="00EB392F" w:rsidP="00EB392F">
            <w:pPr>
              <w:spacing w:after="0" w:line="0" w:lineRule="atLeast"/>
              <w:ind w:left="284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 xml:space="preserve">2. ежегодное снижение потребления энергоресурсов объектами бюджетной сферы не менее 2% и 15% - за весь </w:t>
            </w:r>
            <w:r w:rsidRPr="00EB392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период реализации подпрограммы по отношению к уровню 2010 года; </w:t>
            </w:r>
          </w:p>
          <w:p w:rsidR="00EB392F" w:rsidRPr="00EB392F" w:rsidRDefault="00EB392F" w:rsidP="00EB392F">
            <w:pPr>
              <w:spacing w:after="0" w:line="0" w:lineRule="atLeast"/>
              <w:ind w:left="284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3. получение устойчивой динамики изменения целевых показателей области энергосбережения и повышения энергической эффективности на территории поселения;</w:t>
            </w:r>
          </w:p>
        </w:tc>
      </w:tr>
    </w:tbl>
    <w:p w:rsidR="00EB392F" w:rsidRPr="00EB392F" w:rsidRDefault="00EB392F" w:rsidP="00EB392F">
      <w:pPr>
        <w:tabs>
          <w:tab w:val="left" w:pos="1080"/>
        </w:tabs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caps/>
          <w:sz w:val="30"/>
          <w:szCs w:val="30"/>
        </w:rPr>
      </w:pPr>
    </w:p>
    <w:p w:rsidR="00EB392F" w:rsidRPr="00EB392F" w:rsidRDefault="00EB392F" w:rsidP="00EB392F">
      <w:pPr>
        <w:tabs>
          <w:tab w:val="left" w:pos="1080"/>
        </w:tabs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caps/>
          <w:sz w:val="30"/>
          <w:szCs w:val="30"/>
        </w:rPr>
      </w:pPr>
      <w:r w:rsidRPr="00EB392F">
        <w:rPr>
          <w:rFonts w:ascii="Arial" w:eastAsia="Calibri" w:hAnsi="Arial" w:cs="Arial"/>
          <w:b/>
          <w:caps/>
          <w:sz w:val="30"/>
          <w:szCs w:val="30"/>
        </w:rPr>
        <w:t>1. Основные понятия и термины</w:t>
      </w:r>
    </w:p>
    <w:p w:rsidR="00EB392F" w:rsidRPr="00EB392F" w:rsidRDefault="00EB392F" w:rsidP="00EB392F">
      <w:pPr>
        <w:tabs>
          <w:tab w:val="left" w:pos="1080"/>
        </w:tabs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caps/>
          <w:sz w:val="30"/>
          <w:szCs w:val="30"/>
        </w:rPr>
      </w:pPr>
    </w:p>
    <w:p w:rsidR="00EB392F" w:rsidRPr="00EB392F" w:rsidRDefault="00EB392F" w:rsidP="00EB392F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392F">
        <w:rPr>
          <w:rFonts w:ascii="Arial" w:eastAsia="Calibri" w:hAnsi="Arial" w:cs="Arial"/>
          <w:sz w:val="24"/>
          <w:szCs w:val="24"/>
        </w:rPr>
        <w:t>В настоящей Программе применены следующие термины и определения:</w:t>
      </w:r>
    </w:p>
    <w:p w:rsidR="00EB392F" w:rsidRPr="00EB392F" w:rsidRDefault="00EB392F" w:rsidP="00EB39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энергосбережение -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услуг);</w:t>
      </w:r>
    </w:p>
    <w:p w:rsidR="00EB392F" w:rsidRPr="00EB392F" w:rsidRDefault="00EB392F" w:rsidP="00EB39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энергетическая эффективность -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предпринимателю;</w:t>
      </w:r>
    </w:p>
    <w:p w:rsidR="00EB392F" w:rsidRPr="00EB392F" w:rsidRDefault="00EB392F" w:rsidP="00EB39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потенциал энергосбережения - реальный объем энергии, который возможно сэкономить при полном использовании имеющихся ресурсов с помощью проведения специальных мер.</w:t>
      </w:r>
    </w:p>
    <w:p w:rsidR="00EB392F" w:rsidRPr="00EB392F" w:rsidRDefault="00EB392F" w:rsidP="00EB39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экономическая эффективность энергосбережения - система стоимостных показателей, отражающих прибыльность (или убыточность) мероприятий по энергосбережению.</w:t>
      </w:r>
    </w:p>
    <w:p w:rsidR="00EB392F" w:rsidRPr="00EB392F" w:rsidRDefault="00EB392F" w:rsidP="00EB39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энергетический ресурс</w:t>
      </w:r>
      <w:r w:rsidRPr="00EB39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-</w:t>
      </w:r>
      <w:r w:rsidRPr="00EB3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энергии);</w:t>
      </w:r>
    </w:p>
    <w:p w:rsidR="00EB392F" w:rsidRPr="00EB392F" w:rsidRDefault="00EB392F" w:rsidP="00EB39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энергоёмкость продукции</w:t>
      </w:r>
      <w:r w:rsidRPr="00EB392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EB3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ценовая составляющая потребленной энергии в себестоимости произведенной продукции.</w:t>
      </w:r>
    </w:p>
    <w:p w:rsidR="00EB392F" w:rsidRPr="00EB392F" w:rsidRDefault="00EB392F" w:rsidP="00EB39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эффективное использование ТЭР - достижение технически возможной и экономически оправданной эффективности использования ТЭР.</w:t>
      </w:r>
    </w:p>
    <w:p w:rsidR="00EB392F" w:rsidRPr="00EB392F" w:rsidRDefault="00EB392F" w:rsidP="00EB39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условное топливо - условно-натуральная единица измерения количества топлива, применяемая для соизмерения топлива разных видов с помощью калорийного коэффициента, равного отношению теплосодержания </w:t>
      </w:r>
      <w:smartTag w:uri="urn:schemas-microsoft-com:office:smarttags" w:element="metricconverter">
        <w:smartTagPr>
          <w:attr w:name="ProductID" w:val="1 кг"/>
        </w:smartTagPr>
        <w:r w:rsidRPr="00EB392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 кг</w:t>
        </w:r>
      </w:smartTag>
      <w:r w:rsidRPr="00EB3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топлива данного вида к теплосодержанию </w:t>
      </w:r>
      <w:smartTag w:uri="urn:schemas-microsoft-com:office:smarttags" w:element="metricconverter">
        <w:smartTagPr>
          <w:attr w:name="ProductID" w:val="1 кг"/>
        </w:smartTagPr>
        <w:r w:rsidRPr="00EB392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 кг</w:t>
        </w:r>
      </w:smartTag>
      <w:r w:rsidRPr="00EB3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условного, (7000 ккал/кг).</w:t>
      </w:r>
    </w:p>
    <w:p w:rsidR="00EB392F" w:rsidRPr="00EB392F" w:rsidRDefault="00EB392F" w:rsidP="00EB39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топливно-энергетический баланс</w:t>
      </w:r>
      <w:r w:rsidRPr="00EB392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EB3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система полного количественного сопоставления прихода и расхода (включая потери и остатки топливно-энергетических ресурсов хозяйствующего субъекта за выбранный интервал времени).</w:t>
      </w:r>
    </w:p>
    <w:p w:rsidR="00EB392F" w:rsidRPr="00EB392F" w:rsidRDefault="00EB392F" w:rsidP="00EB392F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B392F">
        <w:rPr>
          <w:rFonts w:ascii="Arial" w:eastAsia="Calibri" w:hAnsi="Arial" w:cs="Arial"/>
          <w:color w:val="000000"/>
          <w:sz w:val="24"/>
          <w:szCs w:val="24"/>
        </w:rPr>
        <w:t>энергетическое обследование -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паспорте.</w:t>
      </w:r>
    </w:p>
    <w:p w:rsidR="00EB392F" w:rsidRPr="00EB392F" w:rsidRDefault="00EB392F" w:rsidP="00EB392F">
      <w:pPr>
        <w:suppressAutoHyphens/>
        <w:spacing w:after="0" w:line="276" w:lineRule="auto"/>
        <w:contextualSpacing/>
        <w:jc w:val="center"/>
        <w:rPr>
          <w:rFonts w:ascii="Arial" w:eastAsia="Calibri" w:hAnsi="Arial" w:cs="Arial"/>
          <w:b/>
          <w:caps/>
          <w:color w:val="000000"/>
          <w:sz w:val="30"/>
          <w:szCs w:val="30"/>
        </w:rPr>
      </w:pPr>
    </w:p>
    <w:p w:rsidR="00EB392F" w:rsidRPr="00EB392F" w:rsidRDefault="00EB392F" w:rsidP="00EB392F">
      <w:pPr>
        <w:suppressAutoHyphens/>
        <w:spacing w:after="0" w:line="276" w:lineRule="auto"/>
        <w:contextualSpacing/>
        <w:jc w:val="center"/>
        <w:rPr>
          <w:rFonts w:ascii="Arial" w:eastAsia="Calibri" w:hAnsi="Arial" w:cs="Arial"/>
          <w:b/>
          <w:caps/>
          <w:color w:val="000000"/>
          <w:sz w:val="30"/>
          <w:szCs w:val="30"/>
        </w:rPr>
      </w:pPr>
      <w:r w:rsidRPr="00EB392F">
        <w:rPr>
          <w:rFonts w:ascii="Arial" w:eastAsia="Calibri" w:hAnsi="Arial" w:cs="Arial"/>
          <w:b/>
          <w:caps/>
          <w:color w:val="000000"/>
          <w:sz w:val="30"/>
          <w:szCs w:val="30"/>
        </w:rPr>
        <w:t xml:space="preserve">2. ЦЕЛИ И ЗАДАЧИ </w:t>
      </w:r>
    </w:p>
    <w:p w:rsidR="00EB392F" w:rsidRPr="00EB392F" w:rsidRDefault="00EB392F" w:rsidP="00EB392F">
      <w:pPr>
        <w:suppressAutoHyphens/>
        <w:spacing w:after="0" w:line="276" w:lineRule="auto"/>
        <w:contextualSpacing/>
        <w:jc w:val="center"/>
        <w:rPr>
          <w:rFonts w:ascii="Arial" w:eastAsia="Calibri" w:hAnsi="Arial" w:cs="Arial"/>
          <w:b/>
          <w:caps/>
          <w:color w:val="000000"/>
          <w:sz w:val="30"/>
          <w:szCs w:val="30"/>
        </w:rPr>
      </w:pPr>
      <w:r w:rsidRPr="00EB392F">
        <w:rPr>
          <w:rFonts w:ascii="Arial" w:eastAsia="Calibri" w:hAnsi="Arial" w:cs="Arial"/>
          <w:b/>
          <w:caps/>
          <w:color w:val="000000"/>
          <w:sz w:val="30"/>
          <w:szCs w:val="30"/>
        </w:rPr>
        <w:t>ПОДПРОГРАММЫ, СРОКИ ЕЕ РЕАЛИЗАЦИИ</w:t>
      </w:r>
    </w:p>
    <w:p w:rsidR="00EB392F" w:rsidRPr="00EB392F" w:rsidRDefault="00EB392F" w:rsidP="00EB392F">
      <w:pPr>
        <w:suppressAutoHyphens/>
        <w:spacing w:after="0" w:line="276" w:lineRule="auto"/>
        <w:contextualSpacing/>
        <w:jc w:val="center"/>
        <w:rPr>
          <w:rFonts w:ascii="Arial" w:eastAsia="Calibri" w:hAnsi="Arial" w:cs="Arial"/>
          <w:bCs/>
          <w:caps/>
          <w:color w:val="000000"/>
          <w:sz w:val="30"/>
          <w:szCs w:val="30"/>
        </w:rPr>
      </w:pP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33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Целями под</w:t>
      </w:r>
      <w:r w:rsidRPr="00EB392F">
        <w:rPr>
          <w:rFonts w:ascii="Arial" w:eastAsia="Times New Roman" w:hAnsi="Arial" w:cs="Arial"/>
          <w:color w:val="000000"/>
          <w:sz w:val="24"/>
          <w:szCs w:val="24"/>
        </w:rPr>
        <w:t>программы являются</w:t>
      </w:r>
      <w:r w:rsidRPr="00EB3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33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создание экономических и организационных условий для эффективного использования энергоресурсов на территории;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33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сокращение расходов бюджета на оплату коммунальных услуг муниципальных бюджетных учреждений; 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33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сокращение расходов населения при оплате за коммунальные услуги;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33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этих целей необходимо решить следующие основные задачи: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33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осуществить оценку фактического потенциала повышения энергоэффективности и энергосбережения по объектам энергопотребления, расположенные на территории муниципального образования; 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33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выполнить технические и организационные мероприятия по снижению использованию энергоресурсов;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33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организовать систему учета потребления энергетических ресурсов и воды на территории муниципального образования; 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33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организовать систему мониторинга и информационного сопровождения реализации мероприятий подпрограммы;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33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стимулирование реализации политики энергосбережения и повышения энергетической эффективности на территории муниципального образования.</w:t>
      </w:r>
    </w:p>
    <w:p w:rsidR="00EB392F" w:rsidRPr="00EB392F" w:rsidRDefault="00EB392F" w:rsidP="00EB39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реализуется в один этап. </w:t>
      </w:r>
    </w:p>
    <w:p w:rsidR="00EB392F" w:rsidRPr="00EB392F" w:rsidRDefault="00EB392F" w:rsidP="00EB39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Срок реализации – 2014-2020 годы.</w:t>
      </w:r>
    </w:p>
    <w:p w:rsidR="00EB392F" w:rsidRPr="00EB392F" w:rsidRDefault="00EB392F" w:rsidP="00EB39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EB392F" w:rsidRPr="00EB392F" w:rsidRDefault="00EB392F" w:rsidP="00EB39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val="x-none" w:eastAsia="x-none"/>
        </w:rPr>
      </w:pPr>
      <w:r w:rsidRPr="00EB392F">
        <w:rPr>
          <w:rFonts w:ascii="Arial" w:eastAsia="Times New Roman" w:hAnsi="Arial" w:cs="Arial"/>
          <w:b/>
          <w:caps/>
          <w:sz w:val="30"/>
          <w:szCs w:val="30"/>
          <w:lang w:eastAsia="x-none"/>
        </w:rPr>
        <w:t>3</w:t>
      </w:r>
      <w:r w:rsidRPr="00EB392F">
        <w:rPr>
          <w:rFonts w:ascii="Arial" w:eastAsia="Times New Roman" w:hAnsi="Arial" w:cs="Arial"/>
          <w:b/>
          <w:caps/>
          <w:sz w:val="30"/>
          <w:szCs w:val="30"/>
          <w:lang w:val="x-none" w:eastAsia="x-none"/>
        </w:rPr>
        <w:t xml:space="preserve">. ОСНОВНЫЕ МЕРОПРИЯТИЯ </w:t>
      </w:r>
      <w:r w:rsidRPr="00EB392F">
        <w:rPr>
          <w:rFonts w:ascii="Arial" w:eastAsia="Times New Roman" w:hAnsi="Arial" w:cs="Arial"/>
          <w:b/>
          <w:caps/>
          <w:sz w:val="30"/>
          <w:szCs w:val="30"/>
          <w:lang w:eastAsia="x-none"/>
        </w:rPr>
        <w:t>под</w:t>
      </w:r>
      <w:r w:rsidRPr="00EB392F">
        <w:rPr>
          <w:rFonts w:ascii="Arial" w:eastAsia="Times New Roman" w:hAnsi="Arial" w:cs="Arial"/>
          <w:b/>
          <w:caps/>
          <w:sz w:val="30"/>
          <w:szCs w:val="30"/>
          <w:lang w:val="x-none" w:eastAsia="x-none"/>
        </w:rPr>
        <w:t>ПРОГРАММЫ И ОЖИДАЕМЫЕ РЕЗУЛЬТАТЫ ЕЕ РЕАЛИЗАЦИИ</w:t>
      </w:r>
    </w:p>
    <w:p w:rsidR="00EB392F" w:rsidRPr="00EB392F" w:rsidRDefault="00EB392F" w:rsidP="00EB392F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Cs/>
          <w:caps/>
          <w:sz w:val="30"/>
          <w:szCs w:val="30"/>
        </w:rPr>
      </w:pP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3.1.1. Централизованные системы энергоснабжения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Генерирующей компанией, обеспечивающей централизованное энергоснабжение района, является ОАО «</w:t>
      </w:r>
      <w:proofErr w:type="spellStart"/>
      <w:r w:rsidRPr="00EB392F">
        <w:rPr>
          <w:rFonts w:ascii="Arial" w:eastAsia="Times New Roman" w:hAnsi="Arial" w:cs="Arial"/>
          <w:sz w:val="24"/>
          <w:szCs w:val="24"/>
          <w:lang w:eastAsia="ru-RU"/>
        </w:rPr>
        <w:t>Иркутскэнергосбыт</w:t>
      </w:r>
      <w:proofErr w:type="spellEnd"/>
      <w:r w:rsidRPr="00EB392F">
        <w:rPr>
          <w:rFonts w:ascii="Arial" w:eastAsia="Times New Roman" w:hAnsi="Arial" w:cs="Arial"/>
          <w:sz w:val="24"/>
          <w:szCs w:val="24"/>
          <w:lang w:eastAsia="ru-RU"/>
        </w:rPr>
        <w:t>». Обслуживание и ремонт систем электроснабжения осуществляется предприятием ООО РЭС «ИЭСК».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Теплоснабжение.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источником тепла промышленных предприятий и жилой застройки являют </w:t>
      </w:r>
      <w:proofErr w:type="spellStart"/>
      <w:r w:rsidRPr="00EB392F">
        <w:rPr>
          <w:rFonts w:ascii="Arial" w:eastAsia="Times New Roman" w:hAnsi="Arial" w:cs="Arial"/>
          <w:sz w:val="24"/>
          <w:szCs w:val="24"/>
          <w:lang w:eastAsia="ru-RU"/>
        </w:rPr>
        <w:t>электрокотельная</w:t>
      </w:r>
      <w:proofErr w:type="spellEnd"/>
      <w:r w:rsidRPr="00EB392F">
        <w:rPr>
          <w:rFonts w:ascii="Arial" w:eastAsia="Times New Roman" w:hAnsi="Arial" w:cs="Arial"/>
          <w:sz w:val="24"/>
          <w:szCs w:val="24"/>
          <w:lang w:eastAsia="ru-RU"/>
        </w:rPr>
        <w:t xml:space="preserve"> п. Березняки. Не благоустроенный жилой фонд обеспечиваются теплом от отопительных печей.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 xml:space="preserve">Теплоснабжение осуществляется от котельной, схемы тепловых сетей открытые и закрытые, тип прокладки тепловых сетей смешанный -  надземный и подземный (в непроходных каналах), в двухтрубном исполнении, подающими одновременно тепло на отопление. В общем, по поселению состояние теплосетей удовлетворительное, с пониженной пропускной способностью, часть из них находится в ветхом состоянии (30 %). 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Отпуск тепла составил в 2011г. -12574,377 Гкал; 2012 г. – 13079,96 Гкал; 2013 – 16158,64 Гкал; прогноз на 2014г.- 16694,541 Гкал; 2015 г. -16694,5 Гкал; 2016 г. -16694,5 Гкал; 2017 г. -16694,5 Гкал; 2018 г. - 16694,5 Гкал;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Электроснабжение.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bCs/>
          <w:sz w:val="24"/>
          <w:szCs w:val="24"/>
          <w:lang w:eastAsia="ru-RU"/>
        </w:rPr>
        <w:t>Электроснабжение района осуществляется от Иркутской энергосистемы.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 xml:space="preserve">Электрические сети 0,4; 6; 10; 35; 110 </w:t>
      </w:r>
      <w:proofErr w:type="spellStart"/>
      <w:r w:rsidRPr="00EB392F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Pr="00EB392F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выполнены воздушными, одно, </w:t>
      </w:r>
      <w:proofErr w:type="spellStart"/>
      <w:r w:rsidRPr="00EB39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двухцепными</w:t>
      </w:r>
      <w:proofErr w:type="spellEnd"/>
      <w:r w:rsidRPr="00EB39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Основной проблемой электрических сетей является загнивание деревянных опор ВЛ более 50 %, сечение проводов занижено, что приводит к потерям напряжения более 15 %.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 xml:space="preserve">Для улучшения качества электроснабжения в поселении в 2009-2010 гг. выполнены работы по реконструкции существующих ВЛ с частичной заменой опор. В 2016 году были заменены опоры по улице Мира. В планах 2017-2018гг. замена опор частично по </w:t>
      </w:r>
      <w:proofErr w:type="spellStart"/>
      <w:r w:rsidRPr="00EB392F">
        <w:rPr>
          <w:rFonts w:ascii="Arial" w:eastAsia="Times New Roman" w:hAnsi="Arial" w:cs="Arial"/>
          <w:sz w:val="24"/>
          <w:szCs w:val="24"/>
          <w:lang w:eastAsia="ru-RU"/>
        </w:rPr>
        <w:t>ул.Романовская</w:t>
      </w:r>
      <w:proofErr w:type="spellEnd"/>
      <w:r w:rsidRPr="00EB392F">
        <w:rPr>
          <w:rFonts w:ascii="Arial" w:eastAsia="Times New Roman" w:hAnsi="Arial" w:cs="Arial"/>
          <w:sz w:val="24"/>
          <w:szCs w:val="24"/>
          <w:lang w:eastAsia="ru-RU"/>
        </w:rPr>
        <w:t>, мира, Янгеля.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B392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Экономию энергоресурсов в результате повышения эффективности основных технологических процессов в централизованных системах предполагается осуществить в рамках реализации мероприятий по оптимизации режимов их работы, технического перевооружения и модернизации существующего энергетического оборудования по производству, транспорту и распределению электрической и тепловой энергии с применением инновационных технологических процессов, совершенствования систем контроля и управления ими. </w:t>
      </w:r>
    </w:p>
    <w:p w:rsidR="00EB392F" w:rsidRPr="00EB392F" w:rsidRDefault="00EB392F" w:rsidP="00EB392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 xml:space="preserve">Экономия топлива на стадии производства электрической и тепловой энергии может достигаться в основном за счет замены устаревшего оборудования на новое более эффективное, оптимизации его загрузки, участия в графиках электрических и тепловых нагрузок, увеличения производства электрической энергии на тепловом потреблении, снижения потребления энергоресурсов на собственные нужды. Экономия электроэнергии достигается в результате оптимизации функционирования тягодутьевого оборудования, сетевого и </w:t>
      </w:r>
      <w:proofErr w:type="spellStart"/>
      <w:r w:rsidRPr="00EB392F">
        <w:rPr>
          <w:rFonts w:ascii="Arial" w:eastAsia="Times New Roman" w:hAnsi="Arial" w:cs="Arial"/>
          <w:sz w:val="24"/>
          <w:szCs w:val="24"/>
          <w:lang w:eastAsia="ru-RU"/>
        </w:rPr>
        <w:t>подпиточного</w:t>
      </w:r>
      <w:proofErr w:type="spellEnd"/>
      <w:r w:rsidRPr="00EB392F">
        <w:rPr>
          <w:rFonts w:ascii="Arial" w:eastAsia="Times New Roman" w:hAnsi="Arial" w:cs="Arial"/>
          <w:sz w:val="24"/>
          <w:szCs w:val="24"/>
          <w:lang w:eastAsia="ru-RU"/>
        </w:rPr>
        <w:t xml:space="preserve"> насосного оборудования, установки частотно-регулируемого привода электродвигателей, сокращения потерь в электрических сетях. Повышение эффективности транспорта тепловой энергии осуществляется путем замены низкокачественной изоляции, запорной и регулирующей арматуры на современные </w:t>
      </w:r>
      <w:proofErr w:type="spellStart"/>
      <w:r w:rsidRPr="00EB392F">
        <w:rPr>
          <w:rFonts w:ascii="Arial" w:eastAsia="Times New Roman" w:hAnsi="Arial" w:cs="Arial"/>
          <w:sz w:val="24"/>
          <w:szCs w:val="24"/>
          <w:lang w:eastAsia="ru-RU"/>
        </w:rPr>
        <w:t>энергоэффективные</w:t>
      </w:r>
      <w:proofErr w:type="spellEnd"/>
      <w:r w:rsidRPr="00EB392F">
        <w:rPr>
          <w:rFonts w:ascii="Arial" w:eastAsia="Times New Roman" w:hAnsi="Arial" w:cs="Arial"/>
          <w:sz w:val="24"/>
          <w:szCs w:val="24"/>
          <w:lang w:eastAsia="ru-RU"/>
        </w:rPr>
        <w:t xml:space="preserve"> образцы, проведения работ по регулировке и наладке тепловых сетей, устранения утечек теплоносителя и т.п. </w:t>
      </w:r>
    </w:p>
    <w:p w:rsidR="00EB392F" w:rsidRPr="00EB392F" w:rsidRDefault="00EB392F" w:rsidP="00EB39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val="x-none" w:eastAsia="x-none"/>
        </w:rPr>
      </w:pPr>
    </w:p>
    <w:p w:rsidR="00EB392F" w:rsidRPr="00EB392F" w:rsidRDefault="00EB392F" w:rsidP="00EB392F">
      <w:pPr>
        <w:widowControl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EB392F">
        <w:rPr>
          <w:rFonts w:ascii="Arial" w:eastAsia="Calibri" w:hAnsi="Arial" w:cs="Arial"/>
          <w:bCs/>
          <w:kern w:val="32"/>
          <w:sz w:val="24"/>
          <w:szCs w:val="24"/>
        </w:rPr>
        <w:t>3</w:t>
      </w:r>
      <w:r w:rsidRPr="00EB392F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>.1.2.</w:t>
      </w:r>
      <w:r w:rsidRPr="00EB392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r w:rsidRPr="00EB392F">
        <w:rPr>
          <w:rFonts w:ascii="Arial" w:eastAsia="Calibri" w:hAnsi="Arial" w:cs="Arial"/>
          <w:bCs/>
          <w:kern w:val="32"/>
          <w:sz w:val="24"/>
          <w:szCs w:val="24"/>
          <w:lang w:val="x-none"/>
        </w:rPr>
        <w:t>Централизованные системы водоснабжения и водоотведения</w:t>
      </w:r>
    </w:p>
    <w:p w:rsidR="00EB392F" w:rsidRPr="00EB392F" w:rsidRDefault="00EB392F" w:rsidP="00EB392F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Система водоснабжения Березняковского сельского поселения состоит из 2 водозаборов подземного типа, состоящих из 2 подземных скважин, водопроводных сетей, общей протяженностью 8,8 км, из них 2,4 км – сети ветхие.</w:t>
      </w:r>
    </w:p>
    <w:p w:rsidR="00EB392F" w:rsidRPr="00EB392F" w:rsidRDefault="00EB392F" w:rsidP="00EB392F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Calibri" w:hAnsi="Arial" w:cs="Arial"/>
          <w:b/>
          <w:bCs/>
          <w:kern w:val="32"/>
          <w:sz w:val="24"/>
          <w:szCs w:val="24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Основные проблемы водоснабжения заключаются в неравномерном распределении достаточного количества качественной питьевой воды, в износе водохозяйственных систем и применении экологически небезопасных способ очистки и подготовки питьевой воды.</w:t>
      </w:r>
    </w:p>
    <w:p w:rsidR="00EB392F" w:rsidRPr="00EB392F" w:rsidRDefault="00EB392F" w:rsidP="00EB392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20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Мероприятия по повышению эффективности использования и сокращения потерь воды, сокращение объемов электрической энергии, используемой при передаче (транспортировке) воды запланированы администрацией поселения, обслуживающей организацией по водоснабжению.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Обслуживающая организация обеспечивает подачу потребителям поселения питьевой воды в объеме около 9779 тыс. м</w:t>
      </w:r>
      <w:r w:rsidRPr="00EB39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EB392F">
        <w:rPr>
          <w:rFonts w:ascii="Arial" w:eastAsia="Times New Roman" w:hAnsi="Arial" w:cs="Arial"/>
          <w:sz w:val="24"/>
          <w:szCs w:val="24"/>
          <w:lang w:eastAsia="ru-RU"/>
        </w:rPr>
        <w:t>/год.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EB392F" w:rsidRPr="00EB392F" w:rsidRDefault="00EB392F" w:rsidP="00EB39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val="x-none" w:eastAsia="x-none"/>
        </w:rPr>
      </w:pPr>
      <w:r w:rsidRPr="00EB392F">
        <w:rPr>
          <w:rFonts w:ascii="Arial" w:eastAsia="Times New Roman" w:hAnsi="Arial" w:cs="Arial"/>
          <w:b/>
          <w:sz w:val="30"/>
          <w:szCs w:val="30"/>
          <w:lang w:eastAsia="x-none"/>
        </w:rPr>
        <w:t>4</w:t>
      </w:r>
      <w:r w:rsidRPr="00EB392F">
        <w:rPr>
          <w:rFonts w:ascii="Arial" w:eastAsia="Times New Roman" w:hAnsi="Arial" w:cs="Arial"/>
          <w:b/>
          <w:sz w:val="30"/>
          <w:szCs w:val="30"/>
          <w:lang w:val="x-none" w:eastAsia="x-none"/>
        </w:rPr>
        <w:t>. ОРГАНИЗАЦИЯ СИСТЕМЫ</w:t>
      </w:r>
    </w:p>
    <w:p w:rsidR="00EB392F" w:rsidRPr="00EB392F" w:rsidRDefault="00EB392F" w:rsidP="00EB39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val="x-none" w:eastAsia="x-none"/>
        </w:rPr>
      </w:pPr>
      <w:r w:rsidRPr="00EB392F">
        <w:rPr>
          <w:rFonts w:ascii="Arial" w:eastAsia="Times New Roman" w:hAnsi="Arial" w:cs="Arial"/>
          <w:b/>
          <w:sz w:val="30"/>
          <w:szCs w:val="30"/>
          <w:lang w:val="x-none" w:eastAsia="x-none"/>
        </w:rPr>
        <w:t>УЧЕТА ПОТРЕБЛЕНИЯ ЭНЕРГОРЕСУРСОВ И ВОДЫ</w:t>
      </w:r>
    </w:p>
    <w:p w:rsidR="00EB392F" w:rsidRPr="00EB392F" w:rsidRDefault="00EB392F" w:rsidP="00EB39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val="x-none" w:eastAsia="x-none"/>
        </w:rPr>
      </w:pPr>
    </w:p>
    <w:p w:rsidR="00EB392F" w:rsidRPr="00EB392F" w:rsidRDefault="00EB392F" w:rsidP="00EB39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B392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Организация учета энергоресурсов и воды на всех этапах (производство, распределение, потребление) является отправным пунктом для всех энергосберегающих мероприятий. Реализация программы установки узлов учета </w:t>
      </w:r>
      <w:r w:rsidRPr="00EB392F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позволит не только сэкономить часть финансовых средств, но и выявить участки с повышенными потерями, контролировать результаты внедрения энергосберегающих мероприятий, создать условия для всех участников процесса производства и потребления энергии и воды.</w:t>
      </w:r>
    </w:p>
    <w:p w:rsidR="00EB392F" w:rsidRPr="00EB392F" w:rsidRDefault="00EB392F" w:rsidP="00EB39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B392F">
        <w:rPr>
          <w:rFonts w:ascii="Arial" w:eastAsia="Times New Roman" w:hAnsi="Arial" w:cs="Arial"/>
          <w:sz w:val="24"/>
          <w:szCs w:val="24"/>
          <w:lang w:val="x-none" w:eastAsia="x-none"/>
        </w:rPr>
        <w:t>В настоящее время среднее удельное холодное водопотребление на одного жителя поселения  составляет -  3 м3.,   по теплу – 0,0</w:t>
      </w:r>
      <w:r w:rsidRPr="00EB392F">
        <w:rPr>
          <w:rFonts w:ascii="Arial" w:eastAsia="Times New Roman" w:hAnsi="Arial" w:cs="Arial"/>
          <w:sz w:val="24"/>
          <w:szCs w:val="24"/>
          <w:lang w:eastAsia="x-none"/>
        </w:rPr>
        <w:t>3860</w:t>
      </w:r>
      <w:r w:rsidRPr="00EB392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м3., водоотведение – 2,5 м3. Из-за неполного приборного учета расчеты за потребленную воду осуществляются, как правило, по утвержденным норам,  а не за фактическое потребление. Установка приборов учета в жилых домах и квартирах, в бюджетных учреждениях (как показывает опыт) позволит снизить до 201</w:t>
      </w:r>
      <w:r w:rsidRPr="00EB392F">
        <w:rPr>
          <w:rFonts w:ascii="Arial" w:eastAsia="Times New Roman" w:hAnsi="Arial" w:cs="Arial"/>
          <w:sz w:val="24"/>
          <w:szCs w:val="24"/>
          <w:lang w:eastAsia="x-none"/>
        </w:rPr>
        <w:t>6</w:t>
      </w:r>
      <w:r w:rsidRPr="00EB392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года удельное водопотребление на 10-15 % без снижения уровня комфортности, кроме того, выявит уровень утечек в сетях и заставит предприятия, эксплуатирующие сети, заниматься, устранением утечек.</w:t>
      </w:r>
    </w:p>
    <w:p w:rsidR="00EB392F" w:rsidRPr="00EB392F" w:rsidRDefault="00EB392F" w:rsidP="00EB39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B392F">
        <w:rPr>
          <w:rFonts w:ascii="Arial" w:eastAsia="Times New Roman" w:hAnsi="Arial" w:cs="Arial"/>
          <w:sz w:val="24"/>
          <w:szCs w:val="24"/>
          <w:lang w:val="x-none" w:eastAsia="x-none"/>
        </w:rPr>
        <w:t>Данные  по оснащенности приборами учета жилищного фонда и объектов социальной сферы приведены в таблицах.</w:t>
      </w:r>
    </w:p>
    <w:p w:rsidR="00EB392F" w:rsidRPr="00EB392F" w:rsidRDefault="00EB392F" w:rsidP="00EB39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x-none"/>
        </w:rPr>
      </w:pP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B392F">
        <w:rPr>
          <w:rFonts w:ascii="Arial" w:eastAsia="Times New Roman" w:hAnsi="Arial" w:cs="Arial"/>
          <w:b/>
          <w:sz w:val="30"/>
          <w:szCs w:val="30"/>
          <w:lang w:eastAsia="ru-RU"/>
        </w:rPr>
        <w:t>ОСНАЩЕННОСТЬ ЖИЛИЩНОГО ФОНДА ПРИБОРАМИ УЧЕТА ПОСЕЛЕНИЯ НА 01.01.2015Г.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W w:w="7164" w:type="dxa"/>
        <w:tblInd w:w="1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27"/>
        <w:gridCol w:w="2409"/>
      </w:tblGrid>
      <w:tr w:rsidR="00EB392F" w:rsidRPr="00EB392F" w:rsidTr="00EB392F">
        <w:tc>
          <w:tcPr>
            <w:tcW w:w="2628" w:type="dxa"/>
            <w:vMerge w:val="restart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2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Многоквартирные дома, в которых требуется установка приборов учета</w:t>
            </w:r>
          </w:p>
        </w:tc>
      </w:tr>
      <w:tr w:rsidR="00EB392F" w:rsidRPr="00EB392F" w:rsidTr="00EB392F">
        <w:tc>
          <w:tcPr>
            <w:tcW w:w="2628" w:type="dxa"/>
            <w:vMerge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7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Кол-во,</w:t>
            </w:r>
          </w:p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B392F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Доля, от общего числа объектов, %</w:t>
            </w:r>
          </w:p>
        </w:tc>
      </w:tr>
      <w:tr w:rsidR="00EB392F" w:rsidRPr="00EB392F" w:rsidTr="00EB392F">
        <w:tc>
          <w:tcPr>
            <w:tcW w:w="2628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Всего объектов,</w:t>
            </w:r>
          </w:p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 xml:space="preserve"> в </w:t>
            </w:r>
            <w:proofErr w:type="spellStart"/>
            <w:r w:rsidRPr="00EB392F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EB392F">
              <w:rPr>
                <w:rFonts w:ascii="Courier New" w:eastAsia="Times New Roman" w:hAnsi="Courier New" w:cs="Courier New"/>
                <w:lang w:eastAsia="ru-RU"/>
              </w:rPr>
              <w:t>.  оснащенных:</w:t>
            </w:r>
          </w:p>
        </w:tc>
        <w:tc>
          <w:tcPr>
            <w:tcW w:w="2127" w:type="dxa"/>
            <w:shd w:val="clear" w:color="auto" w:fill="auto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2409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EB392F" w:rsidRPr="00EB392F" w:rsidTr="00EB392F">
        <w:tc>
          <w:tcPr>
            <w:tcW w:w="2628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Тепловыми счетчиками</w:t>
            </w:r>
          </w:p>
        </w:tc>
        <w:tc>
          <w:tcPr>
            <w:tcW w:w="2127" w:type="dxa"/>
            <w:shd w:val="clear" w:color="auto" w:fill="auto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409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EB392F" w:rsidRPr="00EB392F" w:rsidTr="00EB392F">
        <w:tc>
          <w:tcPr>
            <w:tcW w:w="2628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Электрические счетчики</w:t>
            </w:r>
          </w:p>
        </w:tc>
        <w:tc>
          <w:tcPr>
            <w:tcW w:w="2127" w:type="dxa"/>
            <w:shd w:val="clear" w:color="auto" w:fill="auto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2409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EB392F" w:rsidRPr="00EB392F" w:rsidTr="00EB392F">
        <w:tc>
          <w:tcPr>
            <w:tcW w:w="2628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Счетчики ХВС</w:t>
            </w:r>
          </w:p>
        </w:tc>
        <w:tc>
          <w:tcPr>
            <w:tcW w:w="2127" w:type="dxa"/>
            <w:shd w:val="clear" w:color="auto" w:fill="auto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2409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</w:tbl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B392F">
        <w:rPr>
          <w:rFonts w:ascii="Arial" w:eastAsia="Times New Roman" w:hAnsi="Arial" w:cs="Arial"/>
          <w:b/>
          <w:sz w:val="30"/>
          <w:szCs w:val="30"/>
          <w:lang w:eastAsia="ru-RU"/>
        </w:rPr>
        <w:t>ОСНАЩЕННОСТЬ ОБЪЕКТОВ СОЦИАЛЬНОЙ СФЕРЫ ПРИБОРАМИ УЧЕТА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B392F">
        <w:rPr>
          <w:rFonts w:ascii="Arial" w:eastAsia="Times New Roman" w:hAnsi="Arial" w:cs="Arial"/>
          <w:b/>
          <w:sz w:val="30"/>
          <w:szCs w:val="30"/>
          <w:lang w:eastAsia="ru-RU"/>
        </w:rPr>
        <w:t>ПОСЕЛЕНИЯ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W w:w="874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800"/>
        <w:gridCol w:w="2700"/>
      </w:tblGrid>
      <w:tr w:rsidR="00EB392F" w:rsidRPr="00EB392F" w:rsidTr="00EB392F">
        <w:tc>
          <w:tcPr>
            <w:tcW w:w="4248" w:type="dxa"/>
            <w:vMerge w:val="restart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4500" w:type="dxa"/>
            <w:gridSpan w:val="2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общее количество</w:t>
            </w:r>
          </w:p>
        </w:tc>
      </w:tr>
      <w:tr w:rsidR="00EB392F" w:rsidRPr="00EB392F" w:rsidTr="00EB392F">
        <w:tc>
          <w:tcPr>
            <w:tcW w:w="4248" w:type="dxa"/>
            <w:vMerge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00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Кол-во</w:t>
            </w:r>
          </w:p>
        </w:tc>
        <w:tc>
          <w:tcPr>
            <w:tcW w:w="2700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Доля, от общего числа объектов, %</w:t>
            </w:r>
          </w:p>
        </w:tc>
      </w:tr>
      <w:tr w:rsidR="00EB392F" w:rsidRPr="00EB392F" w:rsidTr="00EB392F">
        <w:tc>
          <w:tcPr>
            <w:tcW w:w="4248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 xml:space="preserve">Всего объектов, в </w:t>
            </w:r>
            <w:proofErr w:type="spellStart"/>
            <w:r w:rsidRPr="00EB392F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EB392F">
              <w:rPr>
                <w:rFonts w:ascii="Courier New" w:eastAsia="Times New Roman" w:hAnsi="Courier New" w:cs="Courier New"/>
                <w:lang w:eastAsia="ru-RU"/>
              </w:rPr>
              <w:t xml:space="preserve"> оснащенных:</w:t>
            </w:r>
          </w:p>
        </w:tc>
        <w:tc>
          <w:tcPr>
            <w:tcW w:w="1800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700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EB392F" w:rsidRPr="00EB392F" w:rsidTr="00EB392F">
        <w:tc>
          <w:tcPr>
            <w:tcW w:w="4248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Тепловыми счетчиками</w:t>
            </w:r>
          </w:p>
        </w:tc>
        <w:tc>
          <w:tcPr>
            <w:tcW w:w="1800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700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EB392F" w:rsidRPr="00EB392F" w:rsidTr="00EB392F">
        <w:tc>
          <w:tcPr>
            <w:tcW w:w="4248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Счетчиками ГВС</w:t>
            </w:r>
          </w:p>
        </w:tc>
        <w:tc>
          <w:tcPr>
            <w:tcW w:w="1800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700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EB392F" w:rsidRPr="00EB392F" w:rsidTr="00EB392F">
        <w:tc>
          <w:tcPr>
            <w:tcW w:w="4248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Электрические счетчики</w:t>
            </w:r>
          </w:p>
        </w:tc>
        <w:tc>
          <w:tcPr>
            <w:tcW w:w="1800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700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EB392F" w:rsidRPr="00EB392F" w:rsidTr="00EB392F">
        <w:tc>
          <w:tcPr>
            <w:tcW w:w="4248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Счетчики ХВС</w:t>
            </w:r>
          </w:p>
        </w:tc>
        <w:tc>
          <w:tcPr>
            <w:tcW w:w="1800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700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</w:tbl>
    <w:p w:rsidR="00EB392F" w:rsidRPr="00EB392F" w:rsidRDefault="00EB392F" w:rsidP="00EB39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x-none"/>
        </w:rPr>
      </w:pPr>
    </w:p>
    <w:p w:rsidR="00EB392F" w:rsidRPr="00EB392F" w:rsidRDefault="00EB392F" w:rsidP="00EB39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val="en-US" w:eastAsia="x-none"/>
        </w:rPr>
      </w:pPr>
      <w:r w:rsidRPr="00EB392F">
        <w:rPr>
          <w:rFonts w:ascii="Arial" w:eastAsia="Times New Roman" w:hAnsi="Arial" w:cs="Arial"/>
          <w:b/>
          <w:sz w:val="30"/>
          <w:szCs w:val="30"/>
          <w:lang w:val="x-none" w:eastAsia="x-none"/>
        </w:rPr>
        <w:t>ОБЪЕКТЫ КУЛЬТУРЫ</w:t>
      </w:r>
    </w:p>
    <w:p w:rsidR="00EB392F" w:rsidRPr="00EB392F" w:rsidRDefault="00EB392F" w:rsidP="00EB39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val="en-US" w:eastAsia="x-none"/>
        </w:rPr>
      </w:pPr>
    </w:p>
    <w:tbl>
      <w:tblPr>
        <w:tblW w:w="788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512"/>
        <w:gridCol w:w="2661"/>
      </w:tblGrid>
      <w:tr w:rsidR="00EB392F" w:rsidRPr="00EB392F" w:rsidTr="00EB392F">
        <w:tc>
          <w:tcPr>
            <w:tcW w:w="3708" w:type="dxa"/>
            <w:vMerge w:val="restart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4173" w:type="dxa"/>
            <w:gridSpan w:val="2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392F" w:rsidRPr="00EB392F" w:rsidTr="00EB392F">
        <w:tc>
          <w:tcPr>
            <w:tcW w:w="3708" w:type="dxa"/>
            <w:vMerge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12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Кол-во</w:t>
            </w:r>
          </w:p>
        </w:tc>
        <w:tc>
          <w:tcPr>
            <w:tcW w:w="2661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Доля, от общего числа объектов, %</w:t>
            </w:r>
          </w:p>
        </w:tc>
      </w:tr>
      <w:tr w:rsidR="00EB392F" w:rsidRPr="00EB392F" w:rsidTr="00EB392F">
        <w:tc>
          <w:tcPr>
            <w:tcW w:w="3708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Всего объектов, в </w:t>
            </w:r>
            <w:proofErr w:type="spellStart"/>
            <w:r w:rsidRPr="00EB392F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EB392F">
              <w:rPr>
                <w:rFonts w:ascii="Courier New" w:eastAsia="Times New Roman" w:hAnsi="Courier New" w:cs="Courier New"/>
                <w:lang w:eastAsia="ru-RU"/>
              </w:rPr>
              <w:t xml:space="preserve"> оснащенных:</w:t>
            </w:r>
          </w:p>
        </w:tc>
        <w:tc>
          <w:tcPr>
            <w:tcW w:w="1512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661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EB392F" w:rsidRPr="00EB392F" w:rsidTr="00EB392F">
        <w:tc>
          <w:tcPr>
            <w:tcW w:w="3708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Тепловыми счетчиками</w:t>
            </w:r>
          </w:p>
        </w:tc>
        <w:tc>
          <w:tcPr>
            <w:tcW w:w="1512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661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392F" w:rsidRPr="00EB392F" w:rsidTr="00EB392F">
        <w:tc>
          <w:tcPr>
            <w:tcW w:w="3708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Счетчиками ГВС</w:t>
            </w:r>
          </w:p>
        </w:tc>
        <w:tc>
          <w:tcPr>
            <w:tcW w:w="1512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661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392F" w:rsidRPr="00EB392F" w:rsidTr="00EB392F">
        <w:tc>
          <w:tcPr>
            <w:tcW w:w="3708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счетчики</w:t>
            </w:r>
          </w:p>
        </w:tc>
        <w:tc>
          <w:tcPr>
            <w:tcW w:w="1512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1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B392F" w:rsidRPr="00EB392F" w:rsidTr="00EB392F">
        <w:tc>
          <w:tcPr>
            <w:tcW w:w="3708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Счетчики ХВС</w:t>
            </w:r>
          </w:p>
        </w:tc>
        <w:tc>
          <w:tcPr>
            <w:tcW w:w="1512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1" w:type="dxa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392F" w:rsidRPr="00EB392F" w:rsidRDefault="00EB392F" w:rsidP="00EB39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92F" w:rsidRPr="00EB392F" w:rsidRDefault="00EB392F" w:rsidP="00EB39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 xml:space="preserve">Ожидаемый эффект от внедрения приборов учета потребления энергетических ресурсов и воды должен составить: по электрической энергии 10-15 %, по холодной воде 10-15 %, экономия тепловой энергии составит 15 %. </w:t>
      </w:r>
    </w:p>
    <w:p w:rsidR="00EB392F" w:rsidRPr="00EB392F" w:rsidRDefault="00EB392F" w:rsidP="00EB392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  <w:lang w:val="x-none"/>
        </w:rPr>
      </w:pPr>
      <w:r w:rsidRPr="00EB392F">
        <w:rPr>
          <w:rFonts w:ascii="Arial" w:eastAsia="Times New Roman" w:hAnsi="Arial" w:cs="Arial"/>
          <w:spacing w:val="-5"/>
          <w:sz w:val="24"/>
          <w:szCs w:val="24"/>
          <w:lang w:val="x-none"/>
        </w:rPr>
        <w:t>Решение задачи обеспечения полномасштабного внедрения систем приборного учета всех видов энергоресурсов и воды при их производстве и потреблении обеспечивается за счет реализации следующих мероприятий:</w:t>
      </w:r>
    </w:p>
    <w:p w:rsidR="00EB392F" w:rsidRPr="00EB392F" w:rsidRDefault="00EB392F" w:rsidP="00EB392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  <w:lang w:val="x-none"/>
        </w:rPr>
      </w:pPr>
      <w:r w:rsidRPr="00EB392F">
        <w:rPr>
          <w:rFonts w:ascii="Arial" w:eastAsia="Times New Roman" w:hAnsi="Arial" w:cs="Arial"/>
          <w:spacing w:val="-5"/>
          <w:sz w:val="24"/>
          <w:szCs w:val="24"/>
        </w:rPr>
        <w:t xml:space="preserve">1. </w:t>
      </w:r>
      <w:r w:rsidRPr="00EB392F">
        <w:rPr>
          <w:rFonts w:ascii="Arial" w:eastAsia="Times New Roman" w:hAnsi="Arial" w:cs="Arial"/>
          <w:spacing w:val="-5"/>
          <w:sz w:val="24"/>
          <w:szCs w:val="24"/>
          <w:lang w:val="x-none"/>
        </w:rPr>
        <w:t>поддержка населения в части установки общедомовых и поквартирных приборов учета;</w:t>
      </w:r>
    </w:p>
    <w:p w:rsidR="00EB392F" w:rsidRPr="00EB392F" w:rsidRDefault="00EB392F" w:rsidP="00EB392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  <w:lang w:val="x-none"/>
        </w:rPr>
      </w:pPr>
      <w:r w:rsidRPr="00EB392F">
        <w:rPr>
          <w:rFonts w:ascii="Arial" w:eastAsia="Times New Roman" w:hAnsi="Arial" w:cs="Arial"/>
          <w:spacing w:val="-5"/>
          <w:sz w:val="24"/>
          <w:szCs w:val="24"/>
        </w:rPr>
        <w:t xml:space="preserve">2. </w:t>
      </w:r>
      <w:r w:rsidRPr="00EB392F">
        <w:rPr>
          <w:rFonts w:ascii="Arial" w:eastAsia="Times New Roman" w:hAnsi="Arial" w:cs="Arial"/>
          <w:spacing w:val="-5"/>
          <w:sz w:val="24"/>
          <w:szCs w:val="24"/>
          <w:lang w:val="x-none"/>
        </w:rPr>
        <w:t>оснащение объектов бюджетной сферы приборами учета.</w:t>
      </w:r>
    </w:p>
    <w:p w:rsidR="00EB392F" w:rsidRPr="00EB392F" w:rsidRDefault="00EB392F" w:rsidP="00EB392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  <w:lang w:val="x-none"/>
        </w:rPr>
      </w:pPr>
      <w:r w:rsidRPr="00EB392F">
        <w:rPr>
          <w:rFonts w:ascii="Arial" w:eastAsia="Times New Roman" w:hAnsi="Arial" w:cs="Arial"/>
          <w:spacing w:val="-5"/>
          <w:sz w:val="24"/>
          <w:szCs w:val="24"/>
        </w:rPr>
        <w:t xml:space="preserve">3. </w:t>
      </w:r>
      <w:r w:rsidRPr="00EB392F">
        <w:rPr>
          <w:rFonts w:ascii="Arial" w:eastAsia="Times New Roman" w:hAnsi="Arial" w:cs="Arial"/>
          <w:spacing w:val="-5"/>
          <w:sz w:val="24"/>
          <w:szCs w:val="24"/>
          <w:lang w:val="x-none"/>
        </w:rPr>
        <w:t>оснащение приборами учета муниципального жилищного фонда.</w:t>
      </w:r>
    </w:p>
    <w:p w:rsidR="00EB392F" w:rsidRPr="00EB392F" w:rsidRDefault="00EB392F" w:rsidP="00EB392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  <w:lang w:val="x-none"/>
        </w:rPr>
      </w:pPr>
      <w:r w:rsidRPr="00EB392F">
        <w:rPr>
          <w:rFonts w:ascii="Arial" w:eastAsia="Times New Roman" w:hAnsi="Arial" w:cs="Arial"/>
          <w:spacing w:val="-5"/>
          <w:sz w:val="24"/>
          <w:szCs w:val="24"/>
          <w:lang w:val="x-none"/>
        </w:rPr>
        <w:t>Программой для оказания адресной поддержки по  установке квартирных счетчиков энергетических ресурсов социально незащищенным гражданам района в бюджете Иркутской области и бюджет</w:t>
      </w:r>
      <w:r w:rsidRPr="00EB392F">
        <w:rPr>
          <w:rFonts w:ascii="Arial" w:eastAsia="Times New Roman" w:hAnsi="Arial" w:cs="Arial"/>
          <w:spacing w:val="-5"/>
          <w:sz w:val="24"/>
          <w:szCs w:val="24"/>
        </w:rPr>
        <w:t>е</w:t>
      </w:r>
      <w:r w:rsidRPr="00EB392F">
        <w:rPr>
          <w:rFonts w:ascii="Arial" w:eastAsia="Times New Roman" w:hAnsi="Arial" w:cs="Arial"/>
          <w:spacing w:val="-5"/>
          <w:sz w:val="24"/>
          <w:szCs w:val="24"/>
          <w:lang w:val="x-none"/>
        </w:rPr>
        <w:t xml:space="preserve"> района будут предусмотрены денежные средства.</w:t>
      </w:r>
    </w:p>
    <w:p w:rsidR="00EB392F" w:rsidRPr="00EB392F" w:rsidRDefault="00EB392F" w:rsidP="00EB392F">
      <w:pPr>
        <w:suppressAutoHyphens/>
        <w:spacing w:after="0" w:line="240" w:lineRule="auto"/>
        <w:jc w:val="center"/>
        <w:rPr>
          <w:rFonts w:ascii="Arial" w:eastAsia="Times New Roman" w:hAnsi="Arial" w:cs="Arial"/>
          <w:spacing w:val="-5"/>
          <w:sz w:val="30"/>
          <w:szCs w:val="30"/>
          <w:lang w:val="x-none"/>
        </w:rPr>
      </w:pPr>
    </w:p>
    <w:p w:rsidR="00EB392F" w:rsidRPr="00EB392F" w:rsidRDefault="00EB392F" w:rsidP="00EB392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pacing w:val="-5"/>
          <w:sz w:val="30"/>
          <w:szCs w:val="30"/>
          <w:lang w:val="x-none"/>
        </w:rPr>
      </w:pPr>
      <w:r w:rsidRPr="00EB392F">
        <w:rPr>
          <w:rFonts w:ascii="Arial" w:eastAsia="Times New Roman" w:hAnsi="Arial" w:cs="Arial"/>
          <w:b/>
          <w:spacing w:val="-5"/>
          <w:sz w:val="30"/>
          <w:szCs w:val="30"/>
        </w:rPr>
        <w:t>5</w:t>
      </w:r>
      <w:r w:rsidRPr="00EB392F">
        <w:rPr>
          <w:rFonts w:ascii="Arial" w:eastAsia="Times New Roman" w:hAnsi="Arial" w:cs="Arial"/>
          <w:b/>
          <w:spacing w:val="-5"/>
          <w:sz w:val="30"/>
          <w:szCs w:val="30"/>
          <w:lang w:val="x-none"/>
        </w:rPr>
        <w:t>. ЭНЕРГОСБЕРЕЖЕНИЕ В ЖИЛИЩНОМ СЕКТОРЕ</w:t>
      </w:r>
    </w:p>
    <w:p w:rsidR="00EB392F" w:rsidRPr="00EB392F" w:rsidRDefault="00EB392F" w:rsidP="00EB392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pacing w:val="-5"/>
          <w:sz w:val="30"/>
          <w:szCs w:val="30"/>
          <w:lang w:val="x-none"/>
        </w:rPr>
      </w:pP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На территории Березняковского сельского поселения находятся 2 поселка, Березняки и Игирма, жилищный фонд которого составляет общей площадью 39,868 тыс. м</w:t>
      </w:r>
      <w:r w:rsidRPr="00EB39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EB392F">
        <w:rPr>
          <w:rFonts w:ascii="Arial" w:eastAsia="Times New Roman" w:hAnsi="Arial" w:cs="Arial"/>
          <w:sz w:val="24"/>
          <w:szCs w:val="24"/>
          <w:lang w:eastAsia="ru-RU"/>
        </w:rPr>
        <w:t>, 320 ед. На муниципальный жилой фонд приходится 21,772 тыс. м</w:t>
      </w:r>
      <w:r w:rsidRPr="00EB39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EB392F">
        <w:rPr>
          <w:rFonts w:ascii="Arial" w:eastAsia="Times New Roman" w:hAnsi="Arial" w:cs="Arial"/>
          <w:sz w:val="24"/>
          <w:szCs w:val="24"/>
          <w:lang w:eastAsia="ru-RU"/>
        </w:rPr>
        <w:t>, 470 ед. На индивидуальный жилой фонд – 18096 тыс. м</w:t>
      </w:r>
      <w:r w:rsidRPr="00EB39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EB392F">
        <w:rPr>
          <w:rFonts w:ascii="Arial" w:eastAsia="Times New Roman" w:hAnsi="Arial" w:cs="Arial"/>
          <w:sz w:val="24"/>
          <w:szCs w:val="24"/>
          <w:lang w:eastAsia="ru-RU"/>
        </w:rPr>
        <w:t>, 348 ед. Жилые дома с физическим износом до 65% составляют 70 % общего жилищного фонда, на ветхие дома со сверхнормативным износом (более 30%). Жилищный фонд поселения представлен в подавляющей степени жилыми домами в деревянном исполнении</w:t>
      </w:r>
      <w:r w:rsidRPr="00EB392F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EB392F" w:rsidRPr="00EB392F" w:rsidRDefault="00EB392F" w:rsidP="00EB39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B392F">
        <w:rPr>
          <w:rFonts w:ascii="Arial" w:eastAsia="Times New Roman" w:hAnsi="Arial" w:cs="Arial"/>
          <w:sz w:val="24"/>
          <w:szCs w:val="24"/>
          <w:lang w:val="x-none" w:eastAsia="x-none"/>
        </w:rPr>
        <w:t>Жилищный фонд поселения отличается средним уровнем благоустройства. Обеспеченность жилищного фонда основными видами инженерного оборудования составляет: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водопроводом – 56 %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канализацией –  56 %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центральным отоплением – 56 %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напольными электроплитами – 100 %.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Основными видами благоустройства обеспечено до 56 % от общего жилищного фонда.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Для повышения эффективности использования топливно-энергетических ресурсов в жилищном секторе поселения рекомендуется проведение хорошо зарекомендовавших себя на практике мероприятиях в реальных условиях, таких как: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- усиление теплозащиты стен, швов и перекрытий (замена старых окон на стеклопакеты, заделка межпанельных швов, смена утеплителя на чердачных перекрытиях и др.);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снижение потерь тепла с инфильтрацией воздуха путем уплотнения щелей и </w:t>
      </w:r>
      <w:proofErr w:type="spellStart"/>
      <w:r w:rsidRPr="00EB392F">
        <w:rPr>
          <w:rFonts w:ascii="Arial" w:eastAsia="Times New Roman" w:hAnsi="Arial" w:cs="Arial"/>
          <w:sz w:val="24"/>
          <w:szCs w:val="24"/>
          <w:lang w:eastAsia="ru-RU"/>
        </w:rPr>
        <w:t>неплотностей</w:t>
      </w:r>
      <w:proofErr w:type="spellEnd"/>
      <w:r w:rsidRPr="00EB392F">
        <w:rPr>
          <w:rFonts w:ascii="Arial" w:eastAsia="Times New Roman" w:hAnsi="Arial" w:cs="Arial"/>
          <w:sz w:val="24"/>
          <w:szCs w:val="24"/>
          <w:lang w:eastAsia="ru-RU"/>
        </w:rPr>
        <w:t xml:space="preserve"> оконных и дверных проемов, установка входных дверей;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- замена санитарно-технического оборудования и запорной арматуры на энергосберегающее;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- теплоизоляция (восстановление теплоизоляции) внутренних трубопроводов систем отопления.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- комплексная модернизация теплоснабжения зданий с установкой автоматизированных индивидуальных тепловых пунктов;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 xml:space="preserve">- модернизация </w:t>
      </w:r>
      <w:proofErr w:type="spellStart"/>
      <w:r w:rsidRPr="00EB392F">
        <w:rPr>
          <w:rFonts w:ascii="Arial" w:eastAsia="Times New Roman" w:hAnsi="Arial" w:cs="Arial"/>
          <w:sz w:val="24"/>
          <w:szCs w:val="24"/>
          <w:lang w:eastAsia="ru-RU"/>
        </w:rPr>
        <w:t>внутриподъездной</w:t>
      </w:r>
      <w:proofErr w:type="spellEnd"/>
      <w:r w:rsidRPr="00EB392F">
        <w:rPr>
          <w:rFonts w:ascii="Arial" w:eastAsia="Times New Roman" w:hAnsi="Arial" w:cs="Arial"/>
          <w:sz w:val="24"/>
          <w:szCs w:val="24"/>
          <w:lang w:eastAsia="ru-RU"/>
        </w:rPr>
        <w:t xml:space="preserve"> осветительной системы на основе современных энергосберегающих светильников, светодиодов и датчиков движения в местах общего пользования;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Из предложенного перечня мероприятий управляющими жилищным фондом организациями для массового применения были определены следующие: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- теплоизоляция (восстановление теплоизоляции) внутренних трубопроводов систем отопления;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- промывка трубопроводов систем отопления;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- заделка межпанельных швов.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EB392F" w:rsidRPr="00EB392F" w:rsidRDefault="00EB392F" w:rsidP="00EB392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pacing w:val="-5"/>
          <w:kern w:val="32"/>
          <w:sz w:val="30"/>
          <w:szCs w:val="30"/>
        </w:rPr>
      </w:pPr>
      <w:r w:rsidRPr="00EB392F">
        <w:rPr>
          <w:rFonts w:ascii="Arial" w:eastAsia="Calibri" w:hAnsi="Arial" w:cs="Arial"/>
          <w:b/>
          <w:bCs/>
          <w:spacing w:val="-5"/>
          <w:kern w:val="32"/>
          <w:sz w:val="30"/>
          <w:szCs w:val="30"/>
        </w:rPr>
        <w:t>6</w:t>
      </w:r>
      <w:r w:rsidRPr="00EB392F">
        <w:rPr>
          <w:rFonts w:ascii="Arial" w:eastAsia="Calibri" w:hAnsi="Arial" w:cs="Arial"/>
          <w:b/>
          <w:bCs/>
          <w:spacing w:val="-5"/>
          <w:kern w:val="32"/>
          <w:sz w:val="30"/>
          <w:szCs w:val="30"/>
          <w:lang w:val="x-none"/>
        </w:rPr>
        <w:t>. ЭНЕРГОСБЕРЕЖЕНИЕ В БЮДЖЕТНОЙ СФЕРЕ</w:t>
      </w:r>
    </w:p>
    <w:p w:rsidR="00EB392F" w:rsidRPr="00EB392F" w:rsidRDefault="00EB392F" w:rsidP="00EB392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pacing w:val="-5"/>
          <w:kern w:val="32"/>
          <w:sz w:val="30"/>
          <w:szCs w:val="30"/>
        </w:rPr>
      </w:pPr>
    </w:p>
    <w:p w:rsidR="00EB392F" w:rsidRPr="00EB392F" w:rsidRDefault="00EB392F" w:rsidP="00EB39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Бюджетная сфера включает комплекс сооружений муниципальной собственности. В его состав входят объекты образования, здравоохранения, культуры, расположенные на территории Березняковского сельского поселения.</w:t>
      </w:r>
    </w:p>
    <w:p w:rsidR="00EB392F" w:rsidRPr="00EB392F" w:rsidRDefault="00EB392F" w:rsidP="00EB39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на содержание этих объектов составляет большую часть всех расходов в поселении, одной из приоритетных задач в области энергосбережения является проведение мероприятий, обеспечивающих снижение энергопотребления и уменьшение бюджетных средств, направляемых на оплату энергоресурсов. Основные мероприятия, обеспечивающие экономию энергетических ресурсов в зданиях бюджетной сферы, во многом соответствуют мероприятиям, реализуемым в жилищном секторе. Состав мероприятий для конкретного объекта составляется после проведения энергетических обследований. Мероприятия подбираются на основании технико-экономического анализа, данный список может ежегодно дополняться любыми целесообразными мероприятиями. </w:t>
      </w:r>
      <w:bookmarkStart w:id="0" w:name="_Toc259781591"/>
    </w:p>
    <w:bookmarkEnd w:id="0"/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Поставленные цели и задачи потребуют существенных усилий и напряженной работы всех муниципальных учреждений. Комплексный подход к реализации мероприятий позволит обеспечить достижение ее цели: повышение энергоэффективности за счет реализации энергосберегающих мероприятий.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Основным показателем эффективности является то, что в результате комплексного подхода к задаче энергосбережения через реализацию в полном объёме мероприятий будет возможно:</w:t>
      </w:r>
    </w:p>
    <w:p w:rsidR="00EB392F" w:rsidRPr="00EB392F" w:rsidRDefault="00EB392F" w:rsidP="00EB392F">
      <w:pPr>
        <w:tabs>
          <w:tab w:val="num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1. обеспечить рациональное использование тепловой энергии, электроэнергии и холодной воды на объектах;</w:t>
      </w:r>
    </w:p>
    <w:p w:rsidR="00EB392F" w:rsidRPr="00EB392F" w:rsidRDefault="00EB392F" w:rsidP="00EB392F">
      <w:pPr>
        <w:tabs>
          <w:tab w:val="num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2. снизить расходы бюджета на финансирование оплаты коммунальных услуг по отоплению, холодному и электроэнергии, потребляемых объектами бюджетных учреждений поселения.</w:t>
      </w:r>
    </w:p>
    <w:p w:rsidR="00EB392F" w:rsidRPr="00EB392F" w:rsidRDefault="00EB392F" w:rsidP="00EB392F">
      <w:pPr>
        <w:tabs>
          <w:tab w:val="num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3. оплачивать фактическое, а не расчетное (нормативное) потребление тепловой энергии и холодной воды данными объектами;</w:t>
      </w:r>
    </w:p>
    <w:p w:rsidR="00262E9F" w:rsidRDefault="00EB392F" w:rsidP="00EB392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>4. обеспечить поддержание комфортной температуры внутри здания данного объекта, независимо от резких погодных колебаний для обеспечения нормальной жизнедеятельности людей</w:t>
      </w:r>
    </w:p>
    <w:p w:rsidR="00EB392F" w:rsidRPr="00EB392F" w:rsidRDefault="00EB392F" w:rsidP="00EB39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B392F" w:rsidRPr="00EB392F" w:rsidRDefault="00EB392F" w:rsidP="00EB39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B392F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7. ОБЪЁМЫ И ИСТОЧНИКИ ФИНАНСИРОВАНИЯ</w:t>
      </w:r>
    </w:p>
    <w:p w:rsidR="00EB392F" w:rsidRPr="00EB392F" w:rsidRDefault="00EB392F" w:rsidP="00EB39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B392F" w:rsidRPr="00EB392F" w:rsidRDefault="00EB392F" w:rsidP="00EB3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Источниками финансирования Подпрограммы являются средства бюджета Нижнеилимского района, областного бюджета, а также внебюджетные средства. </w:t>
      </w:r>
    </w:p>
    <w:p w:rsidR="00EB392F" w:rsidRPr="00EB392F" w:rsidRDefault="00EB392F" w:rsidP="00EB3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2F">
        <w:rPr>
          <w:rFonts w:ascii="Arial" w:eastAsia="Times New Roman" w:hAnsi="Arial" w:cs="Arial"/>
          <w:sz w:val="24"/>
          <w:szCs w:val="24"/>
          <w:lang w:eastAsia="ru-RU"/>
        </w:rPr>
        <w:t xml:space="preserve">Требуемый объем денежных средств, необходимый для реализации мероприятий Подпрограммы за счет всех источников финансирования, на период до 2020 года составляет 930,0 </w:t>
      </w:r>
      <w:proofErr w:type="spellStart"/>
      <w:r w:rsidRPr="00EB3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тыс.руб</w:t>
      </w:r>
      <w:proofErr w:type="spellEnd"/>
      <w:r w:rsidRPr="00EB392F">
        <w:rPr>
          <w:rFonts w:ascii="Arial" w:eastAsia="Times New Roman" w:hAnsi="Arial" w:cs="Arial"/>
          <w:sz w:val="24"/>
          <w:szCs w:val="24"/>
          <w:lang w:eastAsia="ru-RU"/>
        </w:rPr>
        <w:t>., структура финансирование Подпрограммы представлена в таблице 1. Объемы требуемых денежных средств финансирования Подпрограммы также представлены.</w:t>
      </w:r>
    </w:p>
    <w:p w:rsidR="00EB392F" w:rsidRPr="00EB392F" w:rsidRDefault="00EB392F" w:rsidP="00EB392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Courier New" w:eastAsia="Times New Roman" w:hAnsi="Courier New" w:cs="Courier New"/>
          <w:lang w:eastAsia="ru-RU"/>
        </w:rPr>
      </w:pPr>
      <w:r w:rsidRPr="00EB392F">
        <w:rPr>
          <w:rFonts w:ascii="Courier New" w:eastAsia="Times New Roman" w:hAnsi="Courier New" w:cs="Courier New"/>
          <w:lang w:eastAsia="ru-RU"/>
        </w:rPr>
        <w:t>Таблица 1</w:t>
      </w:r>
    </w:p>
    <w:p w:rsidR="00EB392F" w:rsidRPr="00EB392F" w:rsidRDefault="00EB392F" w:rsidP="00EB392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10207" w:type="dxa"/>
        <w:tblInd w:w="-411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0"/>
        <w:gridCol w:w="2021"/>
        <w:gridCol w:w="1559"/>
        <w:gridCol w:w="851"/>
        <w:gridCol w:w="992"/>
        <w:gridCol w:w="993"/>
        <w:gridCol w:w="850"/>
        <w:gridCol w:w="945"/>
        <w:gridCol w:w="750"/>
        <w:gridCol w:w="6"/>
        <w:gridCol w:w="850"/>
      </w:tblGrid>
      <w:tr w:rsidR="00EB392F" w:rsidRPr="00EB392F" w:rsidTr="00EB392F">
        <w:trPr>
          <w:trHeight w:val="327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№    п/п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Исполнители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Общий объем </w:t>
            </w:r>
            <w:proofErr w:type="spellStart"/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</w:t>
            </w:r>
            <w:proofErr w:type="spellEnd"/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-сиро-</w:t>
            </w:r>
            <w:proofErr w:type="spellStart"/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вания</w:t>
            </w:r>
            <w:proofErr w:type="spellEnd"/>
          </w:p>
        </w:tc>
        <w:tc>
          <w:tcPr>
            <w:tcW w:w="6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том числе по годам (тыс. руб.)</w:t>
            </w:r>
          </w:p>
        </w:tc>
      </w:tr>
      <w:tr w:rsidR="00EB392F" w:rsidRPr="00EB392F" w:rsidTr="00EB392F">
        <w:trPr>
          <w:trHeight w:val="305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392F" w:rsidRPr="00EB392F" w:rsidTr="00EB392F">
        <w:trPr>
          <w:trHeight w:val="1079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2017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2018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2020</w:t>
            </w:r>
          </w:p>
        </w:tc>
      </w:tr>
      <w:tr w:rsidR="00EB392F" w:rsidRPr="00EB392F" w:rsidTr="00EB392F">
        <w:trPr>
          <w:trHeight w:val="327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930,0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bCs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bCs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bCs/>
                <w:lang w:eastAsia="ru-RU"/>
              </w:rPr>
              <w:t>266,0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bCs/>
                <w:lang w:eastAsia="ru-RU"/>
              </w:rPr>
              <w:t>128,0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bCs/>
                <w:lang w:eastAsia="ru-RU"/>
              </w:rPr>
              <w:t>336,0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bCs/>
                <w:lang w:eastAsia="ru-RU"/>
              </w:rPr>
              <w:t>170,0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EB392F" w:rsidRPr="00EB392F" w:rsidTr="00EB392F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СДК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EB392F" w:rsidRPr="00EB392F" w:rsidTr="00EB392F">
        <w:trPr>
          <w:trHeight w:val="2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color w:val="000000"/>
                <w:lang w:eastAsia="ru-RU"/>
              </w:rPr>
              <w:t>930,0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bCs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bCs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bCs/>
                <w:lang w:eastAsia="ru-RU"/>
              </w:rPr>
              <w:t>266,0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bCs/>
                <w:lang w:eastAsia="ru-RU"/>
              </w:rPr>
              <w:t>128,0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bCs/>
                <w:lang w:eastAsia="ru-RU"/>
              </w:rPr>
              <w:t>336,0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bCs/>
                <w:lang w:eastAsia="ru-RU"/>
              </w:rPr>
              <w:t>170,0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</w:tbl>
    <w:p w:rsidR="00EB392F" w:rsidRDefault="00EB392F" w:rsidP="00EB392F">
      <w:pPr>
        <w:sectPr w:rsidR="00EB39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392F" w:rsidRPr="00EB392F" w:rsidRDefault="00EB392F" w:rsidP="00EB392F">
      <w:pPr>
        <w:keepNext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30"/>
          <w:lang w:val="x-none" w:eastAsia="x-none"/>
        </w:rPr>
      </w:pPr>
      <w:bookmarkStart w:id="1" w:name="_Toc259781594"/>
      <w:r w:rsidRPr="00EB392F">
        <w:rPr>
          <w:rFonts w:ascii="Arial" w:eastAsia="Times New Roman" w:hAnsi="Arial" w:cs="Arial"/>
          <w:b/>
          <w:bCs/>
          <w:iCs/>
          <w:sz w:val="30"/>
          <w:szCs w:val="30"/>
          <w:lang w:val="x-none" w:eastAsia="x-none"/>
        </w:rPr>
        <w:lastRenderedPageBreak/>
        <w:t>ПЛАН МЕРОПРИЯТИЙ ПО ЭНЕРГОСБЕРЕЖЕНИЮ В БЮДЖЕТНОЙ СФЕРЕ</w:t>
      </w:r>
      <w:bookmarkEnd w:id="1"/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712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2"/>
        <w:gridCol w:w="2578"/>
        <w:gridCol w:w="703"/>
        <w:gridCol w:w="678"/>
        <w:gridCol w:w="683"/>
        <w:gridCol w:w="678"/>
        <w:gridCol w:w="675"/>
        <w:gridCol w:w="88"/>
        <w:gridCol w:w="595"/>
        <w:gridCol w:w="181"/>
        <w:gridCol w:w="27"/>
        <w:gridCol w:w="513"/>
        <w:gridCol w:w="93"/>
        <w:gridCol w:w="1454"/>
        <w:gridCol w:w="16"/>
        <w:gridCol w:w="1339"/>
        <w:gridCol w:w="8"/>
      </w:tblGrid>
      <w:tr w:rsidR="00EB392F" w:rsidRPr="00EB392F" w:rsidTr="00EB392F">
        <w:trPr>
          <w:gridAfter w:val="1"/>
          <w:wAfter w:w="3" w:type="pct"/>
          <w:cantSplit/>
          <w:trHeight w:val="645"/>
        </w:trPr>
        <w:tc>
          <w:tcPr>
            <w:tcW w:w="1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Наименование  мероприятий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 xml:space="preserve">Получаемый эффект </w:t>
            </w:r>
          </w:p>
        </w:tc>
        <w:tc>
          <w:tcPr>
            <w:tcW w:w="179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Планируемые затраты по годам (тыс. руб.)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</w:p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исполнитель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Контроль исполнения</w:t>
            </w:r>
          </w:p>
        </w:tc>
      </w:tr>
      <w:tr w:rsidR="00EB392F" w:rsidRPr="00EB392F" w:rsidTr="00EB392F">
        <w:trPr>
          <w:gridAfter w:val="1"/>
          <w:wAfter w:w="3" w:type="pct"/>
          <w:cantSplit/>
          <w:trHeight w:val="295"/>
        </w:trPr>
        <w:tc>
          <w:tcPr>
            <w:tcW w:w="1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2014г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2015г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2016г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2017г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392F" w:rsidRPr="00EB392F" w:rsidTr="00EB392F">
        <w:trPr>
          <w:gridAfter w:val="1"/>
          <w:wAfter w:w="3" w:type="pct"/>
        </w:trPr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9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EB392F" w:rsidRPr="00EB392F" w:rsidTr="00EB392F">
        <w:trPr>
          <w:cantSplit/>
          <w:trHeight w:val="70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392F" w:rsidRPr="00EB392F" w:rsidTr="00EB392F">
        <w:tc>
          <w:tcPr>
            <w:tcW w:w="5000" w:type="pct"/>
            <w:gridSpan w:val="17"/>
            <w:tcBorders>
              <w:left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Организационно-аналитические мероприятия проводимые в зданиях СДК и библиотеках</w:t>
            </w:r>
          </w:p>
        </w:tc>
      </w:tr>
      <w:tr w:rsidR="00EB392F" w:rsidRPr="00EB392F" w:rsidTr="00EB392F">
        <w:trPr>
          <w:trHeight w:val="80"/>
        </w:trPr>
        <w:tc>
          <w:tcPr>
            <w:tcW w:w="5000" w:type="pct"/>
            <w:gridSpan w:val="17"/>
            <w:tcBorders>
              <w:left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392F" w:rsidRPr="00EB392F" w:rsidTr="00EB392F">
        <w:trPr>
          <w:trHeight w:val="80"/>
        </w:trPr>
        <w:tc>
          <w:tcPr>
            <w:tcW w:w="5000" w:type="pct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392F" w:rsidRPr="00EB392F" w:rsidTr="00EB392F">
        <w:trPr>
          <w:cantSplit/>
        </w:trPr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 xml:space="preserve">Проведение энергетических обследований. Определение удельных расходов электроэнергии, </w:t>
            </w:r>
            <w:proofErr w:type="spellStart"/>
            <w:r w:rsidRPr="00EB392F">
              <w:rPr>
                <w:rFonts w:ascii="Courier New" w:eastAsia="Times New Roman" w:hAnsi="Courier New" w:cs="Courier New"/>
                <w:lang w:eastAsia="ru-RU"/>
              </w:rPr>
              <w:t>теплоэнергии</w:t>
            </w:r>
            <w:proofErr w:type="spellEnd"/>
            <w:r w:rsidRPr="00EB392F">
              <w:rPr>
                <w:rFonts w:ascii="Courier New" w:eastAsia="Times New Roman" w:hAnsi="Courier New" w:cs="Courier New"/>
                <w:lang w:eastAsia="ru-RU"/>
              </w:rPr>
              <w:t>, горячей воды, холодной воды. Оформление энергетических паспортов на все учреждения и здание администрации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Выявление учреждений с повышенными расходами энергоресурсов, их слабых мест, технико-экономическое обоснование энергосберегающих мероприятий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</w:tr>
      <w:tr w:rsidR="00EB392F" w:rsidRPr="00EB392F" w:rsidTr="00EB392F">
        <w:trPr>
          <w:cantSplit/>
        </w:trPr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 xml:space="preserve"> Обеспечение контроля  за  внедрением энергосберегающих мероприятий   при ремонте,  зданий, строений, сооружений.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Снижение потребления энергоресурсов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</w:tr>
      <w:tr w:rsidR="00EB392F" w:rsidRPr="00EB392F" w:rsidTr="00EB392F">
        <w:trPr>
          <w:cantSplit/>
        </w:trPr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 xml:space="preserve"> Организация обучения руководителей учреждений, ответственных за </w:t>
            </w:r>
            <w:proofErr w:type="spellStart"/>
            <w:r w:rsidRPr="00EB392F">
              <w:rPr>
                <w:rFonts w:ascii="Courier New" w:eastAsia="Times New Roman" w:hAnsi="Courier New" w:cs="Courier New"/>
                <w:lang w:eastAsia="ru-RU"/>
              </w:rPr>
              <w:t>энергоэффективность</w:t>
            </w:r>
            <w:proofErr w:type="spellEnd"/>
            <w:r w:rsidRPr="00EB392F">
              <w:rPr>
                <w:rFonts w:ascii="Courier New" w:eastAsia="Times New Roman" w:hAnsi="Courier New" w:cs="Courier New"/>
                <w:lang w:eastAsia="ru-RU"/>
              </w:rPr>
              <w:t xml:space="preserve"> методам энергосбережения, технико-экономической оценке энергосберегающих мероприятий.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Рационализация и снижение потребления энергоресурсов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</w:tr>
      <w:tr w:rsidR="00EB392F" w:rsidRPr="00EB392F" w:rsidTr="00EB392F">
        <w:trPr>
          <w:cantSplit/>
        </w:trPr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Организация режима работы энергопотребляющего оборудования и освещения (выключение или перевод в режим «сна» компьютеров при простое, исключение работы оборудования «на холстом ходу» и др.).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Снижение потребления энергоресурсов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</w:tr>
      <w:tr w:rsidR="00EB392F" w:rsidRPr="00EB392F" w:rsidTr="00EB392F">
        <w:trPr>
          <w:cantSplit/>
        </w:trPr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Замена, установка нового осветительного оборудования (светодиодные лампы)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Снижение потребления энергоресурсов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</w:tr>
      <w:tr w:rsidR="00EB392F" w:rsidRPr="00EB392F" w:rsidTr="00EB392F">
        <w:trPr>
          <w:cantSplit/>
        </w:trPr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 xml:space="preserve"> Снижение  отопительной нагрузки в зданиях или отдельных помещениях в нерабочие периоды.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Снижение отопительной нагрузки на 5%.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</w:tr>
      <w:tr w:rsidR="00EB392F" w:rsidRPr="00EB392F" w:rsidTr="00EB392F">
        <w:trPr>
          <w:cantSplit/>
        </w:trPr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 xml:space="preserve"> Проведение гидравлической регулировки, ручной балансировки распределительных систем отопления и стояков в зданиях,  (проводится эксплуатирующей организацией).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Снижение отопительной нагрузки на 5%.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</w:tr>
      <w:tr w:rsidR="00EB392F" w:rsidRPr="00EB392F" w:rsidTr="00EB392F">
        <w:trPr>
          <w:cantSplit/>
        </w:trPr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 xml:space="preserve">Заключение </w:t>
            </w:r>
            <w:proofErr w:type="spellStart"/>
            <w:r w:rsidRPr="00EB392F">
              <w:rPr>
                <w:rFonts w:ascii="Courier New" w:eastAsia="Times New Roman" w:hAnsi="Courier New" w:cs="Courier New"/>
                <w:lang w:eastAsia="ru-RU"/>
              </w:rPr>
              <w:t>энергосервисных</w:t>
            </w:r>
            <w:proofErr w:type="spellEnd"/>
            <w:r w:rsidRPr="00EB392F">
              <w:rPr>
                <w:rFonts w:ascii="Courier New" w:eastAsia="Times New Roman" w:hAnsi="Courier New" w:cs="Courier New"/>
                <w:lang w:eastAsia="ru-RU"/>
              </w:rPr>
              <w:t xml:space="preserve"> договоров и привлечению частных инвестиций в целях их реализации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Снижение потребления энергоресурсов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</w:tr>
      <w:tr w:rsidR="00EB392F" w:rsidRPr="00EB392F" w:rsidTr="00EB392F">
        <w:trPr>
          <w:cantSplit/>
        </w:trPr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 xml:space="preserve"> Анализ договоров электро-, тепло-, и водоснабжения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Снижение оплаты за энергоресурсы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</w:tr>
      <w:tr w:rsidR="00EB392F" w:rsidRPr="00EB392F" w:rsidTr="00EB392F"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lastRenderedPageBreak/>
              <w:t>Ведение систематического мониторинга  показателей энергопотребления в учреждениях, внедрение систем дистанционного снятия показаний приборов учета используемых энергетических ресурсов, сбор и анализ информации об энергопотреблении организаций (зданий, строений, сооружений), автоматизация расчетов за потребляемые энергетические ресурсы.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Получение информации для оперативных действий, анализа энергопотребления и отчетности перед вышестоящими органами и организациями.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</w:tr>
      <w:tr w:rsidR="00EB392F" w:rsidRPr="00EB392F" w:rsidTr="00EB392F"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Установка радиаторных регуляторов (термостатов) для индивидуального регулирования отопительной мощности в помещениях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Экономия тепловой энергии за счет локального регулирования температуры до 5-10% от общего потребления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</w:tr>
      <w:tr w:rsidR="00EB392F" w:rsidRPr="00EB392F" w:rsidTr="00EB392F"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 xml:space="preserve">Проведение </w:t>
            </w:r>
            <w:proofErr w:type="spellStart"/>
            <w:r w:rsidRPr="00EB392F">
              <w:rPr>
                <w:rFonts w:ascii="Courier New" w:eastAsia="Times New Roman" w:hAnsi="Courier New" w:cs="Courier New"/>
                <w:lang w:eastAsia="ru-RU"/>
              </w:rPr>
              <w:t>теплосберегающих</w:t>
            </w:r>
            <w:proofErr w:type="spellEnd"/>
            <w:r w:rsidRPr="00EB392F">
              <w:rPr>
                <w:rFonts w:ascii="Courier New" w:eastAsia="Times New Roman" w:hAnsi="Courier New" w:cs="Courier New"/>
                <w:lang w:eastAsia="ru-RU"/>
              </w:rPr>
              <w:t xml:space="preserve"> мероприятий:  входов, окон, подвалов, установка отражающих экранов за отопительными приборами, ликвидация декоративных конструкций, закрывающих отопительные приборы, очистка отопительных приборов от загрязнений, окрашивание их в светлые тона и т.п.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Экономия тепловой энергии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</w:tr>
      <w:tr w:rsidR="00EB392F" w:rsidRPr="00EB392F" w:rsidTr="00EB392F"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Замена старых окон на пластиковые с двухкамерным стеклопакетом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 xml:space="preserve">Снижение потерь тепловой энергии на отопление, экономия средств на оплату </w:t>
            </w:r>
            <w:r w:rsidRPr="00EB392F">
              <w:rPr>
                <w:rFonts w:ascii="Courier New" w:eastAsia="Times New Roman" w:hAnsi="Courier New" w:cs="Courier New"/>
                <w:lang w:eastAsia="ru-RU"/>
              </w:rPr>
              <w:lastRenderedPageBreak/>
              <w:t>тепловой энергии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21,0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  <w:tc>
          <w:tcPr>
            <w:tcW w:w="2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</w:tr>
      <w:tr w:rsidR="00EB392F" w:rsidRPr="00EB392F" w:rsidTr="00EB392F"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lastRenderedPageBreak/>
              <w:t>Капитальный ремонт дверных проемов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Снижение потерь тепловой энергии на отопление, экономия средств на оплату тепловой энергии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</w:tr>
      <w:tr w:rsidR="00EB392F" w:rsidRPr="00EB392F" w:rsidTr="00EB392F"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Капитальный ремонт системы теплоснабжения водоснабжения, водоотведения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Снижение потерь тепловой энергии на отопление, экономия средств на оплату тепловой энергии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215,0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250,0</w:t>
            </w:r>
          </w:p>
        </w:tc>
        <w:tc>
          <w:tcPr>
            <w:tcW w:w="2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</w:tr>
      <w:tr w:rsidR="00EB392F" w:rsidRPr="00EB392F" w:rsidTr="00EB392F"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B392F">
              <w:rPr>
                <w:rFonts w:ascii="Courier New" w:eastAsia="Times New Roman" w:hAnsi="Courier New" w:cs="Courier New"/>
                <w:lang w:eastAsia="ru-RU"/>
              </w:rPr>
              <w:t>энергоаудит</w:t>
            </w:r>
            <w:proofErr w:type="spellEnd"/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</w:tr>
      <w:tr w:rsidR="00EB392F" w:rsidRPr="00EB392F" w:rsidTr="00EB392F"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установка приборов учета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</w:tr>
      <w:tr w:rsidR="00EB392F" w:rsidRPr="00EB392F" w:rsidTr="00EB392F"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bCs/>
                <w:lang w:eastAsia="ru-RU"/>
              </w:rPr>
              <w:t>10,0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bCs/>
                <w:lang w:eastAsia="ru-RU"/>
              </w:rPr>
              <w:t>10,0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bCs/>
                <w:lang w:eastAsia="ru-RU"/>
              </w:rPr>
              <w:t>266,0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bCs/>
                <w:lang w:eastAsia="ru-RU"/>
              </w:rPr>
              <w:t>128,0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bCs/>
                <w:lang w:eastAsia="ru-RU"/>
              </w:rPr>
              <w:t>336,0</w:t>
            </w:r>
          </w:p>
        </w:tc>
        <w:tc>
          <w:tcPr>
            <w:tcW w:w="2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bCs/>
                <w:lang w:eastAsia="ru-RU"/>
              </w:rPr>
              <w:t>170,0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392F">
              <w:rPr>
                <w:rFonts w:ascii="Courier New" w:eastAsia="Times New Roman" w:hAnsi="Courier New" w:cs="Courier New"/>
                <w:bCs/>
                <w:lang w:eastAsia="ru-RU"/>
              </w:rPr>
              <w:t>10,0</w:t>
            </w:r>
          </w:p>
        </w:tc>
        <w:tc>
          <w:tcPr>
            <w:tcW w:w="5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392F" w:rsidRPr="00EB392F" w:rsidTr="00EB392F"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B392F" w:rsidRPr="00EB392F" w:rsidRDefault="00EB392F" w:rsidP="00EB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0"/>
          <w:szCs w:val="30"/>
          <w:lang w:val="x-none" w:eastAsia="x-none"/>
        </w:rPr>
      </w:pP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0"/>
          <w:szCs w:val="30"/>
          <w:lang w:val="x-none" w:eastAsia="x-none"/>
        </w:rPr>
      </w:pPr>
      <w:r w:rsidRPr="00EB392F">
        <w:rPr>
          <w:rFonts w:ascii="Arial" w:eastAsia="Times New Roman" w:hAnsi="Arial" w:cs="Arial"/>
          <w:b/>
          <w:bCs/>
          <w:iCs/>
          <w:sz w:val="30"/>
          <w:szCs w:val="30"/>
          <w:lang w:val="x-none" w:eastAsia="x-none"/>
        </w:rPr>
        <w:t>ПЛАН МЕРОПРИЯТИЙ ПО РЕАЛИЗАЦИИ ЭНЕРГОСБЕРЕГАЮЩИХ МЕРОПРИЯТИЙ ПО МУНИЦИПАЛЬНОМУ ОБРАЗОВАНИЮ</w:t>
      </w:r>
    </w:p>
    <w:p w:rsidR="00EB392F" w:rsidRPr="00EB392F" w:rsidRDefault="00EB392F" w:rsidP="00EB3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tbl>
      <w:tblPr>
        <w:tblW w:w="5117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3"/>
        <w:gridCol w:w="2938"/>
        <w:gridCol w:w="930"/>
        <w:gridCol w:w="671"/>
        <w:gridCol w:w="536"/>
        <w:gridCol w:w="536"/>
        <w:gridCol w:w="533"/>
        <w:gridCol w:w="602"/>
        <w:gridCol w:w="536"/>
        <w:gridCol w:w="539"/>
        <w:gridCol w:w="1523"/>
        <w:gridCol w:w="30"/>
        <w:gridCol w:w="945"/>
        <w:gridCol w:w="6"/>
        <w:gridCol w:w="33"/>
      </w:tblGrid>
      <w:tr w:rsidR="00EB392F" w:rsidRPr="006475F7" w:rsidTr="00EB392F">
        <w:trPr>
          <w:gridAfter w:val="1"/>
          <w:wAfter w:w="12" w:type="pct"/>
          <w:cantSplit/>
          <w:trHeight w:val="645"/>
        </w:trPr>
        <w:tc>
          <w:tcPr>
            <w:tcW w:w="1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6475F7" w:rsidRDefault="00EB392F" w:rsidP="006475F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75F7">
              <w:rPr>
                <w:rFonts w:ascii="Courier New" w:eastAsia="Times New Roman" w:hAnsi="Courier New" w:cs="Courier New"/>
                <w:lang w:eastAsia="ru-RU"/>
              </w:rPr>
              <w:t>Наименование  мероприятий</w:t>
            </w:r>
          </w:p>
        </w:tc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6475F7" w:rsidRDefault="00EB392F" w:rsidP="006475F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75F7">
              <w:rPr>
                <w:rFonts w:ascii="Courier New" w:eastAsia="Times New Roman" w:hAnsi="Courier New" w:cs="Courier New"/>
                <w:lang w:eastAsia="ru-RU"/>
              </w:rPr>
              <w:t>Получаемый эффект, удельные затраты</w:t>
            </w: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6475F7" w:rsidRDefault="00EB392F" w:rsidP="006475F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75F7">
              <w:rPr>
                <w:rFonts w:ascii="Courier New" w:eastAsia="Times New Roman" w:hAnsi="Courier New" w:cs="Courier New"/>
                <w:lang w:eastAsia="ru-RU"/>
              </w:rPr>
              <w:t>Сроки выполнения,</w:t>
            </w:r>
          </w:p>
        </w:tc>
        <w:tc>
          <w:tcPr>
            <w:tcW w:w="132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6475F7" w:rsidRDefault="00EB392F" w:rsidP="006475F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75F7">
              <w:rPr>
                <w:rFonts w:ascii="Courier New" w:eastAsia="Times New Roman" w:hAnsi="Courier New" w:cs="Courier New"/>
                <w:lang w:eastAsia="ru-RU"/>
              </w:rPr>
              <w:t xml:space="preserve">Затраты на реализацию мероприятий, </w:t>
            </w:r>
            <w:proofErr w:type="spellStart"/>
            <w:r w:rsidRPr="006475F7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6475F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6475F7" w:rsidRDefault="00EB392F" w:rsidP="006475F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75F7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</w:p>
          <w:p w:rsidR="00EB392F" w:rsidRPr="006475F7" w:rsidRDefault="00EB392F" w:rsidP="006475F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75F7">
              <w:rPr>
                <w:rFonts w:ascii="Courier New" w:eastAsia="Times New Roman" w:hAnsi="Courier New" w:cs="Courier New"/>
                <w:lang w:eastAsia="ru-RU"/>
              </w:rPr>
              <w:t>исполнитель</w:t>
            </w: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6475F7" w:rsidRDefault="00EB392F" w:rsidP="006475F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75F7">
              <w:rPr>
                <w:rFonts w:ascii="Courier New" w:eastAsia="Times New Roman" w:hAnsi="Courier New" w:cs="Courier New"/>
                <w:lang w:eastAsia="ru-RU"/>
              </w:rPr>
              <w:t>Контроль исполнения</w:t>
            </w:r>
          </w:p>
        </w:tc>
      </w:tr>
      <w:tr w:rsidR="00EB392F" w:rsidRPr="006475F7" w:rsidTr="00EB392F">
        <w:trPr>
          <w:gridAfter w:val="2"/>
          <w:wAfter w:w="14" w:type="pct"/>
          <w:cantSplit/>
          <w:trHeight w:val="312"/>
        </w:trPr>
        <w:tc>
          <w:tcPr>
            <w:tcW w:w="1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6475F7" w:rsidRDefault="00EB392F" w:rsidP="006475F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6475F7" w:rsidRDefault="00EB392F" w:rsidP="006475F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6475F7" w:rsidRDefault="00EB392F" w:rsidP="006475F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6475F7" w:rsidRDefault="00EB392F" w:rsidP="006475F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75F7">
              <w:rPr>
                <w:rFonts w:ascii="Courier New" w:eastAsia="Times New Roman" w:hAnsi="Courier New" w:cs="Courier New"/>
                <w:lang w:eastAsia="ru-RU"/>
              </w:rPr>
              <w:t xml:space="preserve">2014 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6475F7" w:rsidRDefault="00EB392F" w:rsidP="006475F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75F7">
              <w:rPr>
                <w:rFonts w:ascii="Courier New" w:eastAsia="Times New Roman" w:hAnsi="Courier New" w:cs="Courier New"/>
                <w:lang w:eastAsia="ru-RU"/>
              </w:rPr>
              <w:t xml:space="preserve">2015 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6475F7" w:rsidRDefault="00EB392F" w:rsidP="006475F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75F7">
              <w:rPr>
                <w:rFonts w:ascii="Courier New" w:eastAsia="Times New Roman" w:hAnsi="Courier New" w:cs="Courier New"/>
                <w:lang w:eastAsia="ru-RU"/>
              </w:rPr>
              <w:t xml:space="preserve">2016 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6475F7" w:rsidRDefault="00EB392F" w:rsidP="006475F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75F7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6475F7" w:rsidRDefault="00EB392F" w:rsidP="006475F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75F7">
              <w:rPr>
                <w:rFonts w:ascii="Courier New" w:eastAsia="Times New Roman" w:hAnsi="Courier New" w:cs="Courier New"/>
                <w:lang w:eastAsia="ru-RU"/>
              </w:rPr>
              <w:t xml:space="preserve">2018 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B392F" w:rsidRPr="006475F7" w:rsidRDefault="00EB392F" w:rsidP="006475F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75F7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B392F" w:rsidRPr="006475F7" w:rsidRDefault="00EB392F" w:rsidP="006475F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75F7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6475F7" w:rsidRDefault="00EB392F" w:rsidP="006475F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6475F7" w:rsidRDefault="00EB392F" w:rsidP="006475F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392F" w:rsidRPr="006475F7" w:rsidTr="00EB392F">
        <w:trPr>
          <w:gridAfter w:val="1"/>
          <w:wAfter w:w="12" w:type="pct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6475F7" w:rsidRDefault="00EB392F" w:rsidP="006475F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75F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6475F7" w:rsidRDefault="00EB392F" w:rsidP="006475F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75F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6475F7" w:rsidRDefault="00EB392F" w:rsidP="006475F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75F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2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6475F7" w:rsidRDefault="00EB392F" w:rsidP="006475F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75F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2F" w:rsidRPr="006475F7" w:rsidRDefault="00EB392F" w:rsidP="006475F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75F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2F" w:rsidRPr="006475F7" w:rsidRDefault="00EB392F" w:rsidP="006475F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75F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EB392F" w:rsidRPr="006475F7" w:rsidTr="00EB392F"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14398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760"/>
              <w:gridCol w:w="3119"/>
              <w:gridCol w:w="985"/>
              <w:gridCol w:w="14"/>
              <w:gridCol w:w="587"/>
              <w:gridCol w:w="403"/>
              <w:gridCol w:w="6"/>
              <w:gridCol w:w="20"/>
              <w:gridCol w:w="392"/>
              <w:gridCol w:w="12"/>
              <w:gridCol w:w="164"/>
              <w:gridCol w:w="236"/>
              <w:gridCol w:w="167"/>
              <w:gridCol w:w="302"/>
              <w:gridCol w:w="176"/>
              <w:gridCol w:w="29"/>
              <w:gridCol w:w="466"/>
              <w:gridCol w:w="29"/>
              <w:gridCol w:w="9"/>
              <w:gridCol w:w="26"/>
              <w:gridCol w:w="14"/>
              <w:gridCol w:w="43"/>
              <w:gridCol w:w="12"/>
              <w:gridCol w:w="17"/>
              <w:gridCol w:w="314"/>
              <w:gridCol w:w="69"/>
              <w:gridCol w:w="12"/>
              <w:gridCol w:w="14"/>
              <w:gridCol w:w="92"/>
              <w:gridCol w:w="380"/>
              <w:gridCol w:w="682"/>
              <w:gridCol w:w="847"/>
            </w:tblGrid>
            <w:tr w:rsidR="00EB392F" w:rsidRPr="006475F7" w:rsidTr="00EB392F">
              <w:trPr>
                <w:gridAfter w:val="1"/>
                <w:wAfter w:w="294" w:type="pct"/>
              </w:trPr>
              <w:tc>
                <w:tcPr>
                  <w:tcW w:w="4706" w:type="pct"/>
                  <w:gridSpan w:val="31"/>
                  <w:tcBorders>
                    <w:top w:val="nil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БЕРЕЗНЯКОВСКОГО СП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5000" w:type="pct"/>
                  <w:gridSpan w:val="3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1. Организационные мероприятия 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1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lastRenderedPageBreak/>
                    <w:t>мероприятия, направленные на установление целевых показателей повышения эффективности использования энергетических ресурсов в жилищном фонде, включая годовой расход тепловой и электрической энергии на один квадратный метр, в том числе мероприятия, направленные на сбор и анализ информации об энергопотреблении жилых домов</w:t>
                  </w:r>
                </w:p>
              </w:tc>
              <w:tc>
                <w:tcPr>
                  <w:tcW w:w="10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Выявление жилых домов с повышенными расходами энергоресурсов, их слабых мест, технико-экономическое обоснование энергосберегающих мероприятий,</w:t>
                  </w:r>
                </w:p>
                <w:p w:rsidR="00EB392F" w:rsidRPr="006475F7" w:rsidRDefault="006475F7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затрат не требуется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2014-2020</w:t>
                  </w:r>
                </w:p>
              </w:tc>
              <w:tc>
                <w:tcPr>
                  <w:tcW w:w="2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7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4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3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61" w:type="pct"/>
                  <w:gridSpan w:val="8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7" w:type="pct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hanging="128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поселения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1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мероприятия, направленные на повышение уровня оснащенности общедомовыми и поквартирными приборами учета используемых энергетических ресурсов и воды, в том числе информирование потребителей о требованиях по оснащению приборами учета, автоматизация расчетов за потребляемые энергетические ресурсы, внедрение систем дистанционного снятия показаний приборов учета используемых энергетических ресурсов</w:t>
                  </w:r>
                </w:p>
              </w:tc>
              <w:tc>
                <w:tcPr>
                  <w:tcW w:w="10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Получение информации для оперативных действия, анализа энергопотребления и подготовки отчетности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2014-2020</w:t>
                  </w:r>
                </w:p>
              </w:tc>
              <w:tc>
                <w:tcPr>
                  <w:tcW w:w="2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7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4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3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61" w:type="pct"/>
                  <w:gridSpan w:val="8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7" w:type="pct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поселения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1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lastRenderedPageBreak/>
                    <w:t>мероприятия, обеспечивающие распространение информации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 пропаганду реализации мер, направленных на снижение пикового потребления электрической энергии населением</w:t>
                  </w:r>
                </w:p>
              </w:tc>
              <w:tc>
                <w:tcPr>
                  <w:tcW w:w="10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Культура энергосбережения, включает затраты на разработку информационного материала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2014-2020</w:t>
                  </w:r>
                </w:p>
              </w:tc>
              <w:tc>
                <w:tcPr>
                  <w:tcW w:w="2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7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4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3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61" w:type="pct"/>
                  <w:gridSpan w:val="8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7" w:type="pct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поселения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1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Контроль за нецелевым использованием энергоносителей (отбор воды из системы отопления и др.).</w:t>
                  </w:r>
                </w:p>
              </w:tc>
              <w:tc>
                <w:tcPr>
                  <w:tcW w:w="10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Снижение потребления энергоресурсов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2014-2020</w:t>
                  </w:r>
                </w:p>
              </w:tc>
              <w:tc>
                <w:tcPr>
                  <w:tcW w:w="2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7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4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3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61" w:type="pct"/>
                  <w:gridSpan w:val="8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7" w:type="pct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поселения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1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Анализ договоров электро-, тепло-,  и водоснабжения на предмет выявления положений договоров, препятствующих реализации мер по повышению энергетической эффективности</w:t>
                  </w:r>
                </w:p>
              </w:tc>
              <w:tc>
                <w:tcPr>
                  <w:tcW w:w="10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Снижение оплаты за энергоресурсы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2014-2020</w:t>
                  </w:r>
                </w:p>
              </w:tc>
              <w:tc>
                <w:tcPr>
                  <w:tcW w:w="2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7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4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3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61" w:type="pct"/>
                  <w:gridSpan w:val="8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7" w:type="pct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поселения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5000" w:type="pct"/>
                  <w:gridSpan w:val="3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II. Перечень мероприятий в отношении общего имущества в многоквартирном доме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5000" w:type="pct"/>
                  <w:gridSpan w:val="3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Система  отопления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1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lastRenderedPageBreak/>
                    <w:t>Установка линейных балансировочных вентилей и балансировка системы отопления</w:t>
                  </w:r>
                </w:p>
              </w:tc>
              <w:tc>
                <w:tcPr>
                  <w:tcW w:w="10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- Рациональное использование тепловой энергии;</w:t>
                  </w:r>
                </w:p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- экономия потребления тепловой энергии в системе отопления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2014-2020</w:t>
                  </w:r>
                </w:p>
              </w:tc>
              <w:tc>
                <w:tcPr>
                  <w:tcW w:w="2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7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4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8" w:type="pct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7" w:type="pct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поселения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1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Промывка трубопроводов и стояков системы отопления</w:t>
                  </w:r>
                </w:p>
              </w:tc>
              <w:tc>
                <w:tcPr>
                  <w:tcW w:w="10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- Рациональное использование тепловой энергии;</w:t>
                  </w:r>
                </w:p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- экономия потребления тепловой энергии в системе отопления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2014-2020</w:t>
                  </w:r>
                </w:p>
              </w:tc>
              <w:tc>
                <w:tcPr>
                  <w:tcW w:w="2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7" w:type="pct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4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8" w:type="pct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7" w:type="pct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поселения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1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Ремонт изоляции трубопроводов системы отопления в подвальных помещениях с применением энергоэффективных материалов</w:t>
                  </w:r>
                </w:p>
              </w:tc>
              <w:tc>
                <w:tcPr>
                  <w:tcW w:w="10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- Рациональное использование тепловой энергии;</w:t>
                  </w:r>
                </w:p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- экономия потребления тепловой энергии в системе отопления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2014-2020</w:t>
                  </w:r>
                </w:p>
              </w:tc>
              <w:tc>
                <w:tcPr>
                  <w:tcW w:w="2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7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4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76" w:type="pct"/>
                  <w:gridSpan w:val="8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69" w:type="pct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поселения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5000" w:type="pct"/>
                  <w:gridSpan w:val="3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Система горячего и холодного водоснабжения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1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808BD" w:rsidRPr="006475F7" w:rsidRDefault="00EB392F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Ремонт изоляции </w:t>
                  </w:r>
                  <w:r w:rsidR="003808BD"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теплообменников и трубопроводов</w:t>
                  </w:r>
                </w:p>
                <w:p w:rsidR="003808BD" w:rsidRPr="006475F7" w:rsidRDefault="00EB392F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системы ГВС в подвальны</w:t>
                  </w:r>
                  <w:r w:rsidR="003808BD"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х помещениях с применением</w:t>
                  </w:r>
                </w:p>
                <w:p w:rsidR="00EB392F" w:rsidRPr="006475F7" w:rsidRDefault="00EB392F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энергоэффективных материалов </w:t>
                  </w:r>
                </w:p>
              </w:tc>
              <w:tc>
                <w:tcPr>
                  <w:tcW w:w="10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75F7" w:rsidRDefault="00EB392F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- Рациональное использование тепловой энергии;</w:t>
                  </w:r>
                  <w:r w:rsidR="006475F7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</w:t>
                  </w:r>
                </w:p>
                <w:p w:rsidR="006475F7" w:rsidRDefault="006475F7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-Экономия потребления</w:t>
                  </w:r>
                </w:p>
                <w:p w:rsidR="00EB392F" w:rsidRPr="006475F7" w:rsidRDefault="00EB392F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теплово</w:t>
                  </w:r>
                  <w:r w:rsidR="006475F7">
                    <w:rPr>
                      <w:rFonts w:ascii="Courier New" w:eastAsia="Times New Roman" w:hAnsi="Courier New" w:cs="Courier New"/>
                      <w:lang w:eastAsia="ru-RU"/>
                    </w:rPr>
                    <w:t>й энергии и воды в системе ГВС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2014-2020</w:t>
                  </w:r>
                </w:p>
              </w:tc>
              <w:tc>
                <w:tcPr>
                  <w:tcW w:w="2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7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4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81" w:type="pct"/>
                  <w:gridSpan w:val="9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64" w:type="pct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поселения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1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6475F7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Установка коллективного (общедомового) прибора учета холодной воды</w:t>
                  </w:r>
                </w:p>
              </w:tc>
              <w:tc>
                <w:tcPr>
                  <w:tcW w:w="10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313B2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Учет горячей воды,</w:t>
                  </w:r>
                </w:p>
                <w:p w:rsidR="00E313B2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потребленной в</w:t>
                  </w:r>
                </w:p>
                <w:p w:rsidR="00EB392F" w:rsidRPr="006475F7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многоквартирном доме 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2014-2020</w:t>
                  </w:r>
                </w:p>
              </w:tc>
              <w:tc>
                <w:tcPr>
                  <w:tcW w:w="2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7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4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81" w:type="pct"/>
                  <w:gridSpan w:val="9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64" w:type="pct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поселения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5000" w:type="pct"/>
                  <w:gridSpan w:val="3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Система электроснабжения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1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6475F7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Замена ламп накаливания в местах общего </w:t>
                  </w:r>
                  <w:r w:rsidR="00EB392F"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пользования 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на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энергоэффективные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лампы</w:t>
                  </w:r>
                </w:p>
              </w:tc>
              <w:tc>
                <w:tcPr>
                  <w:tcW w:w="10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 Экономия электроэнергии; - Улучшение качества освещения 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2014-2020</w:t>
                  </w:r>
                </w:p>
              </w:tc>
              <w:tc>
                <w:tcPr>
                  <w:tcW w:w="2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7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4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72" w:type="pct"/>
                  <w:gridSpan w:val="7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73" w:type="pct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поселения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1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6475F7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Установка коллективного (общедомового) прибора учета </w:t>
                  </w:r>
                  <w:r w:rsidR="00EB392F"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электрической  энергии </w:t>
                  </w:r>
                </w:p>
              </w:tc>
              <w:tc>
                <w:tcPr>
                  <w:tcW w:w="10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Учет электрической энергии, потребленной в многоквартирном доме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2014-2020</w:t>
                  </w:r>
                </w:p>
              </w:tc>
              <w:tc>
                <w:tcPr>
                  <w:tcW w:w="2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7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4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72" w:type="pct"/>
                  <w:gridSpan w:val="7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73" w:type="pct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поселения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5000" w:type="pct"/>
                  <w:gridSpan w:val="3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Дверные и оконные конструкции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1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6475F7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lastRenderedPageBreak/>
                    <w:t xml:space="preserve">Заделка, уплотнение и утепление дверных блоков на входе в </w:t>
                  </w:r>
                  <w:r w:rsidR="00EB392F"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подъезд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ы и обеспечение автоматического закрывания </w:t>
                  </w:r>
                  <w:r w:rsidR="00EB392F"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дверей </w:t>
                  </w:r>
                </w:p>
              </w:tc>
              <w:tc>
                <w:tcPr>
                  <w:tcW w:w="10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-Снижение утечек тепла через двери </w:t>
                  </w:r>
                  <w:r w:rsidR="00EB392F"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подъездов;    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        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br/>
                    <w:t xml:space="preserve">-Рациональное </w:t>
                  </w:r>
                  <w:r w:rsidR="00EB392F"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использование тепловой энергии;</w:t>
                  </w:r>
                </w:p>
                <w:p w:rsidR="00EB392F" w:rsidRPr="006475F7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-Усиление безопасности жителей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2014-2020</w:t>
                  </w:r>
                </w:p>
              </w:tc>
              <w:tc>
                <w:tcPr>
                  <w:tcW w:w="2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7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4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81" w:type="pct"/>
                  <w:gridSpan w:val="9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64" w:type="pct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поселения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1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6475F7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Установка дверей и заслонок в проемах подвальных </w:t>
                  </w:r>
                  <w:r w:rsidR="00EB392F"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помещений </w:t>
                  </w:r>
                </w:p>
              </w:tc>
              <w:tc>
                <w:tcPr>
                  <w:tcW w:w="10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313B2" w:rsidRDefault="00EB392F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 </w:t>
                  </w:r>
                  <w:r w:rsidR="00E313B2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Снижение утечек </w:t>
                  </w: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тепла через под</w:t>
                  </w:r>
                  <w:r w:rsidR="00E313B2">
                    <w:rPr>
                      <w:rFonts w:ascii="Courier New" w:eastAsia="Times New Roman" w:hAnsi="Courier New" w:cs="Courier New"/>
                      <w:lang w:eastAsia="ru-RU"/>
                    </w:rPr>
                    <w:t>вальные проемы;</w:t>
                  </w:r>
                </w:p>
                <w:p w:rsidR="00EB392F" w:rsidRPr="006475F7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-Рациональное </w:t>
                  </w:r>
                  <w:r w:rsidR="00EB392F"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использование тепловой энергии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2014-2020</w:t>
                  </w:r>
                </w:p>
              </w:tc>
              <w:tc>
                <w:tcPr>
                  <w:tcW w:w="2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7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4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81" w:type="pct"/>
                  <w:gridSpan w:val="9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64" w:type="pct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поселения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1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6475F7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Установка дверей и заслонок в проемах чердачных помещений</w:t>
                  </w:r>
                </w:p>
              </w:tc>
              <w:tc>
                <w:tcPr>
                  <w:tcW w:w="10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313B2" w:rsidP="00E313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-Снижение утечек тепла через проемы </w:t>
                  </w:r>
                  <w:r w:rsidR="00EB392F"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чердаков;     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        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br/>
                    <w:t xml:space="preserve">-Рациональное </w:t>
                  </w:r>
                  <w:r w:rsidR="00EB392F"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ис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пользование тепловой энергии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2014-2020</w:t>
                  </w:r>
                </w:p>
              </w:tc>
              <w:tc>
                <w:tcPr>
                  <w:tcW w:w="2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7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4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81" w:type="pct"/>
                  <w:gridSpan w:val="9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64" w:type="pct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поселения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1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6475F7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Заделка и </w:t>
                  </w:r>
                  <w:r w:rsidR="00EB392F"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уплотн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ение оконных блоков в подъездах</w:t>
                  </w:r>
                </w:p>
              </w:tc>
              <w:tc>
                <w:tcPr>
                  <w:tcW w:w="10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313B2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- Снижение инфильтрации через оконные блоки;</w:t>
                  </w:r>
                </w:p>
                <w:p w:rsidR="00EB392F" w:rsidRPr="006475F7" w:rsidRDefault="00E313B2" w:rsidP="00E313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- Рациональное использование тепловой энергии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2014-2020</w:t>
                  </w:r>
                </w:p>
              </w:tc>
              <w:tc>
                <w:tcPr>
                  <w:tcW w:w="2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7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4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81" w:type="pct"/>
                  <w:gridSpan w:val="9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64" w:type="pct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поселения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5000" w:type="pct"/>
                  <w:gridSpan w:val="3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II. Перечень дополнительных мероприятий в отношении общего имущества в многоквартирном доме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5000" w:type="pct"/>
                  <w:gridSpan w:val="3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Система отопления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1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Модернизация трубопроводов и арматуры системы отопления</w:t>
                  </w:r>
                </w:p>
              </w:tc>
              <w:tc>
                <w:tcPr>
                  <w:tcW w:w="10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-Увеличение срока эксплуатации трубопроводов;</w:t>
                  </w:r>
                </w:p>
                <w:p w:rsidR="00E313B2" w:rsidRDefault="00EB392F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 </w:t>
                  </w:r>
                  <w:r w:rsidR="00E313B2">
                    <w:rPr>
                      <w:rFonts w:ascii="Courier New" w:eastAsia="Times New Roman" w:hAnsi="Courier New" w:cs="Courier New"/>
                      <w:lang w:eastAsia="ru-RU"/>
                    </w:rPr>
                    <w:t>Снижение утечек воды;</w:t>
                  </w:r>
                </w:p>
                <w:p w:rsidR="00E313B2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-Снижение числа </w:t>
                  </w:r>
                  <w:r w:rsidR="00EB392F"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аварий;       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        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br/>
                    <w:t>-Рациональное использование тепловой энергии;</w:t>
                  </w:r>
                </w:p>
                <w:p w:rsidR="00E313B2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- Экономия потребления</w:t>
                  </w:r>
                </w:p>
                <w:p w:rsidR="00EB392F" w:rsidRPr="006475F7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тепловой энергии в системе отопления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2014-2020</w:t>
                  </w:r>
                </w:p>
              </w:tc>
              <w:tc>
                <w:tcPr>
                  <w:tcW w:w="2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7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7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89" w:type="pct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9" w:type="pct"/>
                  <w:gridSpan w:val="8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663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поселения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1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lastRenderedPageBreak/>
                    <w:t>Модернизация трубопроводов и арматуры системы ГВС</w:t>
                  </w:r>
                </w:p>
              </w:tc>
              <w:tc>
                <w:tcPr>
                  <w:tcW w:w="10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313B2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- Увеличение срока эксплуатации трубопроводов;</w:t>
                  </w:r>
                </w:p>
                <w:p w:rsidR="00EB392F" w:rsidRPr="006475F7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 Снижение утечек </w:t>
                  </w:r>
                  <w:r w:rsidR="00EB392F"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воды;</w:t>
                  </w:r>
                </w:p>
                <w:p w:rsidR="00E313B2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- Снижение числа аварий;</w:t>
                  </w:r>
                </w:p>
                <w:p w:rsidR="00E313B2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-Рациональное </w:t>
                  </w:r>
                  <w:r w:rsidR="00EB392F"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использование тепловой энергии и в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оды;</w:t>
                  </w:r>
                </w:p>
                <w:p w:rsidR="00EB392F" w:rsidRPr="006475F7" w:rsidRDefault="00EB392F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- Экономия потребления тепловой энер</w:t>
                  </w:r>
                  <w:r w:rsidR="00E313B2">
                    <w:rPr>
                      <w:rFonts w:ascii="Courier New" w:eastAsia="Times New Roman" w:hAnsi="Courier New" w:cs="Courier New"/>
                      <w:lang w:eastAsia="ru-RU"/>
                    </w:rPr>
                    <w:t>гии и воды в системе ГВС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2014-2020</w:t>
                  </w:r>
                </w:p>
              </w:tc>
              <w:tc>
                <w:tcPr>
                  <w:tcW w:w="2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7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7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89" w:type="pct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9" w:type="pct"/>
                  <w:gridSpan w:val="8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663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поселения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5000" w:type="pct"/>
                  <w:gridSpan w:val="3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Система холодного водоснабжения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1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Модернизация  трубопрово</w:t>
                  </w:r>
                  <w:r w:rsidR="00E313B2">
                    <w:rPr>
                      <w:rFonts w:ascii="Courier New" w:eastAsia="Times New Roman" w:hAnsi="Courier New" w:cs="Courier New"/>
                      <w:lang w:eastAsia="ru-RU"/>
                    </w:rPr>
                    <w:t>дов и арматуры   системы ХВС</w:t>
                  </w:r>
                </w:p>
              </w:tc>
              <w:tc>
                <w:tcPr>
                  <w:tcW w:w="10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313B2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-Увеличение срока эксплуатации трубопроводов;</w:t>
                  </w:r>
                </w:p>
                <w:p w:rsidR="00E313B2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 Снижение утечек </w:t>
                  </w:r>
                  <w:r w:rsidR="00EB392F"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воды;         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        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br/>
                    <w:t>- Снижение числа аварий;</w:t>
                  </w:r>
                </w:p>
                <w:p w:rsidR="00E313B2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-Рациональное использование воды;</w:t>
                  </w:r>
                </w:p>
                <w:p w:rsidR="00EB392F" w:rsidRPr="006475F7" w:rsidRDefault="00EB392F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-Экономия пот</w:t>
                  </w:r>
                  <w:r w:rsidR="00E313B2">
                    <w:rPr>
                      <w:rFonts w:ascii="Courier New" w:eastAsia="Times New Roman" w:hAnsi="Courier New" w:cs="Courier New"/>
                      <w:lang w:eastAsia="ru-RU"/>
                    </w:rPr>
                    <w:t>ребления воды в системе ХВС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2014-2020</w:t>
                  </w:r>
                </w:p>
              </w:tc>
              <w:tc>
                <w:tcPr>
                  <w:tcW w:w="2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7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7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04" w:type="pct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84" w:type="pct"/>
                  <w:gridSpan w:val="7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663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поселения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5000" w:type="pct"/>
                  <w:gridSpan w:val="3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Система электроснабжения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1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Установка оборудования для автоматического </w:t>
                  </w:r>
                  <w:r w:rsidR="00EB392F"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освещения помещений 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в местах общего пользования</w:t>
                  </w:r>
                </w:p>
              </w:tc>
              <w:tc>
                <w:tcPr>
                  <w:tcW w:w="10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313B2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- Автоматическое регулирование освещенности;</w:t>
                  </w:r>
                </w:p>
                <w:p w:rsidR="00EB392F" w:rsidRPr="006475F7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- Экономия электроэнергии</w:t>
                  </w:r>
                </w:p>
              </w:tc>
              <w:tc>
                <w:tcPr>
                  <w:tcW w:w="3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2014-2020</w:t>
                  </w:r>
                </w:p>
              </w:tc>
              <w:tc>
                <w:tcPr>
                  <w:tcW w:w="20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7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7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08" w:type="pct"/>
                  <w:gridSpan w:val="7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80" w:type="pct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663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поселения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5000" w:type="pct"/>
                  <w:gridSpan w:val="3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Дверные и оконные конструкции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1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Установка теплоотражающи</w:t>
                  </w:r>
                  <w:r w:rsidR="00E313B2">
                    <w:rPr>
                      <w:rFonts w:ascii="Courier New" w:eastAsia="Times New Roman" w:hAnsi="Courier New" w:cs="Courier New"/>
                      <w:lang w:eastAsia="ru-RU"/>
                    </w:rPr>
                    <w:t>х пленок на окна в подъездах</w:t>
                  </w:r>
                </w:p>
              </w:tc>
              <w:tc>
                <w:tcPr>
                  <w:tcW w:w="10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313B2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-Снижение потерь </w:t>
                  </w:r>
                  <w:r w:rsidR="00EB392F"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лучистой энерги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и через окна;</w:t>
                  </w:r>
                </w:p>
                <w:p w:rsidR="00EB392F" w:rsidRPr="006475F7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 Рациональное </w:t>
                  </w:r>
                  <w:r w:rsidR="00EB392F"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использование 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тепловой энергии</w:t>
                  </w:r>
                </w:p>
              </w:tc>
              <w:tc>
                <w:tcPr>
                  <w:tcW w:w="3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2014-2020</w:t>
                  </w:r>
                </w:p>
              </w:tc>
              <w:tc>
                <w:tcPr>
                  <w:tcW w:w="20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7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7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14" w:type="pct"/>
                  <w:gridSpan w:val="8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74" w:type="pct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663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поселения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1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lastRenderedPageBreak/>
                    <w:t>Устано</w:t>
                  </w:r>
                  <w:r w:rsidR="00E313B2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вка </w:t>
                  </w:r>
                  <w:proofErr w:type="spellStart"/>
                  <w:r w:rsidR="00E313B2">
                    <w:rPr>
                      <w:rFonts w:ascii="Courier New" w:eastAsia="Times New Roman" w:hAnsi="Courier New" w:cs="Courier New"/>
                      <w:lang w:eastAsia="ru-RU"/>
                    </w:rPr>
                    <w:t>низкоэмиссионных</w:t>
                  </w:r>
                  <w:proofErr w:type="spellEnd"/>
                  <w:r w:rsidR="00E313B2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стекол на окна в подъездах</w:t>
                  </w:r>
                </w:p>
              </w:tc>
              <w:tc>
                <w:tcPr>
                  <w:tcW w:w="10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1) Снижение потерь</w:t>
                  </w:r>
                  <w:r w:rsidR="00EB392F"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лучистой энерги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и через окна;2) Рациональное </w:t>
                  </w:r>
                  <w:r w:rsidR="00EB392F"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использова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ние тепловой энергии</w:t>
                  </w:r>
                </w:p>
              </w:tc>
              <w:tc>
                <w:tcPr>
                  <w:tcW w:w="3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2014-2020</w:t>
                  </w:r>
                </w:p>
              </w:tc>
              <w:tc>
                <w:tcPr>
                  <w:tcW w:w="20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7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7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14" w:type="pct"/>
                  <w:gridSpan w:val="8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74" w:type="pct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663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поселения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1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Замена оконных блоков</w:t>
                  </w:r>
                </w:p>
              </w:tc>
              <w:tc>
                <w:tcPr>
                  <w:tcW w:w="10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313B2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-Снижение инфильтрации через оконные блоки;</w:t>
                  </w:r>
                </w:p>
                <w:p w:rsidR="00E313B2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-Рациональное </w:t>
                  </w:r>
                  <w:r w:rsidR="00EB392F"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использова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ние тепловой энергии;</w:t>
                  </w:r>
                </w:p>
                <w:p w:rsidR="00EB392F" w:rsidRPr="006475F7" w:rsidRDefault="00E313B2" w:rsidP="006475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-Увеличение срока службы окон</w:t>
                  </w:r>
                </w:p>
              </w:tc>
              <w:tc>
                <w:tcPr>
                  <w:tcW w:w="3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2014-2020</w:t>
                  </w:r>
                </w:p>
              </w:tc>
              <w:tc>
                <w:tcPr>
                  <w:tcW w:w="20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7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9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7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14" w:type="pct"/>
                  <w:gridSpan w:val="8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74" w:type="pct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663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поселения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5000" w:type="pct"/>
                  <w:gridSpan w:val="3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Стеновые конструкции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1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313B2" w:rsidP="00E313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Утепление кровли</w:t>
                  </w:r>
                </w:p>
              </w:tc>
              <w:tc>
                <w:tcPr>
                  <w:tcW w:w="10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E313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-Уменьшение протечек и промерзания </w:t>
                  </w:r>
                  <w:proofErr w:type="spellStart"/>
                  <w:r w:rsidR="00E313B2">
                    <w:rPr>
                      <w:rFonts w:ascii="Courier New" w:eastAsia="Times New Roman" w:hAnsi="Courier New" w:cs="Courier New"/>
                      <w:lang w:eastAsia="ru-RU"/>
                    </w:rPr>
                    <w:t>чердачныхконструкций</w:t>
                  </w:r>
                  <w:proofErr w:type="spellEnd"/>
                  <w:r w:rsidR="00E313B2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; Рациональное </w:t>
                  </w: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использование тепловой энергии; - Увеличение срока слу</w:t>
                  </w:r>
                  <w:r w:rsidR="00E313B2">
                    <w:rPr>
                      <w:rFonts w:ascii="Courier New" w:eastAsia="Times New Roman" w:hAnsi="Courier New" w:cs="Courier New"/>
                      <w:lang w:eastAsia="ru-RU"/>
                    </w:rPr>
                    <w:t>жбы чердачных       конструкций</w:t>
                  </w:r>
                </w:p>
              </w:tc>
              <w:tc>
                <w:tcPr>
                  <w:tcW w:w="3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2014-2020</w:t>
                  </w:r>
                </w:p>
              </w:tc>
              <w:tc>
                <w:tcPr>
                  <w:tcW w:w="20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9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3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72" w:type="pct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16" w:type="pct"/>
                  <w:gridSpan w:val="11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663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поселения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1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E313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Утепление пола чердака </w:t>
                  </w:r>
                </w:p>
              </w:tc>
              <w:tc>
                <w:tcPr>
                  <w:tcW w:w="10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313B2" w:rsidRDefault="00EB392F" w:rsidP="00E313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- Уменьшение протечек,</w:t>
                  </w:r>
                  <w:r w:rsidR="00E313B2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</w:t>
                  </w: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охлаждения или промерзания пола </w:t>
                  </w:r>
                  <w:r w:rsidR="00E313B2">
                    <w:rPr>
                      <w:rFonts w:ascii="Courier New" w:eastAsia="Times New Roman" w:hAnsi="Courier New" w:cs="Courier New"/>
                      <w:lang w:eastAsia="ru-RU"/>
                    </w:rPr>
                    <w:t>технического чердака;</w:t>
                  </w:r>
                </w:p>
                <w:p w:rsidR="00E313B2" w:rsidRDefault="00EB392F" w:rsidP="00E313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-Рациональное использование т</w:t>
                  </w:r>
                  <w:r w:rsidR="00E313B2">
                    <w:rPr>
                      <w:rFonts w:ascii="Courier New" w:eastAsia="Times New Roman" w:hAnsi="Courier New" w:cs="Courier New"/>
                      <w:lang w:eastAsia="ru-RU"/>
                    </w:rPr>
                    <w:t>епловой энергии;</w:t>
                  </w:r>
                </w:p>
                <w:p w:rsidR="00EB392F" w:rsidRPr="006475F7" w:rsidRDefault="00EB392F" w:rsidP="00E313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 Увеличение срока службы строительных конструкций </w:t>
                  </w:r>
                </w:p>
              </w:tc>
              <w:tc>
                <w:tcPr>
                  <w:tcW w:w="3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2014-2020</w:t>
                  </w:r>
                </w:p>
              </w:tc>
              <w:tc>
                <w:tcPr>
                  <w:tcW w:w="20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9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3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72" w:type="pct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16" w:type="pct"/>
                  <w:gridSpan w:val="11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663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поселения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1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E313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Утепление наружных стен </w:t>
                  </w:r>
                </w:p>
              </w:tc>
              <w:tc>
                <w:tcPr>
                  <w:tcW w:w="10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313B2" w:rsidRDefault="00EB392F" w:rsidP="00E313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-Уменьшение </w:t>
                  </w:r>
                  <w:r w:rsidR="00E313B2">
                    <w:rPr>
                      <w:rFonts w:ascii="Courier New" w:eastAsia="Times New Roman" w:hAnsi="Courier New" w:cs="Courier New"/>
                      <w:lang w:eastAsia="ru-RU"/>
                    </w:rPr>
                    <w:t>промерзания стен;</w:t>
                  </w:r>
                </w:p>
                <w:p w:rsidR="00E313B2" w:rsidRDefault="00EB392F" w:rsidP="00E313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- Рациональное использование т</w:t>
                  </w:r>
                  <w:r w:rsidR="00E313B2">
                    <w:rPr>
                      <w:rFonts w:ascii="Courier New" w:eastAsia="Times New Roman" w:hAnsi="Courier New" w:cs="Courier New"/>
                      <w:lang w:eastAsia="ru-RU"/>
                    </w:rPr>
                    <w:t>епловой энергии;</w:t>
                  </w:r>
                </w:p>
                <w:p w:rsidR="00EB392F" w:rsidRPr="006475F7" w:rsidRDefault="00EB392F" w:rsidP="00E313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 Увеличение срока </w:t>
                  </w:r>
                  <w:r w:rsidR="00E313B2">
                    <w:rPr>
                      <w:rFonts w:ascii="Courier New" w:eastAsia="Times New Roman" w:hAnsi="Courier New" w:cs="Courier New"/>
                      <w:lang w:eastAsia="ru-RU"/>
                    </w:rPr>
                    <w:t>службы стеновых конструкций</w:t>
                  </w:r>
                </w:p>
              </w:tc>
              <w:tc>
                <w:tcPr>
                  <w:tcW w:w="3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2014-2020</w:t>
                  </w:r>
                </w:p>
              </w:tc>
              <w:tc>
                <w:tcPr>
                  <w:tcW w:w="20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9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3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72" w:type="pct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16" w:type="pct"/>
                  <w:gridSpan w:val="11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663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поселения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1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lastRenderedPageBreak/>
                    <w:t>Заделка межпанельных и компенсационных швов</w:t>
                  </w:r>
                </w:p>
              </w:tc>
              <w:tc>
                <w:tcPr>
                  <w:tcW w:w="10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36182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-уменьшение сквозняков, протечек, промерзания, п</w:t>
                  </w:r>
                  <w:r w:rsidR="00436182">
                    <w:rPr>
                      <w:rFonts w:ascii="Courier New" w:eastAsia="Times New Roman" w:hAnsi="Courier New" w:cs="Courier New"/>
                      <w:lang w:eastAsia="ru-RU"/>
                    </w:rPr>
                    <w:t>родувания, образования грибков;</w:t>
                  </w:r>
                </w:p>
                <w:p w:rsidR="00436182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-рациональное </w:t>
                  </w:r>
                  <w:r w:rsidR="00436182">
                    <w:rPr>
                      <w:rFonts w:ascii="Courier New" w:eastAsia="Times New Roman" w:hAnsi="Courier New" w:cs="Courier New"/>
                      <w:lang w:eastAsia="ru-RU"/>
                    </w:rPr>
                    <w:t>использование тепловой энергии;</w:t>
                  </w:r>
                </w:p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bookmarkStart w:id="2" w:name="_GoBack"/>
                  <w:bookmarkEnd w:id="2"/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-увеличение срока службы стеновых конструкций</w:t>
                  </w:r>
                </w:p>
              </w:tc>
              <w:tc>
                <w:tcPr>
                  <w:tcW w:w="3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2014-2020</w:t>
                  </w:r>
                </w:p>
              </w:tc>
              <w:tc>
                <w:tcPr>
                  <w:tcW w:w="20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49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3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172" w:type="pct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216" w:type="pct"/>
                  <w:gridSpan w:val="11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0</w:t>
                  </w:r>
                </w:p>
              </w:tc>
              <w:tc>
                <w:tcPr>
                  <w:tcW w:w="663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поселения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5000" w:type="pct"/>
                  <w:gridSpan w:val="3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Система электроснабжения</w:t>
                  </w:r>
                </w:p>
              </w:tc>
            </w:tr>
            <w:tr w:rsidR="00EB392F" w:rsidRPr="006475F7" w:rsidTr="00EB392F">
              <w:trPr>
                <w:cantSplit/>
              </w:trPr>
              <w:tc>
                <w:tcPr>
                  <w:tcW w:w="1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Уличное освещение – замена светильников ДРЛ на светодиодные</w:t>
                  </w:r>
                </w:p>
              </w:tc>
              <w:tc>
                <w:tcPr>
                  <w:tcW w:w="10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-экономия электроэнергии</w:t>
                  </w:r>
                </w:p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-улучшение качества освещения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2014-2020</w:t>
                  </w:r>
                </w:p>
              </w:tc>
              <w:tc>
                <w:tcPr>
                  <w:tcW w:w="2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10,0</w:t>
                  </w:r>
                </w:p>
              </w:tc>
              <w:tc>
                <w:tcPr>
                  <w:tcW w:w="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10,0</w:t>
                  </w:r>
                </w:p>
              </w:tc>
              <w:tc>
                <w:tcPr>
                  <w:tcW w:w="14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10,0</w:t>
                  </w:r>
                </w:p>
              </w:tc>
              <w:tc>
                <w:tcPr>
                  <w:tcW w:w="14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10,0</w:t>
                  </w:r>
                </w:p>
              </w:tc>
              <w:tc>
                <w:tcPr>
                  <w:tcW w:w="22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50,0</w:t>
                  </w:r>
                </w:p>
              </w:tc>
              <w:tc>
                <w:tcPr>
                  <w:tcW w:w="194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50,0</w:t>
                  </w:r>
                </w:p>
              </w:tc>
              <w:tc>
                <w:tcPr>
                  <w:tcW w:w="204" w:type="pct"/>
                  <w:gridSpan w:val="9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10,0</w:t>
                  </w:r>
                </w:p>
              </w:tc>
              <w:tc>
                <w:tcPr>
                  <w:tcW w:w="663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поселения</w:t>
                  </w:r>
                </w:p>
              </w:tc>
            </w:tr>
            <w:tr w:rsidR="00EB392F" w:rsidRPr="006475F7" w:rsidTr="00EB392F">
              <w:tc>
                <w:tcPr>
                  <w:tcW w:w="1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ИТОГО по плану</w:t>
                  </w:r>
                </w:p>
              </w:tc>
              <w:tc>
                <w:tcPr>
                  <w:tcW w:w="10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34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2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10,0</w:t>
                  </w:r>
                </w:p>
              </w:tc>
              <w:tc>
                <w:tcPr>
                  <w:tcW w:w="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10,0</w:t>
                  </w:r>
                </w:p>
              </w:tc>
              <w:tc>
                <w:tcPr>
                  <w:tcW w:w="14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10,0</w:t>
                  </w:r>
                </w:p>
              </w:tc>
              <w:tc>
                <w:tcPr>
                  <w:tcW w:w="143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10,0</w:t>
                  </w:r>
                </w:p>
              </w:tc>
              <w:tc>
                <w:tcPr>
                  <w:tcW w:w="224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50,0</w:t>
                  </w:r>
                </w:p>
              </w:tc>
              <w:tc>
                <w:tcPr>
                  <w:tcW w:w="194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50,0</w:t>
                  </w:r>
                </w:p>
              </w:tc>
              <w:tc>
                <w:tcPr>
                  <w:tcW w:w="204" w:type="pct"/>
                  <w:gridSpan w:val="9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10,0</w:t>
                  </w:r>
                </w:p>
              </w:tc>
              <w:tc>
                <w:tcPr>
                  <w:tcW w:w="663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</w:tr>
            <w:tr w:rsidR="00EB392F" w:rsidRPr="006475F7" w:rsidTr="00EB392F">
              <w:tc>
                <w:tcPr>
                  <w:tcW w:w="1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ИТОГО по ассигнованиям</w:t>
                  </w:r>
                </w:p>
              </w:tc>
              <w:tc>
                <w:tcPr>
                  <w:tcW w:w="10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34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2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-</w:t>
                  </w:r>
                </w:p>
              </w:tc>
              <w:tc>
                <w:tcPr>
                  <w:tcW w:w="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-</w:t>
                  </w:r>
                </w:p>
              </w:tc>
              <w:tc>
                <w:tcPr>
                  <w:tcW w:w="14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-</w:t>
                  </w:r>
                </w:p>
              </w:tc>
              <w:tc>
                <w:tcPr>
                  <w:tcW w:w="143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-</w:t>
                  </w:r>
                </w:p>
              </w:tc>
              <w:tc>
                <w:tcPr>
                  <w:tcW w:w="224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-</w:t>
                  </w:r>
                </w:p>
              </w:tc>
              <w:tc>
                <w:tcPr>
                  <w:tcW w:w="194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-</w:t>
                  </w:r>
                </w:p>
              </w:tc>
              <w:tc>
                <w:tcPr>
                  <w:tcW w:w="204" w:type="pct"/>
                  <w:gridSpan w:val="9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-</w:t>
                  </w:r>
                </w:p>
              </w:tc>
              <w:tc>
                <w:tcPr>
                  <w:tcW w:w="663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</w:tr>
            <w:tr w:rsidR="00EB392F" w:rsidRPr="006475F7" w:rsidTr="00EB392F">
              <w:tc>
                <w:tcPr>
                  <w:tcW w:w="1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- за счет средств бюджета  поселения</w:t>
                  </w:r>
                </w:p>
              </w:tc>
              <w:tc>
                <w:tcPr>
                  <w:tcW w:w="10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34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2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10,0</w:t>
                  </w:r>
                </w:p>
              </w:tc>
              <w:tc>
                <w:tcPr>
                  <w:tcW w:w="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10,0</w:t>
                  </w:r>
                </w:p>
              </w:tc>
              <w:tc>
                <w:tcPr>
                  <w:tcW w:w="14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10,0</w:t>
                  </w:r>
                </w:p>
              </w:tc>
              <w:tc>
                <w:tcPr>
                  <w:tcW w:w="143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10,0</w:t>
                  </w:r>
                </w:p>
              </w:tc>
              <w:tc>
                <w:tcPr>
                  <w:tcW w:w="224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50,0</w:t>
                  </w:r>
                </w:p>
              </w:tc>
              <w:tc>
                <w:tcPr>
                  <w:tcW w:w="194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50,0</w:t>
                  </w:r>
                </w:p>
              </w:tc>
              <w:tc>
                <w:tcPr>
                  <w:tcW w:w="204" w:type="pct"/>
                  <w:gridSpan w:val="9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475F7">
                    <w:rPr>
                      <w:rFonts w:ascii="Courier New" w:eastAsia="Times New Roman" w:hAnsi="Courier New" w:cs="Courier New"/>
                      <w:lang w:eastAsia="ru-RU"/>
                    </w:rPr>
                    <w:t>10,0</w:t>
                  </w:r>
                </w:p>
              </w:tc>
              <w:tc>
                <w:tcPr>
                  <w:tcW w:w="663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392F" w:rsidRPr="006475F7" w:rsidRDefault="00EB392F" w:rsidP="00647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</w:tr>
          </w:tbl>
          <w:p w:rsidR="00EB392F" w:rsidRPr="006475F7" w:rsidRDefault="00EB392F" w:rsidP="0064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B392F" w:rsidRPr="006475F7" w:rsidRDefault="00EB392F" w:rsidP="006475F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EB392F" w:rsidRPr="006475F7" w:rsidRDefault="00EB392F" w:rsidP="006475F7">
      <w:pPr>
        <w:rPr>
          <w:rFonts w:ascii="Courier New" w:hAnsi="Courier New" w:cs="Courier New"/>
        </w:rPr>
      </w:pPr>
    </w:p>
    <w:sectPr w:rsidR="00EB392F" w:rsidRPr="006475F7" w:rsidSect="0043618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2F"/>
    <w:rsid w:val="00262E9F"/>
    <w:rsid w:val="003808BD"/>
    <w:rsid w:val="00436182"/>
    <w:rsid w:val="006475F7"/>
    <w:rsid w:val="00E313B2"/>
    <w:rsid w:val="00EB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D0DE0D"/>
  <w15:chartTrackingRefBased/>
  <w15:docId w15:val="{3ADA06EC-DB23-4F62-9B5E-8E164452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4796</Words>
  <Characters>27340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4</cp:revision>
  <dcterms:created xsi:type="dcterms:W3CDTF">2018-01-11T08:13:00Z</dcterms:created>
  <dcterms:modified xsi:type="dcterms:W3CDTF">2018-01-11T08:53:00Z</dcterms:modified>
</cp:coreProperties>
</file>